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D015" w14:textId="22943322" w:rsidR="00E57A44" w:rsidRPr="00627652" w:rsidRDefault="00E57A44" w:rsidP="00F56C42">
      <w:pPr>
        <w:pStyle w:val="AD"/>
        <w:spacing w:line="276" w:lineRule="auto"/>
        <w:jc w:val="center"/>
        <w:rPr>
          <w:b/>
          <w:bCs/>
          <w:color w:val="E36C0A" w:themeColor="accent6" w:themeShade="BF"/>
          <w:sz w:val="32"/>
          <w:szCs w:val="32"/>
        </w:rPr>
      </w:pPr>
      <w:r w:rsidRPr="00627652">
        <w:rPr>
          <w:rFonts w:hint="eastAsia"/>
          <w:b/>
          <w:bCs/>
          <w:color w:val="E36C0A" w:themeColor="accent6" w:themeShade="BF"/>
          <w:sz w:val="32"/>
          <w:szCs w:val="32"/>
        </w:rPr>
        <w:t>经营者集中审查暂行规定</w:t>
      </w:r>
    </w:p>
    <w:p w14:paraId="726E86A0" w14:textId="77777777" w:rsidR="00E57A44" w:rsidRDefault="00E57A44" w:rsidP="00F56C42">
      <w:pPr>
        <w:pStyle w:val="AD"/>
        <w:spacing w:line="276" w:lineRule="auto"/>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23</w:t>
      </w:r>
      <w:r>
        <w:rPr>
          <w:rFonts w:hint="eastAsia"/>
        </w:rPr>
        <w:t>日国家市场监督管理总局令第</w:t>
      </w:r>
      <w:r>
        <w:rPr>
          <w:rFonts w:hint="eastAsia"/>
        </w:rPr>
        <w:t>30</w:t>
      </w:r>
      <w:r>
        <w:rPr>
          <w:rFonts w:hint="eastAsia"/>
        </w:rPr>
        <w:t>号公布）</w:t>
      </w:r>
    </w:p>
    <w:p w14:paraId="4D26D104" w14:textId="7AC68C2D" w:rsidR="00E57A44" w:rsidRPr="004161D9" w:rsidRDefault="00E57A44" w:rsidP="004161D9">
      <w:pPr>
        <w:pStyle w:val="AD"/>
        <w:spacing w:line="276" w:lineRule="auto"/>
        <w:rPr>
          <w:rFonts w:hint="eastAsia"/>
        </w:rPr>
      </w:pPr>
    </w:p>
    <w:p w14:paraId="652D7220" w14:textId="77777777" w:rsidR="00E57A44" w:rsidRDefault="00E57A44" w:rsidP="00F56C42">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60E4553" w14:textId="77777777" w:rsidR="00E57A44" w:rsidRDefault="00E57A44" w:rsidP="00F56C42">
      <w:pPr>
        <w:pStyle w:val="AD"/>
        <w:spacing w:line="276" w:lineRule="auto"/>
      </w:pPr>
    </w:p>
    <w:p w14:paraId="5C8652BF" w14:textId="77777777" w:rsidR="00E57A44" w:rsidRDefault="00E57A44" w:rsidP="00F56C42">
      <w:pPr>
        <w:pStyle w:val="AD"/>
        <w:spacing w:line="276" w:lineRule="auto"/>
      </w:pPr>
      <w:r>
        <w:rPr>
          <w:rFonts w:hint="eastAsia"/>
        </w:rPr>
        <w:t>第一条</w:t>
      </w:r>
      <w:r>
        <w:rPr>
          <w:rFonts w:hint="eastAsia"/>
        </w:rPr>
        <w:t xml:space="preserve">  </w:t>
      </w:r>
      <w:r>
        <w:rPr>
          <w:rFonts w:hint="eastAsia"/>
        </w:rPr>
        <w:t>为规范经营者集中反垄断审查工作，根据《中华人民共和国反垄断法》（以下简称反垄断法）和《国务院关于经营者集中申报标准的规定》，制定本规定。</w:t>
      </w:r>
    </w:p>
    <w:p w14:paraId="2821622C" w14:textId="77777777" w:rsidR="00E57A44" w:rsidRDefault="00E57A44" w:rsidP="00F56C42">
      <w:pPr>
        <w:pStyle w:val="AD"/>
        <w:spacing w:line="276" w:lineRule="auto"/>
      </w:pPr>
    </w:p>
    <w:p w14:paraId="23C00455" w14:textId="77777777" w:rsidR="00E57A44" w:rsidRDefault="00E57A44" w:rsidP="00F56C42">
      <w:pPr>
        <w:pStyle w:val="AD"/>
        <w:spacing w:line="276" w:lineRule="auto"/>
      </w:pPr>
      <w:r>
        <w:rPr>
          <w:rFonts w:hint="eastAsia"/>
        </w:rPr>
        <w:t>第二条</w:t>
      </w:r>
      <w:r>
        <w:rPr>
          <w:rFonts w:hint="eastAsia"/>
        </w:rPr>
        <w:t xml:space="preserve">  </w:t>
      </w:r>
      <w:r>
        <w:rPr>
          <w:rFonts w:hint="eastAsia"/>
        </w:rPr>
        <w:t>国家市场监督管理总局（以下简称市场监管总局）负责经营者集中反垄断审查工作，并对违法实施的经营者集中进行调查处理。</w:t>
      </w:r>
    </w:p>
    <w:p w14:paraId="1872FC42" w14:textId="77777777" w:rsidR="00E57A44" w:rsidRDefault="00E57A44" w:rsidP="00F56C42">
      <w:pPr>
        <w:pStyle w:val="AD"/>
        <w:spacing w:line="276" w:lineRule="auto"/>
      </w:pPr>
    </w:p>
    <w:p w14:paraId="0E443F7B" w14:textId="77777777" w:rsidR="00E57A44" w:rsidRDefault="00E57A44" w:rsidP="00F56C42">
      <w:pPr>
        <w:pStyle w:val="AD"/>
        <w:spacing w:line="276" w:lineRule="auto"/>
      </w:pPr>
      <w:r>
        <w:rPr>
          <w:rFonts w:hint="eastAsia"/>
        </w:rPr>
        <w:t>市场监管总局根据工作需要，可以委托省、自治区、直辖市市场监管部门实施经营者集中审查。</w:t>
      </w:r>
    </w:p>
    <w:p w14:paraId="6B43FA71" w14:textId="77777777" w:rsidR="00E57A44" w:rsidRDefault="00E57A44" w:rsidP="00F56C42">
      <w:pPr>
        <w:pStyle w:val="AD"/>
        <w:spacing w:line="276" w:lineRule="auto"/>
      </w:pPr>
    </w:p>
    <w:p w14:paraId="29EBBA10" w14:textId="77777777" w:rsidR="00E57A44" w:rsidRDefault="00E57A44" w:rsidP="00F56C42">
      <w:pPr>
        <w:pStyle w:val="AD"/>
        <w:spacing w:line="276" w:lineRule="auto"/>
      </w:pPr>
      <w:r>
        <w:rPr>
          <w:rFonts w:hint="eastAsia"/>
        </w:rPr>
        <w:t>第三条</w:t>
      </w:r>
      <w:r>
        <w:rPr>
          <w:rFonts w:hint="eastAsia"/>
        </w:rPr>
        <w:t xml:space="preserve">  </w:t>
      </w:r>
      <w:r>
        <w:rPr>
          <w:rFonts w:hint="eastAsia"/>
        </w:rPr>
        <w:t>本规定所称经营者集中，是指反垄断法第二十条所规定的下列情形：</w:t>
      </w:r>
    </w:p>
    <w:p w14:paraId="534DB8C6" w14:textId="77777777" w:rsidR="00E57A44" w:rsidRDefault="00E57A44" w:rsidP="00F56C42">
      <w:pPr>
        <w:pStyle w:val="AD"/>
        <w:spacing w:line="276" w:lineRule="auto"/>
      </w:pPr>
    </w:p>
    <w:p w14:paraId="67B67046" w14:textId="77777777" w:rsidR="00E57A44" w:rsidRDefault="00E57A44" w:rsidP="00F56C42">
      <w:pPr>
        <w:pStyle w:val="AD"/>
        <w:spacing w:line="276" w:lineRule="auto"/>
      </w:pPr>
      <w:r>
        <w:rPr>
          <w:rFonts w:hint="eastAsia"/>
        </w:rPr>
        <w:t>（一）经营者合并；</w:t>
      </w:r>
    </w:p>
    <w:p w14:paraId="5CFE204B" w14:textId="77777777" w:rsidR="00E57A44" w:rsidRDefault="00E57A44" w:rsidP="00F56C42">
      <w:pPr>
        <w:pStyle w:val="AD"/>
        <w:spacing w:line="276" w:lineRule="auto"/>
      </w:pPr>
    </w:p>
    <w:p w14:paraId="1C29C88C" w14:textId="77777777" w:rsidR="00E57A44" w:rsidRDefault="00E57A44" w:rsidP="00F56C42">
      <w:pPr>
        <w:pStyle w:val="AD"/>
        <w:spacing w:line="276" w:lineRule="auto"/>
      </w:pPr>
      <w:r>
        <w:rPr>
          <w:rFonts w:hint="eastAsia"/>
        </w:rPr>
        <w:t>（二）经营者通过取得股权或者资产的方式取得对其他经营者的控制权；</w:t>
      </w:r>
    </w:p>
    <w:p w14:paraId="09FF5A89" w14:textId="77777777" w:rsidR="00E57A44" w:rsidRDefault="00E57A44" w:rsidP="00F56C42">
      <w:pPr>
        <w:pStyle w:val="AD"/>
        <w:spacing w:line="276" w:lineRule="auto"/>
      </w:pPr>
    </w:p>
    <w:p w14:paraId="2440EBAC" w14:textId="77777777" w:rsidR="00E57A44" w:rsidRDefault="00E57A44" w:rsidP="00F56C42">
      <w:pPr>
        <w:pStyle w:val="AD"/>
        <w:spacing w:line="276" w:lineRule="auto"/>
      </w:pPr>
      <w:r>
        <w:rPr>
          <w:rFonts w:hint="eastAsia"/>
        </w:rPr>
        <w:t>（三）经营者通过合同等方式取得对其他经营者的控制权或者能够对其他经营者施加决定性影响。</w:t>
      </w:r>
    </w:p>
    <w:p w14:paraId="699DFE46" w14:textId="77777777" w:rsidR="00E57A44" w:rsidRDefault="00E57A44" w:rsidP="00F56C42">
      <w:pPr>
        <w:pStyle w:val="AD"/>
        <w:spacing w:line="276" w:lineRule="auto"/>
      </w:pPr>
    </w:p>
    <w:p w14:paraId="6D30A6A2" w14:textId="77777777" w:rsidR="00E57A44" w:rsidRDefault="00E57A44" w:rsidP="00F56C42">
      <w:pPr>
        <w:pStyle w:val="AD"/>
        <w:spacing w:line="276" w:lineRule="auto"/>
      </w:pPr>
      <w:r>
        <w:rPr>
          <w:rFonts w:hint="eastAsia"/>
        </w:rPr>
        <w:t>第四条</w:t>
      </w:r>
      <w:r>
        <w:rPr>
          <w:rFonts w:hint="eastAsia"/>
        </w:rPr>
        <w:t xml:space="preserve">  </w:t>
      </w:r>
      <w:r>
        <w:rPr>
          <w:rFonts w:hint="eastAsia"/>
        </w:rPr>
        <w:t>判断经营者是否通过交易取得对其他经营者的控制权或者能够对其他经营者施加决定性影响，应当考虑下列因素：</w:t>
      </w:r>
    </w:p>
    <w:p w14:paraId="7E758192" w14:textId="77777777" w:rsidR="00E57A44" w:rsidRDefault="00E57A44" w:rsidP="00F56C42">
      <w:pPr>
        <w:pStyle w:val="AD"/>
        <w:spacing w:line="276" w:lineRule="auto"/>
      </w:pPr>
    </w:p>
    <w:p w14:paraId="7CF8AD74" w14:textId="77777777" w:rsidR="00E57A44" w:rsidRDefault="00E57A44" w:rsidP="00F56C42">
      <w:pPr>
        <w:pStyle w:val="AD"/>
        <w:spacing w:line="276" w:lineRule="auto"/>
      </w:pPr>
      <w:r>
        <w:rPr>
          <w:rFonts w:hint="eastAsia"/>
        </w:rPr>
        <w:t>（一）交易的目的和未来的计划；</w:t>
      </w:r>
    </w:p>
    <w:p w14:paraId="6B233F3D" w14:textId="77777777" w:rsidR="00E57A44" w:rsidRDefault="00E57A44" w:rsidP="00F56C42">
      <w:pPr>
        <w:pStyle w:val="AD"/>
        <w:spacing w:line="276" w:lineRule="auto"/>
      </w:pPr>
    </w:p>
    <w:p w14:paraId="423DE9FE" w14:textId="77777777" w:rsidR="00E57A44" w:rsidRDefault="00E57A44" w:rsidP="00F56C42">
      <w:pPr>
        <w:pStyle w:val="AD"/>
        <w:spacing w:line="276" w:lineRule="auto"/>
      </w:pPr>
      <w:r>
        <w:rPr>
          <w:rFonts w:hint="eastAsia"/>
        </w:rPr>
        <w:t>（二）交易前后其他经营者的股权结构及其变化；</w:t>
      </w:r>
    </w:p>
    <w:p w14:paraId="5C467F3A" w14:textId="77777777" w:rsidR="00E57A44" w:rsidRDefault="00E57A44" w:rsidP="00F56C42">
      <w:pPr>
        <w:pStyle w:val="AD"/>
        <w:spacing w:line="276" w:lineRule="auto"/>
      </w:pPr>
    </w:p>
    <w:p w14:paraId="178BB8A0" w14:textId="77777777" w:rsidR="00E57A44" w:rsidRDefault="00E57A44" w:rsidP="00F56C42">
      <w:pPr>
        <w:pStyle w:val="AD"/>
        <w:spacing w:line="276" w:lineRule="auto"/>
      </w:pPr>
      <w:r>
        <w:rPr>
          <w:rFonts w:hint="eastAsia"/>
        </w:rPr>
        <w:t>（三）其他经营者股东大会的表决事项及其表决机制，以及其历史出席率和表决情况；</w:t>
      </w:r>
    </w:p>
    <w:p w14:paraId="6636A2D2" w14:textId="77777777" w:rsidR="00E57A44" w:rsidRDefault="00E57A44" w:rsidP="00F56C42">
      <w:pPr>
        <w:pStyle w:val="AD"/>
        <w:spacing w:line="276" w:lineRule="auto"/>
      </w:pPr>
    </w:p>
    <w:p w14:paraId="5911442E" w14:textId="77777777" w:rsidR="00E57A44" w:rsidRDefault="00E57A44" w:rsidP="00F56C42">
      <w:pPr>
        <w:pStyle w:val="AD"/>
        <w:spacing w:line="276" w:lineRule="auto"/>
      </w:pPr>
      <w:r>
        <w:rPr>
          <w:rFonts w:hint="eastAsia"/>
        </w:rPr>
        <w:t>（四）其他经营者董事会或者监事会的组成及其表决机制；</w:t>
      </w:r>
    </w:p>
    <w:p w14:paraId="06717626" w14:textId="77777777" w:rsidR="00E57A44" w:rsidRDefault="00E57A44" w:rsidP="00F56C42">
      <w:pPr>
        <w:pStyle w:val="AD"/>
        <w:spacing w:line="276" w:lineRule="auto"/>
      </w:pPr>
    </w:p>
    <w:p w14:paraId="49CE56B0" w14:textId="77777777" w:rsidR="00E57A44" w:rsidRDefault="00E57A44" w:rsidP="00F56C42">
      <w:pPr>
        <w:pStyle w:val="AD"/>
        <w:spacing w:line="276" w:lineRule="auto"/>
      </w:pPr>
      <w:r>
        <w:rPr>
          <w:rFonts w:hint="eastAsia"/>
        </w:rPr>
        <w:t>（五）其他经营者高级管理人员的任免等；</w:t>
      </w:r>
    </w:p>
    <w:p w14:paraId="0BE07156" w14:textId="77777777" w:rsidR="00E57A44" w:rsidRDefault="00E57A44" w:rsidP="00F56C42">
      <w:pPr>
        <w:pStyle w:val="AD"/>
        <w:spacing w:line="276" w:lineRule="auto"/>
      </w:pPr>
    </w:p>
    <w:p w14:paraId="3C68AA16" w14:textId="77777777" w:rsidR="00E57A44" w:rsidRDefault="00E57A44" w:rsidP="00F56C42">
      <w:pPr>
        <w:pStyle w:val="AD"/>
        <w:spacing w:line="276" w:lineRule="auto"/>
      </w:pPr>
      <w:r>
        <w:rPr>
          <w:rFonts w:hint="eastAsia"/>
        </w:rPr>
        <w:t>（六）其他经营者股东、董事之间的关系，是否存在委托行使投票权、一致行动人等；</w:t>
      </w:r>
    </w:p>
    <w:p w14:paraId="1651F087" w14:textId="77777777" w:rsidR="00E57A44" w:rsidRDefault="00E57A44" w:rsidP="00F56C42">
      <w:pPr>
        <w:pStyle w:val="AD"/>
        <w:spacing w:line="276" w:lineRule="auto"/>
      </w:pPr>
    </w:p>
    <w:p w14:paraId="6085190C" w14:textId="77777777" w:rsidR="00E57A44" w:rsidRDefault="00E57A44" w:rsidP="00F56C42">
      <w:pPr>
        <w:pStyle w:val="AD"/>
        <w:spacing w:line="276" w:lineRule="auto"/>
      </w:pPr>
      <w:r>
        <w:rPr>
          <w:rFonts w:hint="eastAsia"/>
        </w:rPr>
        <w:t>（七）该经营者与其他经营者是否存在重大商业关系、合作协议等；</w:t>
      </w:r>
    </w:p>
    <w:p w14:paraId="6D1ECF6D" w14:textId="77777777" w:rsidR="00E57A44" w:rsidRDefault="00E57A44" w:rsidP="00F56C42">
      <w:pPr>
        <w:pStyle w:val="AD"/>
        <w:spacing w:line="276" w:lineRule="auto"/>
      </w:pPr>
    </w:p>
    <w:p w14:paraId="52088248" w14:textId="77777777" w:rsidR="00E57A44" w:rsidRDefault="00E57A44" w:rsidP="00F56C42">
      <w:pPr>
        <w:pStyle w:val="AD"/>
        <w:spacing w:line="276" w:lineRule="auto"/>
      </w:pPr>
      <w:r>
        <w:rPr>
          <w:rFonts w:hint="eastAsia"/>
        </w:rPr>
        <w:lastRenderedPageBreak/>
        <w:t>（八）其他应当考虑的因素。</w:t>
      </w:r>
    </w:p>
    <w:p w14:paraId="2B7ADD66" w14:textId="77777777" w:rsidR="00E57A44" w:rsidRDefault="00E57A44" w:rsidP="00F56C42">
      <w:pPr>
        <w:pStyle w:val="AD"/>
        <w:spacing w:line="276" w:lineRule="auto"/>
      </w:pPr>
    </w:p>
    <w:p w14:paraId="238C5258" w14:textId="77777777" w:rsidR="00E57A44" w:rsidRDefault="00E57A44" w:rsidP="00F56C42">
      <w:pPr>
        <w:pStyle w:val="AD"/>
        <w:spacing w:line="276" w:lineRule="auto"/>
      </w:pPr>
      <w:r>
        <w:rPr>
          <w:rFonts w:hint="eastAsia"/>
        </w:rPr>
        <w:t>第五条</w:t>
      </w:r>
      <w:r>
        <w:rPr>
          <w:rFonts w:hint="eastAsia"/>
        </w:rPr>
        <w:t xml:space="preserve">  </w:t>
      </w:r>
      <w:r>
        <w:rPr>
          <w:rFonts w:hint="eastAsia"/>
        </w:rPr>
        <w:t>市场监管总局开展经营者集中反垄断审查工作时，应当平等对待所有经营者。</w:t>
      </w:r>
    </w:p>
    <w:p w14:paraId="014E69EF" w14:textId="77777777" w:rsidR="00E57A44" w:rsidRDefault="00E57A44" w:rsidP="00F56C42">
      <w:pPr>
        <w:pStyle w:val="AD"/>
        <w:spacing w:line="276" w:lineRule="auto"/>
      </w:pPr>
    </w:p>
    <w:p w14:paraId="3842A6E7" w14:textId="77777777" w:rsidR="00E57A44" w:rsidRDefault="00E57A44" w:rsidP="00F56C42">
      <w:pPr>
        <w:pStyle w:val="AD"/>
        <w:spacing w:line="276" w:lineRule="auto"/>
        <w:jc w:val="center"/>
      </w:pPr>
      <w:r>
        <w:rPr>
          <w:rFonts w:hint="eastAsia"/>
        </w:rPr>
        <w:t>第二章</w:t>
      </w:r>
      <w:r>
        <w:rPr>
          <w:rFonts w:hint="eastAsia"/>
        </w:rPr>
        <w:t xml:space="preserve">  </w:t>
      </w:r>
      <w:r>
        <w:rPr>
          <w:rFonts w:hint="eastAsia"/>
        </w:rPr>
        <w:t>经营者集中申报</w:t>
      </w:r>
    </w:p>
    <w:p w14:paraId="426377FB" w14:textId="77777777" w:rsidR="00E57A44" w:rsidRDefault="00E57A44" w:rsidP="00F56C42">
      <w:pPr>
        <w:pStyle w:val="AD"/>
        <w:spacing w:line="276" w:lineRule="auto"/>
      </w:pPr>
    </w:p>
    <w:p w14:paraId="7CFE9EC3" w14:textId="77777777" w:rsidR="00E57A44" w:rsidRDefault="00E57A44" w:rsidP="00F56C42">
      <w:pPr>
        <w:pStyle w:val="AD"/>
        <w:spacing w:line="276" w:lineRule="auto"/>
      </w:pPr>
      <w:r>
        <w:rPr>
          <w:rFonts w:hint="eastAsia"/>
        </w:rPr>
        <w:t>第六条</w:t>
      </w:r>
      <w:r>
        <w:rPr>
          <w:rFonts w:hint="eastAsia"/>
        </w:rPr>
        <w:t xml:space="preserve">  </w:t>
      </w:r>
      <w:r>
        <w:rPr>
          <w:rFonts w:hint="eastAsia"/>
        </w:rPr>
        <w:t>经营者集中达到国务院规定的申报标准（以下简称申报标准）的，经营者应当事先向市场监管总局申报，未申报的不得实施集中。</w:t>
      </w:r>
    </w:p>
    <w:p w14:paraId="4F1DA316" w14:textId="77777777" w:rsidR="00E57A44" w:rsidRDefault="00E57A44" w:rsidP="00F56C42">
      <w:pPr>
        <w:pStyle w:val="AD"/>
        <w:spacing w:line="276" w:lineRule="auto"/>
      </w:pPr>
    </w:p>
    <w:p w14:paraId="3F0673C2" w14:textId="77777777" w:rsidR="00E57A44" w:rsidRDefault="00E57A44" w:rsidP="00F56C42">
      <w:pPr>
        <w:pStyle w:val="AD"/>
        <w:spacing w:line="276" w:lineRule="auto"/>
      </w:pPr>
      <w:r>
        <w:rPr>
          <w:rFonts w:hint="eastAsia"/>
        </w:rPr>
        <w:t>经营者集中未达到申报标准，但按照规定程序收集的事实和证据表明该经营者集中具有或者可能具有排除、限制竞争效果的，市场监管总局应当依法进行调查。</w:t>
      </w:r>
    </w:p>
    <w:p w14:paraId="7593C179" w14:textId="77777777" w:rsidR="00E57A44" w:rsidRDefault="00E57A44" w:rsidP="00F56C42">
      <w:pPr>
        <w:pStyle w:val="AD"/>
        <w:spacing w:line="276" w:lineRule="auto"/>
      </w:pPr>
    </w:p>
    <w:p w14:paraId="407243A8" w14:textId="77777777" w:rsidR="00E57A44" w:rsidRDefault="00E57A44" w:rsidP="00F56C42">
      <w:pPr>
        <w:pStyle w:val="AD"/>
        <w:spacing w:line="276" w:lineRule="auto"/>
      </w:pPr>
      <w:r>
        <w:rPr>
          <w:rFonts w:hint="eastAsia"/>
        </w:rPr>
        <w:t>第七条</w:t>
      </w:r>
      <w:r>
        <w:rPr>
          <w:rFonts w:hint="eastAsia"/>
        </w:rPr>
        <w:t xml:space="preserve">  </w:t>
      </w:r>
      <w:r>
        <w:rPr>
          <w:rFonts w:hint="eastAsia"/>
        </w:rPr>
        <w:t>营业额包括相关经营者上一会计年度内销售产品和提供服务所获得的收入，扣除相关税金及附加。</w:t>
      </w:r>
    </w:p>
    <w:p w14:paraId="7A9A51E1" w14:textId="77777777" w:rsidR="00E57A44" w:rsidRDefault="00E57A44" w:rsidP="00F56C42">
      <w:pPr>
        <w:pStyle w:val="AD"/>
        <w:spacing w:line="276" w:lineRule="auto"/>
      </w:pPr>
    </w:p>
    <w:p w14:paraId="0D441A61" w14:textId="77777777" w:rsidR="00E57A44" w:rsidRDefault="00E57A44" w:rsidP="00F56C42">
      <w:pPr>
        <w:pStyle w:val="AD"/>
        <w:spacing w:line="276" w:lineRule="auto"/>
      </w:pPr>
      <w:r>
        <w:rPr>
          <w:rFonts w:hint="eastAsia"/>
        </w:rPr>
        <w:t>第八条</w:t>
      </w:r>
      <w:r>
        <w:rPr>
          <w:rFonts w:hint="eastAsia"/>
        </w:rPr>
        <w:t xml:space="preserve">  </w:t>
      </w:r>
      <w:r>
        <w:rPr>
          <w:rFonts w:hint="eastAsia"/>
        </w:rPr>
        <w:t>参与集中的经营者的营业额，应当为该经营者以及申报时与该经营者存在直接或者间接控制关系的所有经营者的营业额总和，但是不包括上述经营者之间的营业额。</w:t>
      </w:r>
    </w:p>
    <w:p w14:paraId="08B4B59C" w14:textId="77777777" w:rsidR="00E57A44" w:rsidRDefault="00E57A44" w:rsidP="00F56C42">
      <w:pPr>
        <w:pStyle w:val="AD"/>
        <w:spacing w:line="276" w:lineRule="auto"/>
      </w:pPr>
    </w:p>
    <w:p w14:paraId="17A7E842" w14:textId="77777777" w:rsidR="00E57A44" w:rsidRDefault="00E57A44" w:rsidP="00F56C42">
      <w:pPr>
        <w:pStyle w:val="AD"/>
        <w:spacing w:line="276" w:lineRule="auto"/>
      </w:pPr>
      <w:r>
        <w:rPr>
          <w:rFonts w:hint="eastAsia"/>
        </w:rPr>
        <w:t>经营者取得其他经营者的组成部分时，出让方不再对该组成部分拥有控制权或者不能施加决定性影响的，目标经营者的营业额仅包括该组成部分的营业额。</w:t>
      </w:r>
    </w:p>
    <w:p w14:paraId="1F85E380" w14:textId="77777777" w:rsidR="00E57A44" w:rsidRDefault="00E57A44" w:rsidP="00F56C42">
      <w:pPr>
        <w:pStyle w:val="AD"/>
        <w:spacing w:line="276" w:lineRule="auto"/>
      </w:pPr>
    </w:p>
    <w:p w14:paraId="6E756FD4" w14:textId="77777777" w:rsidR="00E57A44" w:rsidRDefault="00E57A44" w:rsidP="00F56C42">
      <w:pPr>
        <w:pStyle w:val="AD"/>
        <w:spacing w:line="276" w:lineRule="auto"/>
      </w:pPr>
      <w:r>
        <w:rPr>
          <w:rFonts w:hint="eastAsia"/>
        </w:rPr>
        <w:t>参与集中的经营者之间或者参与集中的经营者和未参与集中的经营者之间有共同控制的其他经营者时，参与集中的经营者的营业额应当包括被共同控制的经营者与第三方经营者之间的营业额，且此营业额只计算一次。</w:t>
      </w:r>
    </w:p>
    <w:p w14:paraId="2A4FF90D" w14:textId="77777777" w:rsidR="00E57A44" w:rsidRDefault="00E57A44" w:rsidP="00F56C42">
      <w:pPr>
        <w:pStyle w:val="AD"/>
        <w:spacing w:line="276" w:lineRule="auto"/>
      </w:pPr>
    </w:p>
    <w:p w14:paraId="591223E4" w14:textId="77777777" w:rsidR="00E57A44" w:rsidRDefault="00E57A44" w:rsidP="00F56C42">
      <w:pPr>
        <w:pStyle w:val="AD"/>
        <w:spacing w:line="276" w:lineRule="auto"/>
      </w:pPr>
      <w:r>
        <w:rPr>
          <w:rFonts w:hint="eastAsia"/>
        </w:rPr>
        <w:t>金融业经营者营业额的计算，按照金融业经营者集中申报营业额计算相关规定执行。</w:t>
      </w:r>
    </w:p>
    <w:p w14:paraId="27F7B633" w14:textId="77777777" w:rsidR="00E57A44" w:rsidRDefault="00E57A44" w:rsidP="00F56C42">
      <w:pPr>
        <w:pStyle w:val="AD"/>
        <w:spacing w:line="276" w:lineRule="auto"/>
      </w:pPr>
    </w:p>
    <w:p w14:paraId="65158A3B" w14:textId="77777777" w:rsidR="00E57A44" w:rsidRDefault="00E57A44" w:rsidP="00F56C42">
      <w:pPr>
        <w:pStyle w:val="AD"/>
        <w:spacing w:line="276" w:lineRule="auto"/>
      </w:pPr>
      <w:r>
        <w:rPr>
          <w:rFonts w:hint="eastAsia"/>
        </w:rPr>
        <w:t>第九条</w:t>
      </w:r>
      <w:r>
        <w:rPr>
          <w:rFonts w:hint="eastAsia"/>
        </w:rPr>
        <w:t xml:space="preserve">  </w:t>
      </w:r>
      <w:r>
        <w:rPr>
          <w:rFonts w:hint="eastAsia"/>
        </w:rPr>
        <w:t>相同经营者之间在两年内多次实施的未达到申报标准的经营者集中，应当视为一次集中，集中时间从最后一次交易算起，参与集中的经营者的营业额应当将多次交易合并计算。经营者通过与其有控制关系的其他经营者实施上述行为，依照本规定处理。</w:t>
      </w:r>
    </w:p>
    <w:p w14:paraId="0664F31F" w14:textId="77777777" w:rsidR="00E57A44" w:rsidRDefault="00E57A44" w:rsidP="00F56C42">
      <w:pPr>
        <w:pStyle w:val="AD"/>
        <w:spacing w:line="276" w:lineRule="auto"/>
      </w:pPr>
    </w:p>
    <w:p w14:paraId="69CF9F23" w14:textId="77777777" w:rsidR="00E57A44" w:rsidRDefault="00E57A44" w:rsidP="00F56C42">
      <w:pPr>
        <w:pStyle w:val="AD"/>
        <w:spacing w:line="276" w:lineRule="auto"/>
      </w:pPr>
      <w:r>
        <w:rPr>
          <w:rFonts w:hint="eastAsia"/>
        </w:rPr>
        <w:t>前款所称两年内是指从第一次交易完成之日起至最后一次交易签订协议之日止的期间。</w:t>
      </w:r>
    </w:p>
    <w:p w14:paraId="5D18E85D" w14:textId="77777777" w:rsidR="00E57A44" w:rsidRDefault="00E57A44" w:rsidP="00F56C42">
      <w:pPr>
        <w:pStyle w:val="AD"/>
        <w:spacing w:line="276" w:lineRule="auto"/>
      </w:pPr>
    </w:p>
    <w:p w14:paraId="1F973225" w14:textId="77777777" w:rsidR="00E57A44" w:rsidRDefault="00E57A44" w:rsidP="00F56C42">
      <w:pPr>
        <w:pStyle w:val="AD"/>
        <w:spacing w:line="276" w:lineRule="auto"/>
      </w:pPr>
      <w:r>
        <w:rPr>
          <w:rFonts w:hint="eastAsia"/>
        </w:rPr>
        <w:t>第十条</w:t>
      </w:r>
      <w:r>
        <w:rPr>
          <w:rFonts w:hint="eastAsia"/>
        </w:rPr>
        <w:t xml:space="preserve">  </w:t>
      </w:r>
      <w:r>
        <w:rPr>
          <w:rFonts w:hint="eastAsia"/>
        </w:rPr>
        <w:t>市场监管总局加强对经营者集中申报的指导。在正式申报前，经营者可以以书面方式就集中申报事宜向市场监管总局提出商谈的具体问题。</w:t>
      </w:r>
    </w:p>
    <w:p w14:paraId="066B80AC" w14:textId="77777777" w:rsidR="00E57A44" w:rsidRDefault="00E57A44" w:rsidP="00F56C42">
      <w:pPr>
        <w:pStyle w:val="AD"/>
        <w:spacing w:line="276" w:lineRule="auto"/>
      </w:pPr>
    </w:p>
    <w:p w14:paraId="6534080B" w14:textId="77777777" w:rsidR="00E57A44" w:rsidRDefault="00E57A44" w:rsidP="00F56C42">
      <w:pPr>
        <w:pStyle w:val="AD"/>
        <w:spacing w:line="276" w:lineRule="auto"/>
      </w:pPr>
      <w:r>
        <w:rPr>
          <w:rFonts w:hint="eastAsia"/>
        </w:rPr>
        <w:t>第十一条</w:t>
      </w:r>
      <w:r>
        <w:rPr>
          <w:rFonts w:hint="eastAsia"/>
        </w:rPr>
        <w:t xml:space="preserve">  </w:t>
      </w:r>
      <w:r>
        <w:rPr>
          <w:rFonts w:hint="eastAsia"/>
        </w:rPr>
        <w:t>通过合并方式实施的经营者集中，合并各方均为申报义务人；其他情形的经营者集中，取得控制权或者能够施加决定性影响的经营者为申报义务人，其他经营者予以配合。</w:t>
      </w:r>
    </w:p>
    <w:p w14:paraId="18258BBB" w14:textId="77777777" w:rsidR="00E57A44" w:rsidRDefault="00E57A44" w:rsidP="00F56C42">
      <w:pPr>
        <w:pStyle w:val="AD"/>
        <w:spacing w:line="276" w:lineRule="auto"/>
      </w:pPr>
    </w:p>
    <w:p w14:paraId="736E3077" w14:textId="77777777" w:rsidR="00E57A44" w:rsidRDefault="00E57A44" w:rsidP="00F56C42">
      <w:pPr>
        <w:pStyle w:val="AD"/>
        <w:spacing w:line="276" w:lineRule="auto"/>
      </w:pPr>
      <w:r>
        <w:rPr>
          <w:rFonts w:hint="eastAsia"/>
        </w:rPr>
        <w:lastRenderedPageBreak/>
        <w:t>同一项经营者集中有多个申报义务人的，可以委托一个申报义务人申报。被委托的申报义务人未申报的，其他申报义务人不能免除申报义务。申报义务人未申报的，其他参与集中的经营者可以提出申报。</w:t>
      </w:r>
    </w:p>
    <w:p w14:paraId="65463386" w14:textId="77777777" w:rsidR="00E57A44" w:rsidRDefault="00E57A44" w:rsidP="00F56C42">
      <w:pPr>
        <w:pStyle w:val="AD"/>
        <w:spacing w:line="276" w:lineRule="auto"/>
      </w:pPr>
    </w:p>
    <w:p w14:paraId="513383E7" w14:textId="77777777" w:rsidR="00E57A44" w:rsidRDefault="00E57A44" w:rsidP="00F56C42">
      <w:pPr>
        <w:pStyle w:val="AD"/>
        <w:spacing w:line="276" w:lineRule="auto"/>
      </w:pPr>
      <w:r>
        <w:rPr>
          <w:rFonts w:hint="eastAsia"/>
        </w:rPr>
        <w:t>申报人可以自行申报，也可以依法委托他人代理申报。</w:t>
      </w:r>
    </w:p>
    <w:p w14:paraId="40582828" w14:textId="77777777" w:rsidR="00E57A44" w:rsidRDefault="00E57A44" w:rsidP="00F56C42">
      <w:pPr>
        <w:pStyle w:val="AD"/>
        <w:spacing w:line="276" w:lineRule="auto"/>
      </w:pPr>
    </w:p>
    <w:p w14:paraId="11096E4F" w14:textId="77777777" w:rsidR="00E57A44" w:rsidRDefault="00E57A44" w:rsidP="00F56C42">
      <w:pPr>
        <w:pStyle w:val="AD"/>
        <w:spacing w:line="276" w:lineRule="auto"/>
      </w:pPr>
      <w:r>
        <w:rPr>
          <w:rFonts w:hint="eastAsia"/>
        </w:rPr>
        <w:t>第十二条</w:t>
      </w:r>
      <w:r>
        <w:rPr>
          <w:rFonts w:hint="eastAsia"/>
        </w:rPr>
        <w:t xml:space="preserve">  </w:t>
      </w:r>
      <w:r>
        <w:rPr>
          <w:rFonts w:hint="eastAsia"/>
        </w:rPr>
        <w:t>申报文件、资料应当包括如下内容：</w:t>
      </w:r>
    </w:p>
    <w:p w14:paraId="31D99621" w14:textId="77777777" w:rsidR="00E57A44" w:rsidRDefault="00E57A44" w:rsidP="00F56C42">
      <w:pPr>
        <w:pStyle w:val="AD"/>
        <w:spacing w:line="276" w:lineRule="auto"/>
      </w:pPr>
    </w:p>
    <w:p w14:paraId="03614A22" w14:textId="77777777" w:rsidR="00E57A44" w:rsidRDefault="00E57A44" w:rsidP="00F56C42">
      <w:pPr>
        <w:pStyle w:val="AD"/>
        <w:spacing w:line="276" w:lineRule="auto"/>
      </w:pPr>
      <w:r>
        <w:rPr>
          <w:rFonts w:hint="eastAsia"/>
        </w:rPr>
        <w:t>（一）申报书。申报书应当载明参与集中的经营者的名称、住所、经营范围、预定实施集中的日期，并附申报人身份证件或者注册登记文件，境外申报人还须提交当地公证机关的公证文件和相关的认证文件。委托代理人申报的，应当提交授权委托书。</w:t>
      </w:r>
    </w:p>
    <w:p w14:paraId="46659B2C" w14:textId="77777777" w:rsidR="00E57A44" w:rsidRDefault="00E57A44" w:rsidP="00F56C42">
      <w:pPr>
        <w:pStyle w:val="AD"/>
        <w:spacing w:line="276" w:lineRule="auto"/>
      </w:pPr>
    </w:p>
    <w:p w14:paraId="42FEAFE4" w14:textId="77777777" w:rsidR="00E57A44" w:rsidRDefault="00E57A44" w:rsidP="00F56C42">
      <w:pPr>
        <w:pStyle w:val="AD"/>
        <w:spacing w:line="276" w:lineRule="auto"/>
      </w:pPr>
      <w:r>
        <w:rPr>
          <w:rFonts w:hint="eastAsia"/>
        </w:rPr>
        <w:t>（二）集中对相关市场竞争状况影响的说明。包括集中交易概况；相关市场界定；参与集中的经营者在相关市场的市场份额及其对市场的控制力；主要竞争者及其市场份额；市场集中度；市场进入；行业发展现状；集中对市场竞争结构、行业发展、技术进步、国民经济发展、消费者以及其他经营者的影响；集中对相关市场竞争影响的效果评估及依据。</w:t>
      </w:r>
    </w:p>
    <w:p w14:paraId="3FAE8D8D" w14:textId="77777777" w:rsidR="00E57A44" w:rsidRDefault="00E57A44" w:rsidP="00F56C42">
      <w:pPr>
        <w:pStyle w:val="AD"/>
        <w:spacing w:line="276" w:lineRule="auto"/>
      </w:pPr>
    </w:p>
    <w:p w14:paraId="26793E41" w14:textId="77777777" w:rsidR="00E57A44" w:rsidRDefault="00E57A44" w:rsidP="00F56C42">
      <w:pPr>
        <w:pStyle w:val="AD"/>
        <w:spacing w:line="276" w:lineRule="auto"/>
      </w:pPr>
      <w:r>
        <w:rPr>
          <w:rFonts w:hint="eastAsia"/>
        </w:rPr>
        <w:t>（三）集中协议。包括各种形式的集中协议文件，如协议书、合同以及相应的补充文件等。</w:t>
      </w:r>
    </w:p>
    <w:p w14:paraId="145609E6" w14:textId="77777777" w:rsidR="00E57A44" w:rsidRDefault="00E57A44" w:rsidP="00F56C42">
      <w:pPr>
        <w:pStyle w:val="AD"/>
        <w:spacing w:line="276" w:lineRule="auto"/>
      </w:pPr>
    </w:p>
    <w:p w14:paraId="43C67E91" w14:textId="77777777" w:rsidR="00E57A44" w:rsidRDefault="00E57A44" w:rsidP="00F56C42">
      <w:pPr>
        <w:pStyle w:val="AD"/>
        <w:spacing w:line="276" w:lineRule="auto"/>
      </w:pPr>
      <w:r>
        <w:rPr>
          <w:rFonts w:hint="eastAsia"/>
        </w:rPr>
        <w:t>（四）参与集中的经营者经会计师事务所审计的上一会计年度财务会计报告。</w:t>
      </w:r>
    </w:p>
    <w:p w14:paraId="30F25B7D" w14:textId="77777777" w:rsidR="00E57A44" w:rsidRDefault="00E57A44" w:rsidP="00F56C42">
      <w:pPr>
        <w:pStyle w:val="AD"/>
        <w:spacing w:line="276" w:lineRule="auto"/>
      </w:pPr>
    </w:p>
    <w:p w14:paraId="5CACA9F1" w14:textId="77777777" w:rsidR="00E57A44" w:rsidRDefault="00E57A44" w:rsidP="00F56C42">
      <w:pPr>
        <w:pStyle w:val="AD"/>
        <w:spacing w:line="276" w:lineRule="auto"/>
      </w:pPr>
      <w:r>
        <w:rPr>
          <w:rFonts w:hint="eastAsia"/>
        </w:rPr>
        <w:t>（五）市场监管总局要求提交的其他文件、资料。</w:t>
      </w:r>
    </w:p>
    <w:p w14:paraId="67007317" w14:textId="77777777" w:rsidR="00E57A44" w:rsidRDefault="00E57A44" w:rsidP="00F56C42">
      <w:pPr>
        <w:pStyle w:val="AD"/>
        <w:spacing w:line="276" w:lineRule="auto"/>
      </w:pPr>
    </w:p>
    <w:p w14:paraId="174C32D1" w14:textId="77777777" w:rsidR="00E57A44" w:rsidRDefault="00E57A44" w:rsidP="00F56C42">
      <w:pPr>
        <w:pStyle w:val="AD"/>
        <w:spacing w:line="276" w:lineRule="auto"/>
      </w:pPr>
      <w:r>
        <w:rPr>
          <w:rFonts w:hint="eastAsia"/>
        </w:rPr>
        <w:t>申报人应当对申报文件、资料的真实性负责。</w:t>
      </w:r>
    </w:p>
    <w:p w14:paraId="61464042" w14:textId="77777777" w:rsidR="00E57A44" w:rsidRDefault="00E57A44" w:rsidP="00F56C42">
      <w:pPr>
        <w:pStyle w:val="AD"/>
        <w:spacing w:line="276" w:lineRule="auto"/>
      </w:pPr>
    </w:p>
    <w:p w14:paraId="5F1C16FD" w14:textId="77777777" w:rsidR="00E57A44" w:rsidRDefault="00E57A44" w:rsidP="00F56C42">
      <w:pPr>
        <w:pStyle w:val="AD"/>
        <w:spacing w:line="276" w:lineRule="auto"/>
      </w:pPr>
      <w:r>
        <w:rPr>
          <w:rFonts w:hint="eastAsia"/>
        </w:rPr>
        <w:t>第十三条</w:t>
      </w:r>
      <w:r>
        <w:rPr>
          <w:rFonts w:hint="eastAsia"/>
        </w:rPr>
        <w:t xml:space="preserve">  </w:t>
      </w:r>
      <w:r>
        <w:rPr>
          <w:rFonts w:hint="eastAsia"/>
        </w:rPr>
        <w:t>申报人应当对申报文件、资料中的商业秘密、未披露信息或者保密商务信息进行标注，并且同时提交申报文件、资料的公开版本和保密版本。申报文件、资料应当使用中文。</w:t>
      </w:r>
    </w:p>
    <w:p w14:paraId="53AAE125" w14:textId="77777777" w:rsidR="00E57A44" w:rsidRDefault="00E57A44" w:rsidP="00F56C42">
      <w:pPr>
        <w:pStyle w:val="AD"/>
        <w:spacing w:line="276" w:lineRule="auto"/>
      </w:pPr>
    </w:p>
    <w:p w14:paraId="5D8C1E3C" w14:textId="77777777" w:rsidR="00E57A44" w:rsidRDefault="00E57A44" w:rsidP="00F56C42">
      <w:pPr>
        <w:pStyle w:val="AD"/>
        <w:spacing w:line="276" w:lineRule="auto"/>
      </w:pPr>
      <w:r>
        <w:rPr>
          <w:rFonts w:hint="eastAsia"/>
        </w:rPr>
        <w:t>第十四条</w:t>
      </w:r>
      <w:r>
        <w:rPr>
          <w:rFonts w:hint="eastAsia"/>
        </w:rPr>
        <w:t xml:space="preserve">  </w:t>
      </w:r>
      <w:r>
        <w:rPr>
          <w:rFonts w:hint="eastAsia"/>
        </w:rPr>
        <w:t>市场监管总局应当对申报人提交的文件、资料进行核查，发现申报文件、资料不完备的，可以要求申报人在规定期限内补交。申报人逾期未补交的，视为未申报。</w:t>
      </w:r>
    </w:p>
    <w:p w14:paraId="6370BCCF" w14:textId="77777777" w:rsidR="00E57A44" w:rsidRDefault="00E57A44" w:rsidP="00F56C42">
      <w:pPr>
        <w:pStyle w:val="AD"/>
        <w:spacing w:line="276" w:lineRule="auto"/>
      </w:pPr>
    </w:p>
    <w:p w14:paraId="7708494E" w14:textId="77777777" w:rsidR="00E57A44" w:rsidRDefault="00E57A44" w:rsidP="00F56C42">
      <w:pPr>
        <w:pStyle w:val="AD"/>
        <w:spacing w:line="276" w:lineRule="auto"/>
      </w:pPr>
      <w:r>
        <w:rPr>
          <w:rFonts w:hint="eastAsia"/>
        </w:rPr>
        <w:t>第十五条</w:t>
      </w:r>
      <w:r>
        <w:rPr>
          <w:rFonts w:hint="eastAsia"/>
        </w:rPr>
        <w:t xml:space="preserve">  </w:t>
      </w:r>
      <w:r>
        <w:rPr>
          <w:rFonts w:hint="eastAsia"/>
        </w:rPr>
        <w:t>市场监管总局经核查认为申报文件、资料符合法定要求的，应当自收到完备的申报文件、资料之日予以立案并书面通知申报人。</w:t>
      </w:r>
    </w:p>
    <w:p w14:paraId="13F13C0F" w14:textId="77777777" w:rsidR="00E57A44" w:rsidRDefault="00E57A44" w:rsidP="00F56C42">
      <w:pPr>
        <w:pStyle w:val="AD"/>
        <w:spacing w:line="276" w:lineRule="auto"/>
      </w:pPr>
    </w:p>
    <w:p w14:paraId="2899D5B4" w14:textId="77777777" w:rsidR="00E57A44" w:rsidRDefault="00E57A44" w:rsidP="00F56C42">
      <w:pPr>
        <w:pStyle w:val="AD"/>
        <w:spacing w:line="276" w:lineRule="auto"/>
      </w:pPr>
      <w:r>
        <w:rPr>
          <w:rFonts w:hint="eastAsia"/>
        </w:rPr>
        <w:t>第十六条</w:t>
      </w:r>
      <w:r>
        <w:rPr>
          <w:rFonts w:hint="eastAsia"/>
        </w:rPr>
        <w:t xml:space="preserve">  </w:t>
      </w:r>
      <w:r>
        <w:rPr>
          <w:rFonts w:hint="eastAsia"/>
        </w:rPr>
        <w:t>经营者集中未达到申报标准，参与集中的经营者自愿提出经营者集中申报，市场监管总局收到申报文件、资料后经审查认为有必要立案的，应当按照反垄断法予以立案审查并作出决定。</w:t>
      </w:r>
    </w:p>
    <w:p w14:paraId="30A83475" w14:textId="77777777" w:rsidR="00E57A44" w:rsidRDefault="00E57A44" w:rsidP="00F56C42">
      <w:pPr>
        <w:pStyle w:val="AD"/>
        <w:spacing w:line="276" w:lineRule="auto"/>
      </w:pPr>
    </w:p>
    <w:p w14:paraId="3FF12CB8" w14:textId="77777777" w:rsidR="00E57A44" w:rsidRDefault="00E57A44" w:rsidP="00F56C42">
      <w:pPr>
        <w:pStyle w:val="AD"/>
        <w:spacing w:line="276" w:lineRule="auto"/>
      </w:pPr>
      <w:r>
        <w:rPr>
          <w:rFonts w:hint="eastAsia"/>
        </w:rPr>
        <w:t>第十七条</w:t>
      </w:r>
      <w:r>
        <w:rPr>
          <w:rFonts w:hint="eastAsia"/>
        </w:rPr>
        <w:t xml:space="preserve">  </w:t>
      </w:r>
      <w:r>
        <w:rPr>
          <w:rFonts w:hint="eastAsia"/>
        </w:rPr>
        <w:t>符合下列情形之一的，经营者可以作为简易案件申报，市场监管总局按照简易案件</w:t>
      </w:r>
      <w:r>
        <w:rPr>
          <w:rFonts w:hint="eastAsia"/>
        </w:rPr>
        <w:lastRenderedPageBreak/>
        <w:t>程序进行审查：</w:t>
      </w:r>
    </w:p>
    <w:p w14:paraId="224D5BDF" w14:textId="77777777" w:rsidR="00E57A44" w:rsidRDefault="00E57A44" w:rsidP="00F56C42">
      <w:pPr>
        <w:pStyle w:val="AD"/>
        <w:spacing w:line="276" w:lineRule="auto"/>
      </w:pPr>
    </w:p>
    <w:p w14:paraId="0CCA495D" w14:textId="77777777" w:rsidR="00E57A44" w:rsidRDefault="00E57A44" w:rsidP="00F56C42">
      <w:pPr>
        <w:pStyle w:val="AD"/>
        <w:spacing w:line="276" w:lineRule="auto"/>
      </w:pPr>
      <w:r>
        <w:rPr>
          <w:rFonts w:hint="eastAsia"/>
        </w:rPr>
        <w:t>（一）在同一相关市场，参与集中的经营者所占的市场份额之和小于百分之十五；在上下游市场，参与集中的经营者所占的市场份额均小于百分之二十五；不在同一相关市场也不存在上下游关系的参与集中的经营者，在与交易有关的每个市场所占的市场份额均小于百分之二十五；</w:t>
      </w:r>
    </w:p>
    <w:p w14:paraId="476D35F9" w14:textId="77777777" w:rsidR="00E57A44" w:rsidRDefault="00E57A44" w:rsidP="00F56C42">
      <w:pPr>
        <w:pStyle w:val="AD"/>
        <w:spacing w:line="276" w:lineRule="auto"/>
      </w:pPr>
    </w:p>
    <w:p w14:paraId="43BC6C58" w14:textId="77777777" w:rsidR="00E57A44" w:rsidRDefault="00E57A44" w:rsidP="00F56C42">
      <w:pPr>
        <w:pStyle w:val="AD"/>
        <w:spacing w:line="276" w:lineRule="auto"/>
      </w:pPr>
      <w:r>
        <w:rPr>
          <w:rFonts w:hint="eastAsia"/>
        </w:rPr>
        <w:t>（二）参与集中的经营者在中国境外设立合营企业，合营企业不在中国境内从事经济活动的；</w:t>
      </w:r>
    </w:p>
    <w:p w14:paraId="2E955279" w14:textId="77777777" w:rsidR="00E57A44" w:rsidRDefault="00E57A44" w:rsidP="00F56C42">
      <w:pPr>
        <w:pStyle w:val="AD"/>
        <w:spacing w:line="276" w:lineRule="auto"/>
      </w:pPr>
    </w:p>
    <w:p w14:paraId="3189B204" w14:textId="77777777" w:rsidR="00E57A44" w:rsidRDefault="00E57A44" w:rsidP="00F56C42">
      <w:pPr>
        <w:pStyle w:val="AD"/>
        <w:spacing w:line="276" w:lineRule="auto"/>
      </w:pPr>
      <w:r>
        <w:rPr>
          <w:rFonts w:hint="eastAsia"/>
        </w:rPr>
        <w:t>（三）参与集中的经营者收购境外企业股权或者资产，该境外企业不在中国境内从事经济活动的；</w:t>
      </w:r>
    </w:p>
    <w:p w14:paraId="0A7F16ED" w14:textId="77777777" w:rsidR="00E57A44" w:rsidRDefault="00E57A44" w:rsidP="00F56C42">
      <w:pPr>
        <w:pStyle w:val="AD"/>
        <w:spacing w:line="276" w:lineRule="auto"/>
      </w:pPr>
    </w:p>
    <w:p w14:paraId="489F42E9" w14:textId="77777777" w:rsidR="00E57A44" w:rsidRDefault="00E57A44" w:rsidP="00F56C42">
      <w:pPr>
        <w:pStyle w:val="AD"/>
        <w:spacing w:line="276" w:lineRule="auto"/>
      </w:pPr>
      <w:r>
        <w:rPr>
          <w:rFonts w:hint="eastAsia"/>
        </w:rPr>
        <w:t>（四）由两个以上经营者共同控制的合营企业，通过集中被其中一个或者一个以上经营者控制的。</w:t>
      </w:r>
    </w:p>
    <w:p w14:paraId="20D6C30E" w14:textId="77777777" w:rsidR="00E57A44" w:rsidRDefault="00E57A44" w:rsidP="00F56C42">
      <w:pPr>
        <w:pStyle w:val="AD"/>
        <w:spacing w:line="276" w:lineRule="auto"/>
      </w:pPr>
    </w:p>
    <w:p w14:paraId="6A05C4D4" w14:textId="77777777" w:rsidR="00E57A44" w:rsidRDefault="00E57A44" w:rsidP="00F56C42">
      <w:pPr>
        <w:pStyle w:val="AD"/>
        <w:spacing w:line="276" w:lineRule="auto"/>
      </w:pPr>
      <w:r>
        <w:rPr>
          <w:rFonts w:hint="eastAsia"/>
        </w:rPr>
        <w:t>第十八条</w:t>
      </w:r>
      <w:r>
        <w:rPr>
          <w:rFonts w:hint="eastAsia"/>
        </w:rPr>
        <w:t xml:space="preserve">  </w:t>
      </w:r>
      <w:r>
        <w:rPr>
          <w:rFonts w:hint="eastAsia"/>
        </w:rPr>
        <w:t>符合本规定第十七条但存在下列情形之一的经营者集中，不视为简易案件：</w:t>
      </w:r>
    </w:p>
    <w:p w14:paraId="7A5CE38F" w14:textId="77777777" w:rsidR="00E57A44" w:rsidRDefault="00E57A44" w:rsidP="00F56C42">
      <w:pPr>
        <w:pStyle w:val="AD"/>
        <w:spacing w:line="276" w:lineRule="auto"/>
      </w:pPr>
    </w:p>
    <w:p w14:paraId="5892F064" w14:textId="77777777" w:rsidR="00E57A44" w:rsidRDefault="00E57A44" w:rsidP="00F56C42">
      <w:pPr>
        <w:pStyle w:val="AD"/>
        <w:spacing w:line="276" w:lineRule="auto"/>
      </w:pPr>
      <w:r>
        <w:rPr>
          <w:rFonts w:hint="eastAsia"/>
        </w:rPr>
        <w:t>（一）由两个以上经营者共同控制的合营企业，通过集中被其中的一个经营者控制，该经营者与合营企业属于同一相关市场的竞争者，且市场份额之和大于百分之十五的；</w:t>
      </w:r>
    </w:p>
    <w:p w14:paraId="181D0785" w14:textId="77777777" w:rsidR="00E57A44" w:rsidRDefault="00E57A44" w:rsidP="00F56C42">
      <w:pPr>
        <w:pStyle w:val="AD"/>
        <w:spacing w:line="276" w:lineRule="auto"/>
      </w:pPr>
    </w:p>
    <w:p w14:paraId="2CB62EF7" w14:textId="77777777" w:rsidR="00E57A44" w:rsidRDefault="00E57A44" w:rsidP="00F56C42">
      <w:pPr>
        <w:pStyle w:val="AD"/>
        <w:spacing w:line="276" w:lineRule="auto"/>
      </w:pPr>
      <w:r>
        <w:rPr>
          <w:rFonts w:hint="eastAsia"/>
        </w:rPr>
        <w:t>（二）经营者集中涉及的相关市场难以界定的；</w:t>
      </w:r>
    </w:p>
    <w:p w14:paraId="643495AA" w14:textId="77777777" w:rsidR="00E57A44" w:rsidRDefault="00E57A44" w:rsidP="00F56C42">
      <w:pPr>
        <w:pStyle w:val="AD"/>
        <w:spacing w:line="276" w:lineRule="auto"/>
      </w:pPr>
    </w:p>
    <w:p w14:paraId="505E9617" w14:textId="77777777" w:rsidR="00E57A44" w:rsidRDefault="00E57A44" w:rsidP="00F56C42">
      <w:pPr>
        <w:pStyle w:val="AD"/>
        <w:spacing w:line="276" w:lineRule="auto"/>
      </w:pPr>
      <w:r>
        <w:rPr>
          <w:rFonts w:hint="eastAsia"/>
        </w:rPr>
        <w:t>（三）经营者集中对市场进入、技术进步可能产生不利影响的；</w:t>
      </w:r>
    </w:p>
    <w:p w14:paraId="57B0C972" w14:textId="77777777" w:rsidR="00E57A44" w:rsidRDefault="00E57A44" w:rsidP="00F56C42">
      <w:pPr>
        <w:pStyle w:val="AD"/>
        <w:spacing w:line="276" w:lineRule="auto"/>
      </w:pPr>
    </w:p>
    <w:p w14:paraId="342CF321" w14:textId="77777777" w:rsidR="00E57A44" w:rsidRDefault="00E57A44" w:rsidP="00F56C42">
      <w:pPr>
        <w:pStyle w:val="AD"/>
        <w:spacing w:line="276" w:lineRule="auto"/>
      </w:pPr>
      <w:r>
        <w:rPr>
          <w:rFonts w:hint="eastAsia"/>
        </w:rPr>
        <w:t>（四）经营者集中对消费者和其他有关经营者可能产生不利影响的；</w:t>
      </w:r>
    </w:p>
    <w:p w14:paraId="3B78153A" w14:textId="77777777" w:rsidR="00E57A44" w:rsidRDefault="00E57A44" w:rsidP="00F56C42">
      <w:pPr>
        <w:pStyle w:val="AD"/>
        <w:spacing w:line="276" w:lineRule="auto"/>
      </w:pPr>
    </w:p>
    <w:p w14:paraId="08D31C8D" w14:textId="77777777" w:rsidR="00E57A44" w:rsidRDefault="00E57A44" w:rsidP="00F56C42">
      <w:pPr>
        <w:pStyle w:val="AD"/>
        <w:spacing w:line="276" w:lineRule="auto"/>
      </w:pPr>
      <w:r>
        <w:rPr>
          <w:rFonts w:hint="eastAsia"/>
        </w:rPr>
        <w:t>（五）经营者集中对国民经济发展可能产生不利影响的；</w:t>
      </w:r>
    </w:p>
    <w:p w14:paraId="25FB15D5" w14:textId="77777777" w:rsidR="00E57A44" w:rsidRDefault="00E57A44" w:rsidP="00F56C42">
      <w:pPr>
        <w:pStyle w:val="AD"/>
        <w:spacing w:line="276" w:lineRule="auto"/>
      </w:pPr>
    </w:p>
    <w:p w14:paraId="2C81403B" w14:textId="77777777" w:rsidR="00E57A44" w:rsidRDefault="00E57A44" w:rsidP="00F56C42">
      <w:pPr>
        <w:pStyle w:val="AD"/>
        <w:spacing w:line="276" w:lineRule="auto"/>
      </w:pPr>
      <w:r>
        <w:rPr>
          <w:rFonts w:hint="eastAsia"/>
        </w:rPr>
        <w:t>（六）市场监管总局认为可能对市场竞争产生不利影响的其他情形。</w:t>
      </w:r>
    </w:p>
    <w:p w14:paraId="2495240B" w14:textId="77777777" w:rsidR="00E57A44" w:rsidRDefault="00E57A44" w:rsidP="00F56C42">
      <w:pPr>
        <w:pStyle w:val="AD"/>
        <w:spacing w:line="276" w:lineRule="auto"/>
      </w:pPr>
    </w:p>
    <w:p w14:paraId="08948215" w14:textId="77777777" w:rsidR="00E57A44" w:rsidRDefault="00E57A44" w:rsidP="00F56C42">
      <w:pPr>
        <w:pStyle w:val="AD"/>
        <w:spacing w:line="276" w:lineRule="auto"/>
        <w:jc w:val="center"/>
      </w:pPr>
      <w:r>
        <w:rPr>
          <w:rFonts w:hint="eastAsia"/>
        </w:rPr>
        <w:t>第三章</w:t>
      </w:r>
      <w:r>
        <w:rPr>
          <w:rFonts w:hint="eastAsia"/>
        </w:rPr>
        <w:t xml:space="preserve">  </w:t>
      </w:r>
      <w:r>
        <w:rPr>
          <w:rFonts w:hint="eastAsia"/>
        </w:rPr>
        <w:t>经营者集中审查</w:t>
      </w:r>
    </w:p>
    <w:p w14:paraId="684F0EB9" w14:textId="77777777" w:rsidR="00E57A44" w:rsidRDefault="00E57A44" w:rsidP="00F56C42">
      <w:pPr>
        <w:pStyle w:val="AD"/>
        <w:spacing w:line="276" w:lineRule="auto"/>
      </w:pPr>
    </w:p>
    <w:p w14:paraId="3BF4B7F5" w14:textId="77777777" w:rsidR="00E57A44" w:rsidRDefault="00E57A44" w:rsidP="00F56C42">
      <w:pPr>
        <w:pStyle w:val="AD"/>
        <w:spacing w:line="276" w:lineRule="auto"/>
      </w:pPr>
      <w:r>
        <w:rPr>
          <w:rFonts w:hint="eastAsia"/>
        </w:rPr>
        <w:t>第十九条</w:t>
      </w:r>
      <w:r>
        <w:rPr>
          <w:rFonts w:hint="eastAsia"/>
        </w:rPr>
        <w:t xml:space="preserve">  </w:t>
      </w:r>
      <w:r>
        <w:rPr>
          <w:rFonts w:hint="eastAsia"/>
        </w:rPr>
        <w:t>市场监管总局应当自立案之日起三十日内，对申报的经营者集中进行初步审查，作出是否实施进一步审查的决定，并书面通知经营者。</w:t>
      </w:r>
    </w:p>
    <w:p w14:paraId="3642094C" w14:textId="77777777" w:rsidR="00E57A44" w:rsidRDefault="00E57A44" w:rsidP="00F56C42">
      <w:pPr>
        <w:pStyle w:val="AD"/>
        <w:spacing w:line="276" w:lineRule="auto"/>
      </w:pPr>
    </w:p>
    <w:p w14:paraId="1E6B738A" w14:textId="77777777" w:rsidR="00E57A44" w:rsidRDefault="00E57A44" w:rsidP="00F56C42">
      <w:pPr>
        <w:pStyle w:val="AD"/>
        <w:spacing w:line="276" w:lineRule="auto"/>
      </w:pPr>
      <w:r>
        <w:rPr>
          <w:rFonts w:hint="eastAsia"/>
        </w:rPr>
        <w:t>市场监管总局决定实施进一步审查的，应当自决定之日起九十日内审查完毕，作出是否禁止经营者集中的决定，并书面通知经营者。符合反垄断法第二十六条第二款规定情形的，市场监管总局可以延长本款规定的审查期限，最长不得超过六十日。</w:t>
      </w:r>
    </w:p>
    <w:p w14:paraId="1B3C4130" w14:textId="77777777" w:rsidR="00E57A44" w:rsidRDefault="00E57A44" w:rsidP="00F56C42">
      <w:pPr>
        <w:pStyle w:val="AD"/>
        <w:spacing w:line="276" w:lineRule="auto"/>
      </w:pPr>
    </w:p>
    <w:p w14:paraId="719D8FEC" w14:textId="77777777" w:rsidR="00E57A44" w:rsidRDefault="00E57A44" w:rsidP="00F56C42">
      <w:pPr>
        <w:pStyle w:val="AD"/>
        <w:spacing w:line="276" w:lineRule="auto"/>
      </w:pPr>
      <w:r>
        <w:rPr>
          <w:rFonts w:hint="eastAsia"/>
        </w:rPr>
        <w:t>第二十条</w:t>
      </w:r>
      <w:r>
        <w:rPr>
          <w:rFonts w:hint="eastAsia"/>
        </w:rPr>
        <w:t xml:space="preserve">  </w:t>
      </w:r>
      <w:r>
        <w:rPr>
          <w:rFonts w:hint="eastAsia"/>
        </w:rPr>
        <w:t>在市场监管总局作出审查决定之前，申报人要求撤回经营者集中申报的，应当提交</w:t>
      </w:r>
      <w:r>
        <w:rPr>
          <w:rFonts w:hint="eastAsia"/>
        </w:rPr>
        <w:lastRenderedPageBreak/>
        <w:t>书面申请并说明理由。经市场监管总局同意，申报人可以撤回申报。</w:t>
      </w:r>
    </w:p>
    <w:p w14:paraId="44A7477F" w14:textId="77777777" w:rsidR="00E57A44" w:rsidRDefault="00E57A44" w:rsidP="00F56C42">
      <w:pPr>
        <w:pStyle w:val="AD"/>
        <w:spacing w:line="276" w:lineRule="auto"/>
      </w:pPr>
    </w:p>
    <w:p w14:paraId="606EA93A" w14:textId="77777777" w:rsidR="00E57A44" w:rsidRDefault="00E57A44" w:rsidP="00F56C42">
      <w:pPr>
        <w:pStyle w:val="AD"/>
        <w:spacing w:line="276" w:lineRule="auto"/>
      </w:pPr>
      <w:r>
        <w:rPr>
          <w:rFonts w:hint="eastAsia"/>
        </w:rPr>
        <w:t>集中交易情况或者相关市场竞争状况发生重大变化，需要重新申报的，申报人应当申请撤回。</w:t>
      </w:r>
    </w:p>
    <w:p w14:paraId="105F0AF6" w14:textId="77777777" w:rsidR="00E57A44" w:rsidRDefault="00E57A44" w:rsidP="00F56C42">
      <w:pPr>
        <w:pStyle w:val="AD"/>
        <w:spacing w:line="276" w:lineRule="auto"/>
      </w:pPr>
    </w:p>
    <w:p w14:paraId="293440A2" w14:textId="77777777" w:rsidR="00E57A44" w:rsidRDefault="00E57A44" w:rsidP="00F56C42">
      <w:pPr>
        <w:pStyle w:val="AD"/>
        <w:spacing w:line="276" w:lineRule="auto"/>
      </w:pPr>
      <w:r>
        <w:rPr>
          <w:rFonts w:hint="eastAsia"/>
        </w:rPr>
        <w:t>撤回经营者集中申报的，审查程序终止。市场监管总局同意撤回申报不视为对集中的批准。</w:t>
      </w:r>
    </w:p>
    <w:p w14:paraId="54A04258" w14:textId="77777777" w:rsidR="00E57A44" w:rsidRDefault="00E57A44" w:rsidP="00F56C42">
      <w:pPr>
        <w:pStyle w:val="AD"/>
        <w:spacing w:line="276" w:lineRule="auto"/>
      </w:pPr>
    </w:p>
    <w:p w14:paraId="231E0C5A" w14:textId="77777777" w:rsidR="00E57A44" w:rsidRDefault="00E57A44" w:rsidP="00F56C42">
      <w:pPr>
        <w:pStyle w:val="AD"/>
        <w:spacing w:line="276" w:lineRule="auto"/>
      </w:pPr>
      <w:r>
        <w:rPr>
          <w:rFonts w:hint="eastAsia"/>
        </w:rPr>
        <w:t>第二十一条</w:t>
      </w:r>
      <w:r>
        <w:rPr>
          <w:rFonts w:hint="eastAsia"/>
        </w:rPr>
        <w:t xml:space="preserve">  </w:t>
      </w:r>
      <w:r>
        <w:rPr>
          <w:rFonts w:hint="eastAsia"/>
        </w:rPr>
        <w:t>在审查过程中，市场监管总局可以根据审查需要，要求申报人在规定时限内补充提供相关文件、资料。</w:t>
      </w:r>
    </w:p>
    <w:p w14:paraId="52CC9F21" w14:textId="77777777" w:rsidR="00E57A44" w:rsidRDefault="00E57A44" w:rsidP="00F56C42">
      <w:pPr>
        <w:pStyle w:val="AD"/>
        <w:spacing w:line="276" w:lineRule="auto"/>
      </w:pPr>
    </w:p>
    <w:p w14:paraId="0F0184F1" w14:textId="77777777" w:rsidR="00E57A44" w:rsidRDefault="00E57A44" w:rsidP="00F56C42">
      <w:pPr>
        <w:pStyle w:val="AD"/>
        <w:spacing w:line="276" w:lineRule="auto"/>
      </w:pPr>
      <w:r>
        <w:rPr>
          <w:rFonts w:hint="eastAsia"/>
        </w:rPr>
        <w:t>申报人可以主动提供有助于对经营者集中进行审查和作出决定的有关文件、资料。</w:t>
      </w:r>
    </w:p>
    <w:p w14:paraId="4855BDC2" w14:textId="77777777" w:rsidR="00E57A44" w:rsidRDefault="00E57A44" w:rsidP="00F56C42">
      <w:pPr>
        <w:pStyle w:val="AD"/>
        <w:spacing w:line="276" w:lineRule="auto"/>
      </w:pPr>
    </w:p>
    <w:p w14:paraId="1C5D9BC3" w14:textId="77777777" w:rsidR="00E57A44" w:rsidRDefault="00E57A44" w:rsidP="00F56C42">
      <w:pPr>
        <w:pStyle w:val="AD"/>
        <w:spacing w:line="276" w:lineRule="auto"/>
      </w:pPr>
      <w:r>
        <w:rPr>
          <w:rFonts w:hint="eastAsia"/>
        </w:rPr>
        <w:t>第二十二条</w:t>
      </w:r>
      <w:r>
        <w:rPr>
          <w:rFonts w:hint="eastAsia"/>
        </w:rPr>
        <w:t xml:space="preserve">  </w:t>
      </w:r>
      <w:r>
        <w:rPr>
          <w:rFonts w:hint="eastAsia"/>
        </w:rPr>
        <w:t>在审查过程中，参与集中的经营者可以通过信函、传真、电子邮件等方式向市场监管总局就有关申报事项进行书面陈述，市场监管总局应当听取当事人的陈述。</w:t>
      </w:r>
    </w:p>
    <w:p w14:paraId="4E2D4AFA" w14:textId="77777777" w:rsidR="00E57A44" w:rsidRDefault="00E57A44" w:rsidP="00F56C42">
      <w:pPr>
        <w:pStyle w:val="AD"/>
        <w:spacing w:line="276" w:lineRule="auto"/>
      </w:pPr>
    </w:p>
    <w:p w14:paraId="3AA22912" w14:textId="77777777" w:rsidR="00E57A44" w:rsidRDefault="00E57A44" w:rsidP="00F56C42">
      <w:pPr>
        <w:pStyle w:val="AD"/>
        <w:spacing w:line="276" w:lineRule="auto"/>
      </w:pPr>
      <w:r>
        <w:rPr>
          <w:rFonts w:hint="eastAsia"/>
        </w:rPr>
        <w:t>第二十三条</w:t>
      </w:r>
      <w:r>
        <w:rPr>
          <w:rFonts w:hint="eastAsia"/>
        </w:rPr>
        <w:t xml:space="preserve">  </w:t>
      </w:r>
      <w:r>
        <w:rPr>
          <w:rFonts w:hint="eastAsia"/>
        </w:rPr>
        <w:t>在审查过程中，市场监管总局可以根据审查需要，征求有关政府部门、行业协会、经营者、消费者等单位或者个人的意见。</w:t>
      </w:r>
    </w:p>
    <w:p w14:paraId="7A0E5F9E" w14:textId="77777777" w:rsidR="00E57A44" w:rsidRDefault="00E57A44" w:rsidP="00F56C42">
      <w:pPr>
        <w:pStyle w:val="AD"/>
        <w:spacing w:line="276" w:lineRule="auto"/>
      </w:pPr>
    </w:p>
    <w:p w14:paraId="14772690" w14:textId="77777777" w:rsidR="00E57A44" w:rsidRDefault="00E57A44" w:rsidP="00F56C42">
      <w:pPr>
        <w:pStyle w:val="AD"/>
        <w:spacing w:line="276" w:lineRule="auto"/>
      </w:pPr>
      <w:r>
        <w:rPr>
          <w:rFonts w:hint="eastAsia"/>
        </w:rPr>
        <w:t>第二十四条</w:t>
      </w:r>
      <w:r>
        <w:rPr>
          <w:rFonts w:hint="eastAsia"/>
        </w:rPr>
        <w:t xml:space="preserve">  </w:t>
      </w:r>
      <w:r>
        <w:rPr>
          <w:rFonts w:hint="eastAsia"/>
        </w:rPr>
        <w:t>审查经营者集中，应当考虑下列因素：</w:t>
      </w:r>
    </w:p>
    <w:p w14:paraId="3A0F2706" w14:textId="77777777" w:rsidR="00E57A44" w:rsidRDefault="00E57A44" w:rsidP="00F56C42">
      <w:pPr>
        <w:pStyle w:val="AD"/>
        <w:spacing w:line="276" w:lineRule="auto"/>
      </w:pPr>
    </w:p>
    <w:p w14:paraId="7258DA4F" w14:textId="77777777" w:rsidR="00E57A44" w:rsidRDefault="00E57A44" w:rsidP="00F56C42">
      <w:pPr>
        <w:pStyle w:val="AD"/>
        <w:spacing w:line="276" w:lineRule="auto"/>
      </w:pPr>
      <w:r>
        <w:rPr>
          <w:rFonts w:hint="eastAsia"/>
        </w:rPr>
        <w:t>（一）参与集中的经营者在相关市场的市场份额及其对市场的控制力；</w:t>
      </w:r>
    </w:p>
    <w:p w14:paraId="55BBED54" w14:textId="77777777" w:rsidR="00E57A44" w:rsidRDefault="00E57A44" w:rsidP="00F56C42">
      <w:pPr>
        <w:pStyle w:val="AD"/>
        <w:spacing w:line="276" w:lineRule="auto"/>
      </w:pPr>
    </w:p>
    <w:p w14:paraId="258C8742" w14:textId="77777777" w:rsidR="00E57A44" w:rsidRDefault="00E57A44" w:rsidP="00F56C42">
      <w:pPr>
        <w:pStyle w:val="AD"/>
        <w:spacing w:line="276" w:lineRule="auto"/>
      </w:pPr>
      <w:r>
        <w:rPr>
          <w:rFonts w:hint="eastAsia"/>
        </w:rPr>
        <w:t>（二）相关市场的市场集中度；</w:t>
      </w:r>
    </w:p>
    <w:p w14:paraId="1B2DBD5B" w14:textId="77777777" w:rsidR="00E57A44" w:rsidRDefault="00E57A44" w:rsidP="00F56C42">
      <w:pPr>
        <w:pStyle w:val="AD"/>
        <w:spacing w:line="276" w:lineRule="auto"/>
      </w:pPr>
    </w:p>
    <w:p w14:paraId="44C5FF62" w14:textId="77777777" w:rsidR="00E57A44" w:rsidRDefault="00E57A44" w:rsidP="00F56C42">
      <w:pPr>
        <w:pStyle w:val="AD"/>
        <w:spacing w:line="276" w:lineRule="auto"/>
      </w:pPr>
      <w:r>
        <w:rPr>
          <w:rFonts w:hint="eastAsia"/>
        </w:rPr>
        <w:t>（三）经营者集中对市场进入、技术进步的影响；</w:t>
      </w:r>
    </w:p>
    <w:p w14:paraId="7AE33CB2" w14:textId="77777777" w:rsidR="00E57A44" w:rsidRDefault="00E57A44" w:rsidP="00F56C42">
      <w:pPr>
        <w:pStyle w:val="AD"/>
        <w:spacing w:line="276" w:lineRule="auto"/>
      </w:pPr>
    </w:p>
    <w:p w14:paraId="7A9C80A8" w14:textId="77777777" w:rsidR="00E57A44" w:rsidRDefault="00E57A44" w:rsidP="00F56C42">
      <w:pPr>
        <w:pStyle w:val="AD"/>
        <w:spacing w:line="276" w:lineRule="auto"/>
      </w:pPr>
      <w:r>
        <w:rPr>
          <w:rFonts w:hint="eastAsia"/>
        </w:rPr>
        <w:t>（四）经营者集中对消费者和其他有关经营者的影响；</w:t>
      </w:r>
    </w:p>
    <w:p w14:paraId="6100A0F2" w14:textId="77777777" w:rsidR="00E57A44" w:rsidRDefault="00E57A44" w:rsidP="00F56C42">
      <w:pPr>
        <w:pStyle w:val="AD"/>
        <w:spacing w:line="276" w:lineRule="auto"/>
      </w:pPr>
    </w:p>
    <w:p w14:paraId="702B3DC0" w14:textId="77777777" w:rsidR="00E57A44" w:rsidRDefault="00E57A44" w:rsidP="00F56C42">
      <w:pPr>
        <w:pStyle w:val="AD"/>
        <w:spacing w:line="276" w:lineRule="auto"/>
      </w:pPr>
      <w:r>
        <w:rPr>
          <w:rFonts w:hint="eastAsia"/>
        </w:rPr>
        <w:t>（五）经营者集中对国民经济发展的影响；</w:t>
      </w:r>
    </w:p>
    <w:p w14:paraId="45ECE6C9" w14:textId="77777777" w:rsidR="00E57A44" w:rsidRDefault="00E57A44" w:rsidP="00F56C42">
      <w:pPr>
        <w:pStyle w:val="AD"/>
        <w:spacing w:line="276" w:lineRule="auto"/>
      </w:pPr>
    </w:p>
    <w:p w14:paraId="2C5E868F" w14:textId="77777777" w:rsidR="00E57A44" w:rsidRDefault="00E57A44" w:rsidP="00F56C42">
      <w:pPr>
        <w:pStyle w:val="AD"/>
        <w:spacing w:line="276" w:lineRule="auto"/>
      </w:pPr>
      <w:r>
        <w:rPr>
          <w:rFonts w:hint="eastAsia"/>
        </w:rPr>
        <w:t>（六）应当考虑的影响市场竞争的其他因素。</w:t>
      </w:r>
    </w:p>
    <w:p w14:paraId="415CF81C" w14:textId="77777777" w:rsidR="00E57A44" w:rsidRDefault="00E57A44" w:rsidP="00F56C42">
      <w:pPr>
        <w:pStyle w:val="AD"/>
        <w:spacing w:line="276" w:lineRule="auto"/>
      </w:pPr>
    </w:p>
    <w:p w14:paraId="26A7340C" w14:textId="77777777" w:rsidR="00E57A44" w:rsidRDefault="00E57A44" w:rsidP="00F56C42">
      <w:pPr>
        <w:pStyle w:val="AD"/>
        <w:spacing w:line="276" w:lineRule="auto"/>
      </w:pPr>
      <w:r>
        <w:rPr>
          <w:rFonts w:hint="eastAsia"/>
        </w:rPr>
        <w:t>第二十五条</w:t>
      </w:r>
      <w:r>
        <w:rPr>
          <w:rFonts w:hint="eastAsia"/>
        </w:rPr>
        <w:t xml:space="preserve">  </w:t>
      </w:r>
      <w:r>
        <w:rPr>
          <w:rFonts w:hint="eastAsia"/>
        </w:rPr>
        <w:t>评估经营者集中的竞争影响，可以考察相关经营者单独或者共同排除、限制竞争的能力、动机及可能性。</w:t>
      </w:r>
    </w:p>
    <w:p w14:paraId="77847D15" w14:textId="77777777" w:rsidR="00E57A44" w:rsidRDefault="00E57A44" w:rsidP="00F56C42">
      <w:pPr>
        <w:pStyle w:val="AD"/>
        <w:spacing w:line="276" w:lineRule="auto"/>
      </w:pPr>
    </w:p>
    <w:p w14:paraId="30BF8ED5" w14:textId="77777777" w:rsidR="00E57A44" w:rsidRDefault="00E57A44" w:rsidP="00F56C42">
      <w:pPr>
        <w:pStyle w:val="AD"/>
        <w:spacing w:line="276" w:lineRule="auto"/>
      </w:pPr>
      <w:r>
        <w:rPr>
          <w:rFonts w:hint="eastAsia"/>
        </w:rPr>
        <w:t>集中涉及上下游市场或者关联市场的，可以考察相关经营者利用在一个或者多个市场的控制力，排除、限制其他市场竞争的能力、动机及可能性。</w:t>
      </w:r>
    </w:p>
    <w:p w14:paraId="3FD75320" w14:textId="77777777" w:rsidR="00E57A44" w:rsidRDefault="00E57A44" w:rsidP="00F56C42">
      <w:pPr>
        <w:pStyle w:val="AD"/>
        <w:spacing w:line="276" w:lineRule="auto"/>
      </w:pPr>
    </w:p>
    <w:p w14:paraId="429CD2FC" w14:textId="77777777" w:rsidR="00E57A44" w:rsidRDefault="00E57A44" w:rsidP="00F56C42">
      <w:pPr>
        <w:pStyle w:val="AD"/>
        <w:spacing w:line="276" w:lineRule="auto"/>
      </w:pPr>
      <w:r>
        <w:rPr>
          <w:rFonts w:hint="eastAsia"/>
        </w:rPr>
        <w:t>第二十六条</w:t>
      </w:r>
      <w:r>
        <w:rPr>
          <w:rFonts w:hint="eastAsia"/>
        </w:rPr>
        <w:t xml:space="preserve">  </w:t>
      </w:r>
      <w:r>
        <w:rPr>
          <w:rFonts w:hint="eastAsia"/>
        </w:rPr>
        <w:t>评估参与集中的经营者对市场的控制力，可以考虑参与集中的经营者在相关市场的市场份额、产品或者服务的替代程度、控制销售市场或者原材料采购市场的能力、财力和技</w:t>
      </w:r>
      <w:r>
        <w:rPr>
          <w:rFonts w:hint="eastAsia"/>
        </w:rPr>
        <w:lastRenderedPageBreak/>
        <w:t>术条件，以及相关市场的市场结构、其他经营者的生产能力、下游客户购买能力和转换供应商的能力、潜在竞争者进入的抵消效果等因素。</w:t>
      </w:r>
    </w:p>
    <w:p w14:paraId="1556D7A7" w14:textId="77777777" w:rsidR="00E57A44" w:rsidRDefault="00E57A44" w:rsidP="00F56C42">
      <w:pPr>
        <w:pStyle w:val="AD"/>
        <w:spacing w:line="276" w:lineRule="auto"/>
      </w:pPr>
    </w:p>
    <w:p w14:paraId="3F9BEDCC" w14:textId="77777777" w:rsidR="00E57A44" w:rsidRDefault="00E57A44" w:rsidP="00F56C42">
      <w:pPr>
        <w:pStyle w:val="AD"/>
        <w:spacing w:line="276" w:lineRule="auto"/>
      </w:pPr>
      <w:r>
        <w:rPr>
          <w:rFonts w:hint="eastAsia"/>
        </w:rPr>
        <w:t>评估相关市场的市场集中度，可以考虑相关市场的经营者数量及市场份额等因素。</w:t>
      </w:r>
    </w:p>
    <w:p w14:paraId="5BFE7390" w14:textId="77777777" w:rsidR="00E57A44" w:rsidRDefault="00E57A44" w:rsidP="00F56C42">
      <w:pPr>
        <w:pStyle w:val="AD"/>
        <w:spacing w:line="276" w:lineRule="auto"/>
      </w:pPr>
    </w:p>
    <w:p w14:paraId="4BA44DF4" w14:textId="77777777" w:rsidR="00E57A44" w:rsidRDefault="00E57A44" w:rsidP="00F56C42">
      <w:pPr>
        <w:pStyle w:val="AD"/>
        <w:spacing w:line="276" w:lineRule="auto"/>
      </w:pPr>
      <w:r>
        <w:rPr>
          <w:rFonts w:hint="eastAsia"/>
        </w:rPr>
        <w:t>第二十七条</w:t>
      </w:r>
      <w:r>
        <w:rPr>
          <w:rFonts w:hint="eastAsia"/>
        </w:rPr>
        <w:t xml:space="preserve">  </w:t>
      </w:r>
      <w:r>
        <w:rPr>
          <w:rFonts w:hint="eastAsia"/>
        </w:rPr>
        <w:t>评估经营者集中对市场进入的影响，可以考虑经营者通过控制生产要素、销售和采购渠道、关键技术、关键设施等方式影响市场进入的情况，并考虑进入的可能性、及时性和充分性。</w:t>
      </w:r>
    </w:p>
    <w:p w14:paraId="794F6008" w14:textId="77777777" w:rsidR="00E57A44" w:rsidRDefault="00E57A44" w:rsidP="00F56C42">
      <w:pPr>
        <w:pStyle w:val="AD"/>
        <w:spacing w:line="276" w:lineRule="auto"/>
      </w:pPr>
    </w:p>
    <w:p w14:paraId="7523FD4D" w14:textId="77777777" w:rsidR="00E57A44" w:rsidRDefault="00E57A44" w:rsidP="00F56C42">
      <w:pPr>
        <w:pStyle w:val="AD"/>
        <w:spacing w:line="276" w:lineRule="auto"/>
      </w:pPr>
      <w:r>
        <w:rPr>
          <w:rFonts w:hint="eastAsia"/>
        </w:rPr>
        <w:t>评估经营者集中对技术进步的影响，可以考虑经营者集中对技术创新动力、技术研发投入和利用、技术资源整合等方面的影响。</w:t>
      </w:r>
    </w:p>
    <w:p w14:paraId="00B9707B" w14:textId="77777777" w:rsidR="00E57A44" w:rsidRDefault="00E57A44" w:rsidP="00F56C42">
      <w:pPr>
        <w:pStyle w:val="AD"/>
        <w:spacing w:line="276" w:lineRule="auto"/>
      </w:pPr>
    </w:p>
    <w:p w14:paraId="651CDBC0" w14:textId="77777777" w:rsidR="00E57A44" w:rsidRDefault="00E57A44" w:rsidP="00F56C42">
      <w:pPr>
        <w:pStyle w:val="AD"/>
        <w:spacing w:line="276" w:lineRule="auto"/>
      </w:pPr>
      <w:r>
        <w:rPr>
          <w:rFonts w:hint="eastAsia"/>
        </w:rPr>
        <w:t>第二十八条</w:t>
      </w:r>
      <w:r>
        <w:rPr>
          <w:rFonts w:hint="eastAsia"/>
        </w:rPr>
        <w:t xml:space="preserve">  </w:t>
      </w:r>
      <w:r>
        <w:rPr>
          <w:rFonts w:hint="eastAsia"/>
        </w:rPr>
        <w:t>评估经营者集中对消费者的影响，可以考虑经营者集中对产品或者服务的数量、价格、质量、多样化等方面的影响。</w:t>
      </w:r>
    </w:p>
    <w:p w14:paraId="1F273004" w14:textId="77777777" w:rsidR="00E57A44" w:rsidRDefault="00E57A44" w:rsidP="00F56C42">
      <w:pPr>
        <w:pStyle w:val="AD"/>
        <w:spacing w:line="276" w:lineRule="auto"/>
      </w:pPr>
    </w:p>
    <w:p w14:paraId="3D69D189" w14:textId="77777777" w:rsidR="00E57A44" w:rsidRDefault="00E57A44" w:rsidP="00F56C42">
      <w:pPr>
        <w:pStyle w:val="AD"/>
        <w:spacing w:line="276" w:lineRule="auto"/>
      </w:pPr>
      <w:r>
        <w:rPr>
          <w:rFonts w:hint="eastAsia"/>
        </w:rPr>
        <w:t>评估经营者集中对其他有关经营者的影响，可以考虑经营者集中对同一相关市场、上下游市场或者关联市场经营者的市场进入、交易机会等竞争条件的影响。</w:t>
      </w:r>
    </w:p>
    <w:p w14:paraId="1F984492" w14:textId="77777777" w:rsidR="00E57A44" w:rsidRDefault="00E57A44" w:rsidP="00F56C42">
      <w:pPr>
        <w:pStyle w:val="AD"/>
        <w:spacing w:line="276" w:lineRule="auto"/>
      </w:pPr>
    </w:p>
    <w:p w14:paraId="2F8B59AD" w14:textId="77777777" w:rsidR="00E57A44" w:rsidRDefault="00E57A44" w:rsidP="00F56C42">
      <w:pPr>
        <w:pStyle w:val="AD"/>
        <w:spacing w:line="276" w:lineRule="auto"/>
      </w:pPr>
      <w:r>
        <w:rPr>
          <w:rFonts w:hint="eastAsia"/>
        </w:rPr>
        <w:t>第二十九条</w:t>
      </w:r>
      <w:r>
        <w:rPr>
          <w:rFonts w:hint="eastAsia"/>
        </w:rPr>
        <w:t xml:space="preserve">  </w:t>
      </w:r>
      <w:r>
        <w:rPr>
          <w:rFonts w:hint="eastAsia"/>
        </w:rPr>
        <w:t>评估经营者集中对国民经济发展的影响，可以考虑经营者集中对经济效率、经营规模及其对相关行业发展等方面的影响。</w:t>
      </w:r>
    </w:p>
    <w:p w14:paraId="0FFC0403" w14:textId="77777777" w:rsidR="00E57A44" w:rsidRDefault="00E57A44" w:rsidP="00F56C42">
      <w:pPr>
        <w:pStyle w:val="AD"/>
        <w:spacing w:line="276" w:lineRule="auto"/>
      </w:pPr>
    </w:p>
    <w:p w14:paraId="5232A97A" w14:textId="77777777" w:rsidR="00E57A44" w:rsidRDefault="00E57A44" w:rsidP="00F56C42">
      <w:pPr>
        <w:pStyle w:val="AD"/>
        <w:spacing w:line="276" w:lineRule="auto"/>
      </w:pPr>
      <w:r>
        <w:rPr>
          <w:rFonts w:hint="eastAsia"/>
        </w:rPr>
        <w:t>第三十条</w:t>
      </w:r>
      <w:r>
        <w:rPr>
          <w:rFonts w:hint="eastAsia"/>
        </w:rPr>
        <w:t xml:space="preserve">  </w:t>
      </w:r>
      <w:r>
        <w:rPr>
          <w:rFonts w:hint="eastAsia"/>
        </w:rPr>
        <w:t>评估经营者集中的竞争影响，还可以综合考虑集中对公共利益的影响、参与集中的经营者是否为濒临破产的企业等因素。</w:t>
      </w:r>
    </w:p>
    <w:p w14:paraId="7C9C849C" w14:textId="77777777" w:rsidR="00E57A44" w:rsidRDefault="00E57A44" w:rsidP="00F56C42">
      <w:pPr>
        <w:pStyle w:val="AD"/>
        <w:spacing w:line="276" w:lineRule="auto"/>
      </w:pPr>
    </w:p>
    <w:p w14:paraId="1B9845F7" w14:textId="77777777" w:rsidR="00E57A44" w:rsidRDefault="00E57A44" w:rsidP="00F56C42">
      <w:pPr>
        <w:pStyle w:val="AD"/>
        <w:spacing w:line="276" w:lineRule="auto"/>
      </w:pPr>
      <w:r>
        <w:rPr>
          <w:rFonts w:hint="eastAsia"/>
        </w:rPr>
        <w:t>第三十一条</w:t>
      </w:r>
      <w:r>
        <w:rPr>
          <w:rFonts w:hint="eastAsia"/>
        </w:rPr>
        <w:t xml:space="preserve">  </w:t>
      </w:r>
      <w:r>
        <w:rPr>
          <w:rFonts w:hint="eastAsia"/>
        </w:rPr>
        <w:t>市场监管总局认为经营者集中具有或者可能具有排除、限制竞争效果的，应当告知申报人，并设定一个允许参与集中的经营者提交书面意见的合理期限。</w:t>
      </w:r>
    </w:p>
    <w:p w14:paraId="3BC0E0C9" w14:textId="77777777" w:rsidR="00E57A44" w:rsidRDefault="00E57A44" w:rsidP="00F56C42">
      <w:pPr>
        <w:pStyle w:val="AD"/>
        <w:spacing w:line="276" w:lineRule="auto"/>
      </w:pPr>
    </w:p>
    <w:p w14:paraId="717C4081" w14:textId="77777777" w:rsidR="00E57A44" w:rsidRDefault="00E57A44" w:rsidP="00F56C42">
      <w:pPr>
        <w:pStyle w:val="AD"/>
        <w:spacing w:line="276" w:lineRule="auto"/>
      </w:pPr>
      <w:r>
        <w:rPr>
          <w:rFonts w:hint="eastAsia"/>
        </w:rPr>
        <w:t>参与集中的经营者的书面意见应当包括相关事实和理由，并提供相应证据。参与集中的经营者逾期未提交书面意见的，视为无异议。</w:t>
      </w:r>
    </w:p>
    <w:p w14:paraId="46C38BA0" w14:textId="77777777" w:rsidR="00E57A44" w:rsidRDefault="00E57A44" w:rsidP="00F56C42">
      <w:pPr>
        <w:pStyle w:val="AD"/>
        <w:spacing w:line="276" w:lineRule="auto"/>
      </w:pPr>
    </w:p>
    <w:p w14:paraId="56D04F37" w14:textId="77777777" w:rsidR="00E57A44" w:rsidRDefault="00E57A44" w:rsidP="00F56C42">
      <w:pPr>
        <w:pStyle w:val="AD"/>
        <w:spacing w:line="276" w:lineRule="auto"/>
      </w:pPr>
      <w:r>
        <w:rPr>
          <w:rFonts w:hint="eastAsia"/>
        </w:rPr>
        <w:t>第三十二条</w:t>
      </w:r>
      <w:r>
        <w:rPr>
          <w:rFonts w:hint="eastAsia"/>
        </w:rPr>
        <w:t xml:space="preserve">  </w:t>
      </w:r>
      <w:r>
        <w:rPr>
          <w:rFonts w:hint="eastAsia"/>
        </w:rPr>
        <w:t>为减少集中具有或者可能具有的排除、限制竞争的效果，参与集中的经营者可以向市场监管总局提出附加限制性条件承诺方案。</w:t>
      </w:r>
    </w:p>
    <w:p w14:paraId="107BE5DF" w14:textId="77777777" w:rsidR="00E57A44" w:rsidRDefault="00E57A44" w:rsidP="00F56C42">
      <w:pPr>
        <w:pStyle w:val="AD"/>
        <w:spacing w:line="276" w:lineRule="auto"/>
      </w:pPr>
    </w:p>
    <w:p w14:paraId="7C2E5D45" w14:textId="77777777" w:rsidR="00E57A44" w:rsidRDefault="00E57A44" w:rsidP="00F56C42">
      <w:pPr>
        <w:pStyle w:val="AD"/>
        <w:spacing w:line="276" w:lineRule="auto"/>
      </w:pPr>
      <w:r>
        <w:rPr>
          <w:rFonts w:hint="eastAsia"/>
        </w:rPr>
        <w:t>市场监管总局应当对承诺方案的有效性、可行性和及时性进行评估，并及时将评估结果通知申报人。</w:t>
      </w:r>
    </w:p>
    <w:p w14:paraId="19BD284A" w14:textId="77777777" w:rsidR="00E57A44" w:rsidRDefault="00E57A44" w:rsidP="00F56C42">
      <w:pPr>
        <w:pStyle w:val="AD"/>
        <w:spacing w:line="276" w:lineRule="auto"/>
      </w:pPr>
    </w:p>
    <w:p w14:paraId="08BF5B0E" w14:textId="77777777" w:rsidR="00E57A44" w:rsidRDefault="00E57A44" w:rsidP="00F56C42">
      <w:pPr>
        <w:pStyle w:val="AD"/>
        <w:spacing w:line="276" w:lineRule="auto"/>
      </w:pPr>
      <w:r>
        <w:rPr>
          <w:rFonts w:hint="eastAsia"/>
        </w:rPr>
        <w:t>市场监管总局认为承诺方案不足以减少集中对竞争的不利影响的，可以与参与集中的经营者就限制性条件进行磋商，要求其在合理期限内提出其他承诺方案。</w:t>
      </w:r>
    </w:p>
    <w:p w14:paraId="3014D618" w14:textId="77777777" w:rsidR="00E57A44" w:rsidRDefault="00E57A44" w:rsidP="00F56C42">
      <w:pPr>
        <w:pStyle w:val="AD"/>
        <w:spacing w:line="276" w:lineRule="auto"/>
      </w:pPr>
    </w:p>
    <w:p w14:paraId="2A661E6D" w14:textId="77777777" w:rsidR="00E57A44" w:rsidRDefault="00E57A44" w:rsidP="00F56C42">
      <w:pPr>
        <w:pStyle w:val="AD"/>
        <w:spacing w:line="276" w:lineRule="auto"/>
      </w:pPr>
      <w:r>
        <w:rPr>
          <w:rFonts w:hint="eastAsia"/>
        </w:rPr>
        <w:lastRenderedPageBreak/>
        <w:t>第三十三条</w:t>
      </w:r>
      <w:r>
        <w:rPr>
          <w:rFonts w:hint="eastAsia"/>
        </w:rPr>
        <w:t xml:space="preserve">  </w:t>
      </w:r>
      <w:r>
        <w:rPr>
          <w:rFonts w:hint="eastAsia"/>
        </w:rPr>
        <w:t>根据经营者集中交易具体情况，限制性条件可以包括如下种类：</w:t>
      </w:r>
    </w:p>
    <w:p w14:paraId="2AAA0EEB" w14:textId="77777777" w:rsidR="00E57A44" w:rsidRDefault="00E57A44" w:rsidP="00F56C42">
      <w:pPr>
        <w:pStyle w:val="AD"/>
        <w:spacing w:line="276" w:lineRule="auto"/>
      </w:pPr>
    </w:p>
    <w:p w14:paraId="590B269C" w14:textId="77777777" w:rsidR="00E57A44" w:rsidRDefault="00E57A44" w:rsidP="00F56C42">
      <w:pPr>
        <w:pStyle w:val="AD"/>
        <w:spacing w:line="276" w:lineRule="auto"/>
      </w:pPr>
      <w:r>
        <w:rPr>
          <w:rFonts w:hint="eastAsia"/>
        </w:rPr>
        <w:t>（一）剥离有形资产、知识产权等无形资产或者相关权益（以下简称剥离业务）等结构性条件；</w:t>
      </w:r>
    </w:p>
    <w:p w14:paraId="1BD51553" w14:textId="77777777" w:rsidR="00E57A44" w:rsidRDefault="00E57A44" w:rsidP="00F56C42">
      <w:pPr>
        <w:pStyle w:val="AD"/>
        <w:spacing w:line="276" w:lineRule="auto"/>
      </w:pPr>
    </w:p>
    <w:p w14:paraId="589FE525" w14:textId="77777777" w:rsidR="00E57A44" w:rsidRDefault="00E57A44" w:rsidP="00F56C42">
      <w:pPr>
        <w:pStyle w:val="AD"/>
        <w:spacing w:line="276" w:lineRule="auto"/>
      </w:pPr>
      <w:r>
        <w:rPr>
          <w:rFonts w:hint="eastAsia"/>
        </w:rPr>
        <w:t>（二）开放其网络或者平台等基础设施、许可关键技术（包括专利、专有技术或者其他知识产权）、终止排他性协议等行为性条件；</w:t>
      </w:r>
    </w:p>
    <w:p w14:paraId="0926AE09" w14:textId="77777777" w:rsidR="00E57A44" w:rsidRDefault="00E57A44" w:rsidP="00F56C42">
      <w:pPr>
        <w:pStyle w:val="AD"/>
        <w:spacing w:line="276" w:lineRule="auto"/>
      </w:pPr>
    </w:p>
    <w:p w14:paraId="2BEF50D5" w14:textId="77777777" w:rsidR="00E57A44" w:rsidRDefault="00E57A44" w:rsidP="00F56C42">
      <w:pPr>
        <w:pStyle w:val="AD"/>
        <w:spacing w:line="276" w:lineRule="auto"/>
      </w:pPr>
      <w:r>
        <w:rPr>
          <w:rFonts w:hint="eastAsia"/>
        </w:rPr>
        <w:t>（三）结构性条件和行为性条件相结合的综合性条件。</w:t>
      </w:r>
    </w:p>
    <w:p w14:paraId="16FCD2C0" w14:textId="77777777" w:rsidR="00E57A44" w:rsidRDefault="00E57A44" w:rsidP="00F56C42">
      <w:pPr>
        <w:pStyle w:val="AD"/>
        <w:spacing w:line="276" w:lineRule="auto"/>
      </w:pPr>
    </w:p>
    <w:p w14:paraId="7C2DBB48" w14:textId="77777777" w:rsidR="00E57A44" w:rsidRDefault="00E57A44" w:rsidP="00F56C42">
      <w:pPr>
        <w:pStyle w:val="AD"/>
        <w:spacing w:line="276" w:lineRule="auto"/>
      </w:pPr>
      <w:r>
        <w:rPr>
          <w:rFonts w:hint="eastAsia"/>
        </w:rPr>
        <w:t>剥离业务一般应当具有在相关市场开展有效竞争所需要的所有要素，包括有形资产、无形资产、股权、关键人员以及客户协议或者供应协议等权益。剥离对象可以是参与集中经营者的子公司、分支机构或者业务部门。</w:t>
      </w:r>
    </w:p>
    <w:p w14:paraId="0176A774" w14:textId="77777777" w:rsidR="00E57A44" w:rsidRDefault="00E57A44" w:rsidP="00F56C42">
      <w:pPr>
        <w:pStyle w:val="AD"/>
        <w:spacing w:line="276" w:lineRule="auto"/>
      </w:pPr>
    </w:p>
    <w:p w14:paraId="4002CF01" w14:textId="77777777" w:rsidR="00E57A44" w:rsidRDefault="00E57A44" w:rsidP="00F56C42">
      <w:pPr>
        <w:pStyle w:val="AD"/>
        <w:spacing w:line="276" w:lineRule="auto"/>
      </w:pPr>
      <w:r>
        <w:rPr>
          <w:rFonts w:hint="eastAsia"/>
        </w:rPr>
        <w:t>第三十四条</w:t>
      </w:r>
      <w:r>
        <w:rPr>
          <w:rFonts w:hint="eastAsia"/>
        </w:rPr>
        <w:t xml:space="preserve">  </w:t>
      </w:r>
      <w:r>
        <w:rPr>
          <w:rFonts w:hint="eastAsia"/>
        </w:rPr>
        <w:t>承诺方案存在不能实施的风险的，参与集中的经营者可以提出备选方案。备选方案应当在首选方案无法实施后生效，并且比首选方案的条件更为严格。</w:t>
      </w:r>
    </w:p>
    <w:p w14:paraId="46CC263E" w14:textId="77777777" w:rsidR="00E57A44" w:rsidRDefault="00E57A44" w:rsidP="00F56C42">
      <w:pPr>
        <w:pStyle w:val="AD"/>
        <w:spacing w:line="276" w:lineRule="auto"/>
      </w:pPr>
    </w:p>
    <w:p w14:paraId="20E3E567" w14:textId="77777777" w:rsidR="00E57A44" w:rsidRDefault="00E57A44" w:rsidP="00F56C42">
      <w:pPr>
        <w:pStyle w:val="AD"/>
        <w:spacing w:line="276" w:lineRule="auto"/>
      </w:pPr>
      <w:r>
        <w:rPr>
          <w:rFonts w:hint="eastAsia"/>
        </w:rPr>
        <w:t>承诺方案为剥离，但存在下列情形之一的，参与集中的经营者可以在承诺方案中提出特定买方和剥离时间建议：</w:t>
      </w:r>
    </w:p>
    <w:p w14:paraId="61E461D4" w14:textId="77777777" w:rsidR="00E57A44" w:rsidRDefault="00E57A44" w:rsidP="00F56C42">
      <w:pPr>
        <w:pStyle w:val="AD"/>
        <w:spacing w:line="276" w:lineRule="auto"/>
      </w:pPr>
    </w:p>
    <w:p w14:paraId="1189F1D0" w14:textId="77777777" w:rsidR="00E57A44" w:rsidRDefault="00E57A44" w:rsidP="00F56C42">
      <w:pPr>
        <w:pStyle w:val="AD"/>
        <w:spacing w:line="276" w:lineRule="auto"/>
      </w:pPr>
      <w:r>
        <w:rPr>
          <w:rFonts w:hint="eastAsia"/>
        </w:rPr>
        <w:t>（一）剥离存在较大困难；</w:t>
      </w:r>
    </w:p>
    <w:p w14:paraId="740E6C56" w14:textId="77777777" w:rsidR="00E57A44" w:rsidRDefault="00E57A44" w:rsidP="00F56C42">
      <w:pPr>
        <w:pStyle w:val="AD"/>
        <w:spacing w:line="276" w:lineRule="auto"/>
      </w:pPr>
    </w:p>
    <w:p w14:paraId="685F0CC9" w14:textId="77777777" w:rsidR="00E57A44" w:rsidRDefault="00E57A44" w:rsidP="00F56C42">
      <w:pPr>
        <w:pStyle w:val="AD"/>
        <w:spacing w:line="276" w:lineRule="auto"/>
      </w:pPr>
      <w:r>
        <w:rPr>
          <w:rFonts w:hint="eastAsia"/>
        </w:rPr>
        <w:t>（二）剥离前维持剥离业务的竞争性和可销售性存在较大风险；</w:t>
      </w:r>
    </w:p>
    <w:p w14:paraId="217A6A71" w14:textId="77777777" w:rsidR="00E57A44" w:rsidRDefault="00E57A44" w:rsidP="00F56C42">
      <w:pPr>
        <w:pStyle w:val="AD"/>
        <w:spacing w:line="276" w:lineRule="auto"/>
      </w:pPr>
    </w:p>
    <w:p w14:paraId="70522858" w14:textId="77777777" w:rsidR="00E57A44" w:rsidRDefault="00E57A44" w:rsidP="00F56C42">
      <w:pPr>
        <w:pStyle w:val="AD"/>
        <w:spacing w:line="276" w:lineRule="auto"/>
      </w:pPr>
      <w:r>
        <w:rPr>
          <w:rFonts w:hint="eastAsia"/>
        </w:rPr>
        <w:t>（三）买方身份对剥离业务能否恢复市场竞争具有重要影响；</w:t>
      </w:r>
    </w:p>
    <w:p w14:paraId="1AE2BA1F" w14:textId="77777777" w:rsidR="00E57A44" w:rsidRDefault="00E57A44" w:rsidP="00F56C42">
      <w:pPr>
        <w:pStyle w:val="AD"/>
        <w:spacing w:line="276" w:lineRule="auto"/>
      </w:pPr>
    </w:p>
    <w:p w14:paraId="070AFE5F" w14:textId="77777777" w:rsidR="00E57A44" w:rsidRDefault="00E57A44" w:rsidP="00F56C42">
      <w:pPr>
        <w:pStyle w:val="AD"/>
        <w:spacing w:line="276" w:lineRule="auto"/>
      </w:pPr>
      <w:r>
        <w:rPr>
          <w:rFonts w:hint="eastAsia"/>
        </w:rPr>
        <w:t>（四）市场监管总局认为有必要的其他情形。</w:t>
      </w:r>
    </w:p>
    <w:p w14:paraId="4BCD4473" w14:textId="77777777" w:rsidR="00E57A44" w:rsidRDefault="00E57A44" w:rsidP="00F56C42">
      <w:pPr>
        <w:pStyle w:val="AD"/>
        <w:spacing w:line="276" w:lineRule="auto"/>
      </w:pPr>
    </w:p>
    <w:p w14:paraId="1CC7C3A0" w14:textId="77777777" w:rsidR="00E57A44" w:rsidRDefault="00E57A44" w:rsidP="00F56C42">
      <w:pPr>
        <w:pStyle w:val="AD"/>
        <w:spacing w:line="276" w:lineRule="auto"/>
      </w:pPr>
      <w:r>
        <w:rPr>
          <w:rFonts w:hint="eastAsia"/>
        </w:rPr>
        <w:t>第三十五条</w:t>
      </w:r>
      <w:r>
        <w:rPr>
          <w:rFonts w:hint="eastAsia"/>
        </w:rPr>
        <w:t xml:space="preserve">  </w:t>
      </w:r>
      <w:r>
        <w:rPr>
          <w:rFonts w:hint="eastAsia"/>
        </w:rPr>
        <w:t>对于具有或者可能具有排除、限制竞争效果的经营者集中，参与集中的经营者提出的附加限制性条件承诺方案能够有效减少集中对竞争产生的不利影响的，市场监管总局可以作出附加限制性条件批准决定。参与集中的经营者未能在规定期限内提出附加限制性条件承诺方案，或者所提出的承诺方案不能有效减少集中对竞争产生的不利影响的，市场监管总局应当作出禁止经营者集中的决定。</w:t>
      </w:r>
    </w:p>
    <w:p w14:paraId="08F88B78" w14:textId="77777777" w:rsidR="00E57A44" w:rsidRDefault="00E57A44" w:rsidP="00F56C42">
      <w:pPr>
        <w:pStyle w:val="AD"/>
        <w:spacing w:line="276" w:lineRule="auto"/>
      </w:pPr>
    </w:p>
    <w:p w14:paraId="420B2D2C" w14:textId="77777777" w:rsidR="00E57A44" w:rsidRDefault="00E57A44" w:rsidP="00F56C42">
      <w:pPr>
        <w:pStyle w:val="AD"/>
        <w:spacing w:line="276" w:lineRule="auto"/>
        <w:jc w:val="center"/>
      </w:pPr>
      <w:r>
        <w:rPr>
          <w:rFonts w:hint="eastAsia"/>
        </w:rPr>
        <w:t>第四章</w:t>
      </w:r>
      <w:r>
        <w:rPr>
          <w:rFonts w:hint="eastAsia"/>
        </w:rPr>
        <w:t xml:space="preserve">  </w:t>
      </w:r>
      <w:r>
        <w:rPr>
          <w:rFonts w:hint="eastAsia"/>
        </w:rPr>
        <w:t>限制性条件的监督和实施</w:t>
      </w:r>
    </w:p>
    <w:p w14:paraId="05A56F86" w14:textId="77777777" w:rsidR="00E57A44" w:rsidRDefault="00E57A44" w:rsidP="00F56C42">
      <w:pPr>
        <w:pStyle w:val="AD"/>
        <w:spacing w:line="276" w:lineRule="auto"/>
      </w:pPr>
    </w:p>
    <w:p w14:paraId="36B410F7" w14:textId="77777777" w:rsidR="00E57A44" w:rsidRDefault="00E57A44" w:rsidP="00F56C42">
      <w:pPr>
        <w:pStyle w:val="AD"/>
        <w:spacing w:line="276" w:lineRule="auto"/>
      </w:pPr>
      <w:r>
        <w:rPr>
          <w:rFonts w:hint="eastAsia"/>
        </w:rPr>
        <w:t>第三十六条</w:t>
      </w:r>
      <w:r>
        <w:rPr>
          <w:rFonts w:hint="eastAsia"/>
        </w:rPr>
        <w:t xml:space="preserve">  </w:t>
      </w:r>
      <w:r>
        <w:rPr>
          <w:rFonts w:hint="eastAsia"/>
        </w:rPr>
        <w:t>对于附加限制性条件批准的经营者集中，义务人应当严格履行审查决定规定的义务，并按规定向市场监管总局报告限制性条件履行情况。</w:t>
      </w:r>
    </w:p>
    <w:p w14:paraId="34FBB0CB" w14:textId="77777777" w:rsidR="00E57A44" w:rsidRDefault="00E57A44" w:rsidP="00F56C42">
      <w:pPr>
        <w:pStyle w:val="AD"/>
        <w:spacing w:line="276" w:lineRule="auto"/>
      </w:pPr>
    </w:p>
    <w:p w14:paraId="36BA2627" w14:textId="77777777" w:rsidR="00E57A44" w:rsidRDefault="00E57A44" w:rsidP="00F56C42">
      <w:pPr>
        <w:pStyle w:val="AD"/>
        <w:spacing w:line="276" w:lineRule="auto"/>
      </w:pPr>
      <w:r>
        <w:rPr>
          <w:rFonts w:hint="eastAsia"/>
        </w:rPr>
        <w:t>市场监管总局可以自行或者通过受托人对义务人履行限制性条件的行为进行监督检查。通过受</w:t>
      </w:r>
      <w:r>
        <w:rPr>
          <w:rFonts w:hint="eastAsia"/>
        </w:rPr>
        <w:lastRenderedPageBreak/>
        <w:t>托人监督检查的，市场监管总局应当在审查决定中予以明确。受托人包括监督受托人和剥离受托人。</w:t>
      </w:r>
    </w:p>
    <w:p w14:paraId="1E5667CF" w14:textId="77777777" w:rsidR="00E57A44" w:rsidRDefault="00E57A44" w:rsidP="00F56C42">
      <w:pPr>
        <w:pStyle w:val="AD"/>
        <w:spacing w:line="276" w:lineRule="auto"/>
      </w:pPr>
    </w:p>
    <w:p w14:paraId="73D9282B" w14:textId="77777777" w:rsidR="00E57A44" w:rsidRDefault="00E57A44" w:rsidP="00F56C42">
      <w:pPr>
        <w:pStyle w:val="AD"/>
        <w:spacing w:line="276" w:lineRule="auto"/>
      </w:pPr>
      <w:r>
        <w:rPr>
          <w:rFonts w:hint="eastAsia"/>
        </w:rPr>
        <w:t>义务人，是指附加限制性条件批准经营者集中的审查决定中要求履行相关义务的经营者。</w:t>
      </w:r>
    </w:p>
    <w:p w14:paraId="6CE6EDC2" w14:textId="77777777" w:rsidR="00E57A44" w:rsidRDefault="00E57A44" w:rsidP="00F56C42">
      <w:pPr>
        <w:pStyle w:val="AD"/>
        <w:spacing w:line="276" w:lineRule="auto"/>
      </w:pPr>
    </w:p>
    <w:p w14:paraId="723C1A4B" w14:textId="77777777" w:rsidR="00E57A44" w:rsidRDefault="00E57A44" w:rsidP="00F56C42">
      <w:pPr>
        <w:pStyle w:val="AD"/>
        <w:spacing w:line="276" w:lineRule="auto"/>
      </w:pPr>
      <w:r>
        <w:rPr>
          <w:rFonts w:hint="eastAsia"/>
        </w:rPr>
        <w:t>监督受托人，是指受义务人委托并经市场监管总局评估确定，负责对义务人实施限制性条件进行监督并向市场监管总局报告的自然人、法人或者其他组织。</w:t>
      </w:r>
    </w:p>
    <w:p w14:paraId="06C9A1F7" w14:textId="77777777" w:rsidR="00E57A44" w:rsidRDefault="00E57A44" w:rsidP="00F56C42">
      <w:pPr>
        <w:pStyle w:val="AD"/>
        <w:spacing w:line="276" w:lineRule="auto"/>
      </w:pPr>
    </w:p>
    <w:p w14:paraId="005737CF" w14:textId="77777777" w:rsidR="00E57A44" w:rsidRDefault="00E57A44" w:rsidP="00F56C42">
      <w:pPr>
        <w:pStyle w:val="AD"/>
        <w:spacing w:line="276" w:lineRule="auto"/>
      </w:pPr>
      <w:r>
        <w:rPr>
          <w:rFonts w:hint="eastAsia"/>
        </w:rPr>
        <w:t>剥离受托人，是指受义务人委托并经市场监管总局评估确定，在受托剥离阶段负责出售剥离业务并向市场监管总局报告的自然人、法人或者其他组织。</w:t>
      </w:r>
    </w:p>
    <w:p w14:paraId="2D04A0B8" w14:textId="77777777" w:rsidR="00E57A44" w:rsidRDefault="00E57A44" w:rsidP="00F56C42">
      <w:pPr>
        <w:pStyle w:val="AD"/>
        <w:spacing w:line="276" w:lineRule="auto"/>
      </w:pPr>
    </w:p>
    <w:p w14:paraId="2596863E" w14:textId="77777777" w:rsidR="00E57A44" w:rsidRDefault="00E57A44" w:rsidP="00F56C42">
      <w:pPr>
        <w:pStyle w:val="AD"/>
        <w:spacing w:line="276" w:lineRule="auto"/>
      </w:pPr>
      <w:r>
        <w:rPr>
          <w:rFonts w:hint="eastAsia"/>
        </w:rPr>
        <w:t>第三十七条</w:t>
      </w:r>
      <w:r>
        <w:rPr>
          <w:rFonts w:hint="eastAsia"/>
        </w:rPr>
        <w:t xml:space="preserve">  </w:t>
      </w:r>
      <w:r>
        <w:rPr>
          <w:rFonts w:hint="eastAsia"/>
        </w:rPr>
        <w:t>通过受托人监督检查的，义务人应当在市场监管总局作出审查决定之日起十五日内向市场监管总局提交监督受托人人选。限制性条件为剥离的，义务人应当在进入受托剥离阶段三十日前向市场监管总局提交剥离受托人人选。受托人应当符合下列要求：</w:t>
      </w:r>
    </w:p>
    <w:p w14:paraId="1AA8C0C2" w14:textId="77777777" w:rsidR="00E57A44" w:rsidRDefault="00E57A44" w:rsidP="00F56C42">
      <w:pPr>
        <w:pStyle w:val="AD"/>
        <w:spacing w:line="276" w:lineRule="auto"/>
      </w:pPr>
    </w:p>
    <w:p w14:paraId="56F789D9" w14:textId="77777777" w:rsidR="00E57A44" w:rsidRDefault="00E57A44" w:rsidP="00F56C42">
      <w:pPr>
        <w:pStyle w:val="AD"/>
        <w:spacing w:line="276" w:lineRule="auto"/>
      </w:pPr>
      <w:r>
        <w:rPr>
          <w:rFonts w:hint="eastAsia"/>
        </w:rPr>
        <w:t>（一）独立于义务人和剥离业务的买方；</w:t>
      </w:r>
    </w:p>
    <w:p w14:paraId="71702C96" w14:textId="77777777" w:rsidR="00E57A44" w:rsidRDefault="00E57A44" w:rsidP="00F56C42">
      <w:pPr>
        <w:pStyle w:val="AD"/>
        <w:spacing w:line="276" w:lineRule="auto"/>
      </w:pPr>
    </w:p>
    <w:p w14:paraId="776B5FC3" w14:textId="77777777" w:rsidR="00E57A44" w:rsidRDefault="00E57A44" w:rsidP="00F56C42">
      <w:pPr>
        <w:pStyle w:val="AD"/>
        <w:spacing w:line="276" w:lineRule="auto"/>
      </w:pPr>
      <w:r>
        <w:rPr>
          <w:rFonts w:hint="eastAsia"/>
        </w:rPr>
        <w:t>（二）具有履行受托人职责的专业团队，团队成员应当具有对限制性条件进行监督所需的专业知识、技能及相关经验；</w:t>
      </w:r>
    </w:p>
    <w:p w14:paraId="6D45C3FB" w14:textId="77777777" w:rsidR="00E57A44" w:rsidRDefault="00E57A44" w:rsidP="00F56C42">
      <w:pPr>
        <w:pStyle w:val="AD"/>
        <w:spacing w:line="276" w:lineRule="auto"/>
      </w:pPr>
    </w:p>
    <w:p w14:paraId="287C7609" w14:textId="77777777" w:rsidR="00E57A44" w:rsidRDefault="00E57A44" w:rsidP="00F56C42">
      <w:pPr>
        <w:pStyle w:val="AD"/>
        <w:spacing w:line="276" w:lineRule="auto"/>
      </w:pPr>
      <w:r>
        <w:rPr>
          <w:rFonts w:hint="eastAsia"/>
        </w:rPr>
        <w:t>（三）能够提出可行的工作方案；</w:t>
      </w:r>
    </w:p>
    <w:p w14:paraId="49C908DE" w14:textId="77777777" w:rsidR="00E57A44" w:rsidRDefault="00E57A44" w:rsidP="00F56C42">
      <w:pPr>
        <w:pStyle w:val="AD"/>
        <w:spacing w:line="276" w:lineRule="auto"/>
      </w:pPr>
    </w:p>
    <w:p w14:paraId="4065FF12" w14:textId="77777777" w:rsidR="00E57A44" w:rsidRDefault="00E57A44" w:rsidP="00F56C42">
      <w:pPr>
        <w:pStyle w:val="AD"/>
        <w:spacing w:line="276" w:lineRule="auto"/>
      </w:pPr>
      <w:r>
        <w:rPr>
          <w:rFonts w:hint="eastAsia"/>
        </w:rPr>
        <w:t>（四）过去五年未在担任受托人过程中受到处罚；</w:t>
      </w:r>
    </w:p>
    <w:p w14:paraId="23F727E3" w14:textId="77777777" w:rsidR="00E57A44" w:rsidRDefault="00E57A44" w:rsidP="00F56C42">
      <w:pPr>
        <w:pStyle w:val="AD"/>
        <w:spacing w:line="276" w:lineRule="auto"/>
      </w:pPr>
    </w:p>
    <w:p w14:paraId="5BC1FAD7" w14:textId="77777777" w:rsidR="00E57A44" w:rsidRDefault="00E57A44" w:rsidP="00F56C42">
      <w:pPr>
        <w:pStyle w:val="AD"/>
        <w:spacing w:line="276" w:lineRule="auto"/>
      </w:pPr>
      <w:r>
        <w:rPr>
          <w:rFonts w:hint="eastAsia"/>
        </w:rPr>
        <w:t>（五）市场监管总局提出的其他要求。</w:t>
      </w:r>
    </w:p>
    <w:p w14:paraId="3BC0FFF8" w14:textId="77777777" w:rsidR="00E57A44" w:rsidRDefault="00E57A44" w:rsidP="00F56C42">
      <w:pPr>
        <w:pStyle w:val="AD"/>
        <w:spacing w:line="276" w:lineRule="auto"/>
      </w:pPr>
    </w:p>
    <w:p w14:paraId="76289C37" w14:textId="77777777" w:rsidR="00E57A44" w:rsidRDefault="00E57A44" w:rsidP="00F56C42">
      <w:pPr>
        <w:pStyle w:val="AD"/>
        <w:spacing w:line="276" w:lineRule="auto"/>
      </w:pPr>
      <w:r>
        <w:rPr>
          <w:rFonts w:hint="eastAsia"/>
        </w:rPr>
        <w:t>市场监管总局评估确定受托人后，义务人应当与受托人签订书面协议，明确各自权利和义务，并报市场监管总局同意。受托人应当勤勉、尽职地履行职责。义务人支付受托人报酬，并为受托人提供必要的支持和便利。</w:t>
      </w:r>
    </w:p>
    <w:p w14:paraId="0EFDE2FE" w14:textId="77777777" w:rsidR="00E57A44" w:rsidRDefault="00E57A44" w:rsidP="00F56C42">
      <w:pPr>
        <w:pStyle w:val="AD"/>
        <w:spacing w:line="276" w:lineRule="auto"/>
      </w:pPr>
    </w:p>
    <w:p w14:paraId="3CF9EB3D" w14:textId="77777777" w:rsidR="00E57A44" w:rsidRDefault="00E57A44" w:rsidP="00F56C42">
      <w:pPr>
        <w:pStyle w:val="AD"/>
        <w:spacing w:line="276" w:lineRule="auto"/>
      </w:pPr>
      <w:r>
        <w:rPr>
          <w:rFonts w:hint="eastAsia"/>
        </w:rPr>
        <w:t>第三十八条</w:t>
      </w:r>
      <w:r>
        <w:rPr>
          <w:rFonts w:hint="eastAsia"/>
        </w:rPr>
        <w:t xml:space="preserve">  </w:t>
      </w:r>
      <w:r>
        <w:rPr>
          <w:rFonts w:hint="eastAsia"/>
        </w:rPr>
        <w:t>附加限制性条件为剥离的，剥离义务人应当在审查决定规定的期限内，自行找到合适的剥离业务买方、签订出售协议，并报经市场监管总局批准后完成剥离。剥离义务人未能在规定期限内完成剥离的，市场监管总局可以要求义务人委托剥离受托人在规定的期限内寻找合适的剥离业务买方。剥离业务买方应当符合下列要求：</w:t>
      </w:r>
    </w:p>
    <w:p w14:paraId="5AC24924" w14:textId="77777777" w:rsidR="00E57A44" w:rsidRDefault="00E57A44" w:rsidP="00F56C42">
      <w:pPr>
        <w:pStyle w:val="AD"/>
        <w:spacing w:line="276" w:lineRule="auto"/>
      </w:pPr>
    </w:p>
    <w:p w14:paraId="6A7CDCF1" w14:textId="77777777" w:rsidR="00E57A44" w:rsidRDefault="00E57A44" w:rsidP="00F56C42">
      <w:pPr>
        <w:pStyle w:val="AD"/>
        <w:spacing w:line="276" w:lineRule="auto"/>
      </w:pPr>
      <w:r>
        <w:rPr>
          <w:rFonts w:hint="eastAsia"/>
        </w:rPr>
        <w:t>（一）独立于参与集中的经营者；</w:t>
      </w:r>
    </w:p>
    <w:p w14:paraId="5334F4D9" w14:textId="77777777" w:rsidR="00E57A44" w:rsidRDefault="00E57A44" w:rsidP="00F56C42">
      <w:pPr>
        <w:pStyle w:val="AD"/>
        <w:spacing w:line="276" w:lineRule="auto"/>
      </w:pPr>
    </w:p>
    <w:p w14:paraId="31A206DE" w14:textId="77777777" w:rsidR="00E57A44" w:rsidRDefault="00E57A44" w:rsidP="00F56C42">
      <w:pPr>
        <w:pStyle w:val="AD"/>
        <w:spacing w:line="276" w:lineRule="auto"/>
      </w:pPr>
      <w:r>
        <w:rPr>
          <w:rFonts w:hint="eastAsia"/>
        </w:rPr>
        <w:t>（二）拥有必要的资源、能力并有意愿使用剥离业务参与市场竞争；</w:t>
      </w:r>
    </w:p>
    <w:p w14:paraId="2FEE4AEA" w14:textId="77777777" w:rsidR="00E57A44" w:rsidRDefault="00E57A44" w:rsidP="00F56C42">
      <w:pPr>
        <w:pStyle w:val="AD"/>
        <w:spacing w:line="276" w:lineRule="auto"/>
      </w:pPr>
    </w:p>
    <w:p w14:paraId="63BCCBCC" w14:textId="77777777" w:rsidR="00E57A44" w:rsidRDefault="00E57A44" w:rsidP="00F56C42">
      <w:pPr>
        <w:pStyle w:val="AD"/>
        <w:spacing w:line="276" w:lineRule="auto"/>
      </w:pPr>
      <w:r>
        <w:rPr>
          <w:rFonts w:hint="eastAsia"/>
        </w:rPr>
        <w:lastRenderedPageBreak/>
        <w:t>（三）取得其他监管机构的批准；</w:t>
      </w:r>
    </w:p>
    <w:p w14:paraId="5CE33450" w14:textId="77777777" w:rsidR="00E57A44" w:rsidRDefault="00E57A44" w:rsidP="00F56C42">
      <w:pPr>
        <w:pStyle w:val="AD"/>
        <w:spacing w:line="276" w:lineRule="auto"/>
      </w:pPr>
    </w:p>
    <w:p w14:paraId="135ACDC9" w14:textId="77777777" w:rsidR="00E57A44" w:rsidRDefault="00E57A44" w:rsidP="00F56C42">
      <w:pPr>
        <w:pStyle w:val="AD"/>
        <w:spacing w:line="276" w:lineRule="auto"/>
      </w:pPr>
      <w:r>
        <w:rPr>
          <w:rFonts w:hint="eastAsia"/>
        </w:rPr>
        <w:t>（四）不得向参与集中的经营者融资购买剥离业务；</w:t>
      </w:r>
    </w:p>
    <w:p w14:paraId="1D956101" w14:textId="77777777" w:rsidR="00E57A44" w:rsidRDefault="00E57A44" w:rsidP="00F56C42">
      <w:pPr>
        <w:pStyle w:val="AD"/>
        <w:spacing w:line="276" w:lineRule="auto"/>
      </w:pPr>
    </w:p>
    <w:p w14:paraId="06B713B2" w14:textId="77777777" w:rsidR="00E57A44" w:rsidRDefault="00E57A44" w:rsidP="00F56C42">
      <w:pPr>
        <w:pStyle w:val="AD"/>
        <w:spacing w:line="276" w:lineRule="auto"/>
      </w:pPr>
      <w:r>
        <w:rPr>
          <w:rFonts w:hint="eastAsia"/>
        </w:rPr>
        <w:t>（五）市场监管总局根据具体案件情况提出的其他要求。</w:t>
      </w:r>
    </w:p>
    <w:p w14:paraId="387B4D36" w14:textId="77777777" w:rsidR="00E57A44" w:rsidRDefault="00E57A44" w:rsidP="00F56C42">
      <w:pPr>
        <w:pStyle w:val="AD"/>
        <w:spacing w:line="276" w:lineRule="auto"/>
      </w:pPr>
    </w:p>
    <w:p w14:paraId="6D4DD746" w14:textId="77777777" w:rsidR="00E57A44" w:rsidRDefault="00E57A44" w:rsidP="00F56C42">
      <w:pPr>
        <w:pStyle w:val="AD"/>
        <w:spacing w:line="276" w:lineRule="auto"/>
      </w:pPr>
      <w:r>
        <w:rPr>
          <w:rFonts w:hint="eastAsia"/>
        </w:rPr>
        <w:t>买方已有或者能够从其他途径获得剥离业务中的部分资产或者权益时，可以向市场监管总局申请对剥离业务的范围进行必要调整。</w:t>
      </w:r>
    </w:p>
    <w:p w14:paraId="5E487D48" w14:textId="77777777" w:rsidR="00E57A44" w:rsidRDefault="00E57A44" w:rsidP="00F56C42">
      <w:pPr>
        <w:pStyle w:val="AD"/>
        <w:spacing w:line="276" w:lineRule="auto"/>
      </w:pPr>
    </w:p>
    <w:p w14:paraId="1DFB1FE1" w14:textId="77777777" w:rsidR="00E57A44" w:rsidRDefault="00E57A44" w:rsidP="00F56C42">
      <w:pPr>
        <w:pStyle w:val="AD"/>
        <w:spacing w:line="276" w:lineRule="auto"/>
      </w:pPr>
      <w:r>
        <w:rPr>
          <w:rFonts w:hint="eastAsia"/>
        </w:rPr>
        <w:t>第三十九条</w:t>
      </w:r>
      <w:r>
        <w:rPr>
          <w:rFonts w:hint="eastAsia"/>
        </w:rPr>
        <w:t xml:space="preserve">  </w:t>
      </w:r>
      <w:r>
        <w:rPr>
          <w:rFonts w:hint="eastAsia"/>
        </w:rPr>
        <w:t>义务人提交市场监管总局审查的监督受托人、剥离受托人、剥离业务买方人选原则上各不少于三家。在特殊情况下，经市场监管总局同意，上述人选可少于三家。</w:t>
      </w:r>
    </w:p>
    <w:p w14:paraId="4602C3B8" w14:textId="77777777" w:rsidR="00E57A44" w:rsidRDefault="00E57A44" w:rsidP="00F56C42">
      <w:pPr>
        <w:pStyle w:val="AD"/>
        <w:spacing w:line="276" w:lineRule="auto"/>
      </w:pPr>
    </w:p>
    <w:p w14:paraId="731B4088" w14:textId="77777777" w:rsidR="00E57A44" w:rsidRDefault="00E57A44" w:rsidP="00F56C42">
      <w:pPr>
        <w:pStyle w:val="AD"/>
        <w:spacing w:line="276" w:lineRule="auto"/>
      </w:pPr>
      <w:r>
        <w:rPr>
          <w:rFonts w:hint="eastAsia"/>
        </w:rPr>
        <w:t>市场监管总局应当对义务人提交的受托人及委托协议、剥离业务买方人选及出售协议进行审查，以确保其符合审查决定要求。</w:t>
      </w:r>
    </w:p>
    <w:p w14:paraId="7787A7AD" w14:textId="77777777" w:rsidR="00E57A44" w:rsidRDefault="00E57A44" w:rsidP="00F56C42">
      <w:pPr>
        <w:pStyle w:val="AD"/>
        <w:spacing w:line="276" w:lineRule="auto"/>
      </w:pPr>
    </w:p>
    <w:p w14:paraId="2A3884DF" w14:textId="77777777" w:rsidR="00E57A44" w:rsidRDefault="00E57A44" w:rsidP="00F56C42">
      <w:pPr>
        <w:pStyle w:val="AD"/>
        <w:spacing w:line="276" w:lineRule="auto"/>
      </w:pPr>
      <w:r>
        <w:rPr>
          <w:rFonts w:hint="eastAsia"/>
        </w:rPr>
        <w:t>限制性条件为剥离的，市场监管总局上述审查所用时间不计入剥离期限。</w:t>
      </w:r>
    </w:p>
    <w:p w14:paraId="554E1D93" w14:textId="77777777" w:rsidR="00E57A44" w:rsidRDefault="00E57A44" w:rsidP="00F56C42">
      <w:pPr>
        <w:pStyle w:val="AD"/>
        <w:spacing w:line="276" w:lineRule="auto"/>
      </w:pPr>
    </w:p>
    <w:p w14:paraId="30D183F1" w14:textId="77777777" w:rsidR="00E57A44" w:rsidRDefault="00E57A44" w:rsidP="00F56C42">
      <w:pPr>
        <w:pStyle w:val="AD"/>
        <w:spacing w:line="276" w:lineRule="auto"/>
      </w:pPr>
      <w:r>
        <w:rPr>
          <w:rFonts w:hint="eastAsia"/>
        </w:rPr>
        <w:t>第四十条</w:t>
      </w:r>
      <w:r>
        <w:rPr>
          <w:rFonts w:hint="eastAsia"/>
        </w:rPr>
        <w:t xml:space="preserve">  </w:t>
      </w:r>
      <w:r>
        <w:rPr>
          <w:rFonts w:hint="eastAsia"/>
        </w:rPr>
        <w:t>审查决定未规定自行剥离期限的，剥离义务人应当在审查决定作出之日起六个月内找到适当的买方并签订出售协议。经剥离义务人申请并说明理由，市场监管总局可以酌情延长自行剥离期限，但延期最长不得超过三个月。</w:t>
      </w:r>
    </w:p>
    <w:p w14:paraId="70BF91D5" w14:textId="77777777" w:rsidR="00E57A44" w:rsidRDefault="00E57A44" w:rsidP="00F56C42">
      <w:pPr>
        <w:pStyle w:val="AD"/>
        <w:spacing w:line="276" w:lineRule="auto"/>
      </w:pPr>
    </w:p>
    <w:p w14:paraId="004A9E0E" w14:textId="77777777" w:rsidR="00E57A44" w:rsidRDefault="00E57A44" w:rsidP="00F56C42">
      <w:pPr>
        <w:pStyle w:val="AD"/>
        <w:spacing w:line="276" w:lineRule="auto"/>
      </w:pPr>
      <w:r>
        <w:rPr>
          <w:rFonts w:hint="eastAsia"/>
        </w:rPr>
        <w:t>审查决定未规定受托剥离期限的，剥离受托人应当在受托剥离开始之日起六个月内找到适当的买方并签订出售协议。</w:t>
      </w:r>
    </w:p>
    <w:p w14:paraId="499E345C" w14:textId="77777777" w:rsidR="00E57A44" w:rsidRDefault="00E57A44" w:rsidP="00F56C42">
      <w:pPr>
        <w:pStyle w:val="AD"/>
        <w:spacing w:line="276" w:lineRule="auto"/>
      </w:pPr>
    </w:p>
    <w:p w14:paraId="554B8CE2" w14:textId="77777777" w:rsidR="00E57A44" w:rsidRDefault="00E57A44" w:rsidP="00F56C42">
      <w:pPr>
        <w:pStyle w:val="AD"/>
        <w:spacing w:line="276" w:lineRule="auto"/>
      </w:pPr>
      <w:r>
        <w:rPr>
          <w:rFonts w:hint="eastAsia"/>
        </w:rPr>
        <w:t>第四十一条</w:t>
      </w:r>
      <w:r>
        <w:rPr>
          <w:rFonts w:hint="eastAsia"/>
        </w:rPr>
        <w:t xml:space="preserve">  </w:t>
      </w:r>
      <w:r>
        <w:rPr>
          <w:rFonts w:hint="eastAsia"/>
        </w:rPr>
        <w:t>剥离义务人应当在市场监管总局审查批准买方和出售协议后，与买方签订出售协议，并自签订之日起三个月内将剥离业务转移给买方，完成所有权转移等相关法律程序。经剥离义务人申请并说明理由，市场监管总局可以酌情延长业务转移的期限。</w:t>
      </w:r>
    </w:p>
    <w:p w14:paraId="4E688BB3" w14:textId="77777777" w:rsidR="00E57A44" w:rsidRDefault="00E57A44" w:rsidP="00F56C42">
      <w:pPr>
        <w:pStyle w:val="AD"/>
        <w:spacing w:line="276" w:lineRule="auto"/>
      </w:pPr>
    </w:p>
    <w:p w14:paraId="1BC42473" w14:textId="77777777" w:rsidR="00E57A44" w:rsidRDefault="00E57A44" w:rsidP="00F56C42">
      <w:pPr>
        <w:pStyle w:val="AD"/>
        <w:spacing w:line="276" w:lineRule="auto"/>
      </w:pPr>
      <w:r>
        <w:rPr>
          <w:rFonts w:hint="eastAsia"/>
        </w:rPr>
        <w:t>第四十二条</w:t>
      </w:r>
      <w:r>
        <w:rPr>
          <w:rFonts w:hint="eastAsia"/>
        </w:rPr>
        <w:t xml:space="preserve">  </w:t>
      </w:r>
      <w:r>
        <w:rPr>
          <w:rFonts w:hint="eastAsia"/>
        </w:rPr>
        <w:t>经市场监管总局批准的买方购买剥离业务达到申报标准的，取得控制权的经营者应当将其作为一项新的经营者集中向市场监管总局申报。市场监管总局作出审查决定之前，剥离义务人不得将剥离业务出售给买方。</w:t>
      </w:r>
    </w:p>
    <w:p w14:paraId="4EB7221F" w14:textId="77777777" w:rsidR="00E57A44" w:rsidRDefault="00E57A44" w:rsidP="00F56C42">
      <w:pPr>
        <w:pStyle w:val="AD"/>
        <w:spacing w:line="276" w:lineRule="auto"/>
      </w:pPr>
    </w:p>
    <w:p w14:paraId="62A4F100" w14:textId="77777777" w:rsidR="00E57A44" w:rsidRDefault="00E57A44" w:rsidP="00F56C42">
      <w:pPr>
        <w:pStyle w:val="AD"/>
        <w:spacing w:line="276" w:lineRule="auto"/>
      </w:pPr>
      <w:r>
        <w:rPr>
          <w:rFonts w:hint="eastAsia"/>
        </w:rPr>
        <w:t>第四十三条</w:t>
      </w:r>
      <w:r>
        <w:rPr>
          <w:rFonts w:hint="eastAsia"/>
        </w:rPr>
        <w:t xml:space="preserve">  </w:t>
      </w:r>
      <w:r>
        <w:rPr>
          <w:rFonts w:hint="eastAsia"/>
        </w:rPr>
        <w:t>在剥离完成之前，为确保剥离业务的存续性、竞争性和可销售性，剥离义务人应当履行下列义务：</w:t>
      </w:r>
    </w:p>
    <w:p w14:paraId="6CBE82DC" w14:textId="77777777" w:rsidR="00E57A44" w:rsidRDefault="00E57A44" w:rsidP="00F56C42">
      <w:pPr>
        <w:pStyle w:val="AD"/>
        <w:spacing w:line="276" w:lineRule="auto"/>
      </w:pPr>
    </w:p>
    <w:p w14:paraId="63AF2768" w14:textId="77777777" w:rsidR="00E57A44" w:rsidRDefault="00E57A44" w:rsidP="00F56C42">
      <w:pPr>
        <w:pStyle w:val="AD"/>
        <w:spacing w:line="276" w:lineRule="auto"/>
      </w:pPr>
      <w:r>
        <w:rPr>
          <w:rFonts w:hint="eastAsia"/>
        </w:rPr>
        <w:t>（一）保持剥离业务与其保留的业务之间相互独立，并采取一切必要措施以最符合剥离业务发展的方式进行管理；</w:t>
      </w:r>
    </w:p>
    <w:p w14:paraId="5187B9CA" w14:textId="77777777" w:rsidR="00E57A44" w:rsidRDefault="00E57A44" w:rsidP="00F56C42">
      <w:pPr>
        <w:pStyle w:val="AD"/>
        <w:spacing w:line="276" w:lineRule="auto"/>
      </w:pPr>
    </w:p>
    <w:p w14:paraId="5EEF61A2" w14:textId="77777777" w:rsidR="00E57A44" w:rsidRDefault="00E57A44" w:rsidP="00F56C42">
      <w:pPr>
        <w:pStyle w:val="AD"/>
        <w:spacing w:line="276" w:lineRule="auto"/>
      </w:pPr>
      <w:r>
        <w:rPr>
          <w:rFonts w:hint="eastAsia"/>
        </w:rPr>
        <w:t>（二）不得实施任何可能对剥离业务有不利影响的行为，包括聘用被剥离业务的关键员工，获</w:t>
      </w:r>
      <w:r>
        <w:rPr>
          <w:rFonts w:hint="eastAsia"/>
        </w:rPr>
        <w:lastRenderedPageBreak/>
        <w:t>得剥离业务的商业秘密或者其他保密信息等；</w:t>
      </w:r>
    </w:p>
    <w:p w14:paraId="2081693B" w14:textId="77777777" w:rsidR="00E57A44" w:rsidRDefault="00E57A44" w:rsidP="00F56C42">
      <w:pPr>
        <w:pStyle w:val="AD"/>
        <w:spacing w:line="276" w:lineRule="auto"/>
      </w:pPr>
    </w:p>
    <w:p w14:paraId="1FAECD0F" w14:textId="77777777" w:rsidR="00E57A44" w:rsidRDefault="00E57A44" w:rsidP="00F56C42">
      <w:pPr>
        <w:pStyle w:val="AD"/>
        <w:spacing w:line="276" w:lineRule="auto"/>
      </w:pPr>
      <w:r>
        <w:rPr>
          <w:rFonts w:hint="eastAsia"/>
        </w:rPr>
        <w:t>（三）指定专门的管理人，负责管理剥离业务。管理人在监督受托人的监督下履行职责，其任命和更换应当得到监督受托人的同意；</w:t>
      </w:r>
    </w:p>
    <w:p w14:paraId="0FFD7D03" w14:textId="77777777" w:rsidR="00E57A44" w:rsidRDefault="00E57A44" w:rsidP="00F56C42">
      <w:pPr>
        <w:pStyle w:val="AD"/>
        <w:spacing w:line="276" w:lineRule="auto"/>
      </w:pPr>
    </w:p>
    <w:p w14:paraId="0AB19749" w14:textId="77777777" w:rsidR="00E57A44" w:rsidRDefault="00E57A44" w:rsidP="00F56C42">
      <w:pPr>
        <w:pStyle w:val="AD"/>
        <w:spacing w:line="276" w:lineRule="auto"/>
      </w:pPr>
      <w:r>
        <w:rPr>
          <w:rFonts w:hint="eastAsia"/>
        </w:rPr>
        <w:t>（四）确保潜在买方能够以公平合理的方式获得有关剥离业务的充分信息，评估剥离业务的商业价值和发展潜力；</w:t>
      </w:r>
    </w:p>
    <w:p w14:paraId="5A059207" w14:textId="77777777" w:rsidR="00E57A44" w:rsidRDefault="00E57A44" w:rsidP="00F56C42">
      <w:pPr>
        <w:pStyle w:val="AD"/>
        <w:spacing w:line="276" w:lineRule="auto"/>
      </w:pPr>
    </w:p>
    <w:p w14:paraId="22BFED76" w14:textId="77777777" w:rsidR="00E57A44" w:rsidRDefault="00E57A44" w:rsidP="00F56C42">
      <w:pPr>
        <w:pStyle w:val="AD"/>
        <w:spacing w:line="276" w:lineRule="auto"/>
      </w:pPr>
      <w:r>
        <w:rPr>
          <w:rFonts w:hint="eastAsia"/>
        </w:rPr>
        <w:t>（五）根据买方的要求向其提供必要的支持和便利，确保剥离业务的顺利交接和稳定经营；</w:t>
      </w:r>
    </w:p>
    <w:p w14:paraId="38059651" w14:textId="77777777" w:rsidR="00E57A44" w:rsidRDefault="00E57A44" w:rsidP="00F56C42">
      <w:pPr>
        <w:pStyle w:val="AD"/>
        <w:spacing w:line="276" w:lineRule="auto"/>
      </w:pPr>
    </w:p>
    <w:p w14:paraId="49648215" w14:textId="77777777" w:rsidR="00E57A44" w:rsidRDefault="00E57A44" w:rsidP="00F56C42">
      <w:pPr>
        <w:pStyle w:val="AD"/>
        <w:spacing w:line="276" w:lineRule="auto"/>
      </w:pPr>
      <w:r>
        <w:rPr>
          <w:rFonts w:hint="eastAsia"/>
        </w:rPr>
        <w:t>（六）向买方及时移交剥离业务并履行相关法律程序。</w:t>
      </w:r>
    </w:p>
    <w:p w14:paraId="2FDF459C" w14:textId="77777777" w:rsidR="00E57A44" w:rsidRDefault="00E57A44" w:rsidP="00F56C42">
      <w:pPr>
        <w:pStyle w:val="AD"/>
        <w:spacing w:line="276" w:lineRule="auto"/>
      </w:pPr>
    </w:p>
    <w:p w14:paraId="237E2D51" w14:textId="77777777" w:rsidR="00E57A44" w:rsidRDefault="00E57A44" w:rsidP="00F56C42">
      <w:pPr>
        <w:pStyle w:val="AD"/>
        <w:spacing w:line="276" w:lineRule="auto"/>
      </w:pPr>
      <w:r>
        <w:rPr>
          <w:rFonts w:hint="eastAsia"/>
        </w:rPr>
        <w:t>第四十四条</w:t>
      </w:r>
      <w:r>
        <w:rPr>
          <w:rFonts w:hint="eastAsia"/>
        </w:rPr>
        <w:t xml:space="preserve">  </w:t>
      </w:r>
      <w:r>
        <w:rPr>
          <w:rFonts w:hint="eastAsia"/>
        </w:rPr>
        <w:t>监督受托人应当在市场监管总局的监督下履行下列职责：</w:t>
      </w:r>
    </w:p>
    <w:p w14:paraId="3A9D4661" w14:textId="77777777" w:rsidR="00E57A44" w:rsidRDefault="00E57A44" w:rsidP="00F56C42">
      <w:pPr>
        <w:pStyle w:val="AD"/>
        <w:spacing w:line="276" w:lineRule="auto"/>
      </w:pPr>
    </w:p>
    <w:p w14:paraId="3EA1DBCB" w14:textId="77777777" w:rsidR="00E57A44" w:rsidRDefault="00E57A44" w:rsidP="00F56C42">
      <w:pPr>
        <w:pStyle w:val="AD"/>
        <w:spacing w:line="276" w:lineRule="auto"/>
      </w:pPr>
      <w:r>
        <w:rPr>
          <w:rFonts w:hint="eastAsia"/>
        </w:rPr>
        <w:t>（一）监督义务人履行本规定、审查决定及相关协议规定的义务；</w:t>
      </w:r>
    </w:p>
    <w:p w14:paraId="6279CB71" w14:textId="77777777" w:rsidR="00E57A44" w:rsidRDefault="00E57A44" w:rsidP="00F56C42">
      <w:pPr>
        <w:pStyle w:val="AD"/>
        <w:spacing w:line="276" w:lineRule="auto"/>
      </w:pPr>
    </w:p>
    <w:p w14:paraId="757E9FF0" w14:textId="77777777" w:rsidR="00E57A44" w:rsidRDefault="00E57A44" w:rsidP="00F56C42">
      <w:pPr>
        <w:pStyle w:val="AD"/>
        <w:spacing w:line="276" w:lineRule="auto"/>
      </w:pPr>
      <w:r>
        <w:rPr>
          <w:rFonts w:hint="eastAsia"/>
        </w:rPr>
        <w:t>（二）对剥离义务人推荐的买方人选、拟签订的出售协议进行评估，并向市场监管总局提交评估报告；</w:t>
      </w:r>
    </w:p>
    <w:p w14:paraId="15CABDFD" w14:textId="77777777" w:rsidR="00E57A44" w:rsidRDefault="00E57A44" w:rsidP="00F56C42">
      <w:pPr>
        <w:pStyle w:val="AD"/>
        <w:spacing w:line="276" w:lineRule="auto"/>
      </w:pPr>
    </w:p>
    <w:p w14:paraId="1DE759DF" w14:textId="77777777" w:rsidR="00E57A44" w:rsidRDefault="00E57A44" w:rsidP="00F56C42">
      <w:pPr>
        <w:pStyle w:val="AD"/>
        <w:spacing w:line="276" w:lineRule="auto"/>
      </w:pPr>
      <w:r>
        <w:rPr>
          <w:rFonts w:hint="eastAsia"/>
        </w:rPr>
        <w:t>（三）监督剥离业务出售协议的执行，并定期向市场监管总局提交监督报告；</w:t>
      </w:r>
    </w:p>
    <w:p w14:paraId="4F6F7403" w14:textId="77777777" w:rsidR="00E57A44" w:rsidRDefault="00E57A44" w:rsidP="00F56C42">
      <w:pPr>
        <w:pStyle w:val="AD"/>
        <w:spacing w:line="276" w:lineRule="auto"/>
      </w:pPr>
    </w:p>
    <w:p w14:paraId="01C2732E" w14:textId="77777777" w:rsidR="00E57A44" w:rsidRDefault="00E57A44" w:rsidP="00F56C42">
      <w:pPr>
        <w:pStyle w:val="AD"/>
        <w:spacing w:line="276" w:lineRule="auto"/>
      </w:pPr>
      <w:r>
        <w:rPr>
          <w:rFonts w:hint="eastAsia"/>
        </w:rPr>
        <w:t>（四）协调剥离义务人与潜在买方就剥离事项产生的争议；</w:t>
      </w:r>
    </w:p>
    <w:p w14:paraId="1BC96841" w14:textId="77777777" w:rsidR="00E57A44" w:rsidRDefault="00E57A44" w:rsidP="00F56C42">
      <w:pPr>
        <w:pStyle w:val="AD"/>
        <w:spacing w:line="276" w:lineRule="auto"/>
      </w:pPr>
    </w:p>
    <w:p w14:paraId="18B15677" w14:textId="77777777" w:rsidR="00E57A44" w:rsidRDefault="00E57A44" w:rsidP="00F56C42">
      <w:pPr>
        <w:pStyle w:val="AD"/>
        <w:spacing w:line="276" w:lineRule="auto"/>
      </w:pPr>
      <w:r>
        <w:rPr>
          <w:rFonts w:hint="eastAsia"/>
        </w:rPr>
        <w:t>（五）按照市场监管总局的要求提交其他与义务人履行限制性条件有关的报告。</w:t>
      </w:r>
    </w:p>
    <w:p w14:paraId="664EDD55" w14:textId="77777777" w:rsidR="00E57A44" w:rsidRDefault="00E57A44" w:rsidP="00F56C42">
      <w:pPr>
        <w:pStyle w:val="AD"/>
        <w:spacing w:line="276" w:lineRule="auto"/>
      </w:pPr>
    </w:p>
    <w:p w14:paraId="7A8DF85E" w14:textId="77777777" w:rsidR="00E57A44" w:rsidRDefault="00E57A44" w:rsidP="00F56C42">
      <w:pPr>
        <w:pStyle w:val="AD"/>
        <w:spacing w:line="276" w:lineRule="auto"/>
      </w:pPr>
      <w:r>
        <w:rPr>
          <w:rFonts w:hint="eastAsia"/>
        </w:rPr>
        <w:t>未经市场监管总局同意，监督受托人不得披露其在履行职责过程中向市场监管总局提交的各种报告及相关信息。</w:t>
      </w:r>
    </w:p>
    <w:p w14:paraId="337E1CF8" w14:textId="77777777" w:rsidR="00E57A44" w:rsidRDefault="00E57A44" w:rsidP="00F56C42">
      <w:pPr>
        <w:pStyle w:val="AD"/>
        <w:spacing w:line="276" w:lineRule="auto"/>
      </w:pPr>
    </w:p>
    <w:p w14:paraId="082A2273" w14:textId="77777777" w:rsidR="00E57A44" w:rsidRDefault="00E57A44" w:rsidP="00F56C42">
      <w:pPr>
        <w:pStyle w:val="AD"/>
        <w:spacing w:line="276" w:lineRule="auto"/>
      </w:pPr>
      <w:r>
        <w:rPr>
          <w:rFonts w:hint="eastAsia"/>
        </w:rPr>
        <w:t>第四十五条</w:t>
      </w:r>
      <w:r>
        <w:rPr>
          <w:rFonts w:hint="eastAsia"/>
        </w:rPr>
        <w:t xml:space="preserve">  </w:t>
      </w:r>
      <w:r>
        <w:rPr>
          <w:rFonts w:hint="eastAsia"/>
        </w:rPr>
        <w:t>在受托剥离阶段，剥离受托人负责为剥离业务找到买方并达成出售协议。</w:t>
      </w:r>
    </w:p>
    <w:p w14:paraId="53784CC6" w14:textId="77777777" w:rsidR="00E57A44" w:rsidRDefault="00E57A44" w:rsidP="00F56C42">
      <w:pPr>
        <w:pStyle w:val="AD"/>
        <w:spacing w:line="276" w:lineRule="auto"/>
      </w:pPr>
    </w:p>
    <w:p w14:paraId="49262E35" w14:textId="77777777" w:rsidR="00E57A44" w:rsidRDefault="00E57A44" w:rsidP="00F56C42">
      <w:pPr>
        <w:pStyle w:val="AD"/>
        <w:spacing w:line="276" w:lineRule="auto"/>
      </w:pPr>
      <w:r>
        <w:rPr>
          <w:rFonts w:hint="eastAsia"/>
        </w:rPr>
        <w:t>剥离受托人有权以无底价方式出售剥离业务。</w:t>
      </w:r>
    </w:p>
    <w:p w14:paraId="58C77EC5" w14:textId="77777777" w:rsidR="00E57A44" w:rsidRDefault="00E57A44" w:rsidP="00F56C42">
      <w:pPr>
        <w:pStyle w:val="AD"/>
        <w:spacing w:line="276" w:lineRule="auto"/>
      </w:pPr>
    </w:p>
    <w:p w14:paraId="78572B66" w14:textId="77777777" w:rsidR="00E57A44" w:rsidRDefault="00E57A44" w:rsidP="00F56C42">
      <w:pPr>
        <w:pStyle w:val="AD"/>
        <w:spacing w:line="276" w:lineRule="auto"/>
      </w:pPr>
      <w:r>
        <w:rPr>
          <w:rFonts w:hint="eastAsia"/>
        </w:rPr>
        <w:t>第四十六条</w:t>
      </w:r>
      <w:r>
        <w:rPr>
          <w:rFonts w:hint="eastAsia"/>
        </w:rPr>
        <w:t xml:space="preserve">  </w:t>
      </w:r>
      <w:r>
        <w:rPr>
          <w:rFonts w:hint="eastAsia"/>
        </w:rPr>
        <w:t>审查决定应当规定附加限制性条件的期限。</w:t>
      </w:r>
    </w:p>
    <w:p w14:paraId="4328CE1B" w14:textId="77777777" w:rsidR="00E57A44" w:rsidRDefault="00E57A44" w:rsidP="00F56C42">
      <w:pPr>
        <w:pStyle w:val="AD"/>
        <w:spacing w:line="276" w:lineRule="auto"/>
      </w:pPr>
    </w:p>
    <w:p w14:paraId="0F77CAF0" w14:textId="77777777" w:rsidR="00E57A44" w:rsidRDefault="00E57A44" w:rsidP="00F56C42">
      <w:pPr>
        <w:pStyle w:val="AD"/>
        <w:spacing w:line="276" w:lineRule="auto"/>
      </w:pPr>
      <w:r>
        <w:rPr>
          <w:rFonts w:hint="eastAsia"/>
        </w:rPr>
        <w:t>根据审查决定，限制性条件到期自动解除的，经市场监管总局核查，义务人未违反审查决定的，限制性条件自动解除。义务人存在违反审查决定情形的，市场监管总局可以适当延长附加限制性条件的期限，并及时向社会公布。</w:t>
      </w:r>
    </w:p>
    <w:p w14:paraId="01B10699" w14:textId="77777777" w:rsidR="00E57A44" w:rsidRDefault="00E57A44" w:rsidP="00F56C42">
      <w:pPr>
        <w:pStyle w:val="AD"/>
        <w:spacing w:line="276" w:lineRule="auto"/>
      </w:pPr>
    </w:p>
    <w:p w14:paraId="7F56D1E7" w14:textId="77777777" w:rsidR="00E57A44" w:rsidRDefault="00E57A44" w:rsidP="00F56C42">
      <w:pPr>
        <w:pStyle w:val="AD"/>
        <w:spacing w:line="276" w:lineRule="auto"/>
      </w:pPr>
      <w:r>
        <w:rPr>
          <w:rFonts w:hint="eastAsia"/>
        </w:rPr>
        <w:t>根据审查决定，限制性条件到期后义务人需要申请解除的，义务人应当提交书面申请并说明理</w:t>
      </w:r>
      <w:r>
        <w:rPr>
          <w:rFonts w:hint="eastAsia"/>
        </w:rPr>
        <w:lastRenderedPageBreak/>
        <w:t>由。市场监管总局评估后决定解除限制性条件的，应当及时向社会公布。</w:t>
      </w:r>
    </w:p>
    <w:p w14:paraId="40BF7F36" w14:textId="77777777" w:rsidR="00E57A44" w:rsidRDefault="00E57A44" w:rsidP="00F56C42">
      <w:pPr>
        <w:pStyle w:val="AD"/>
        <w:spacing w:line="276" w:lineRule="auto"/>
      </w:pPr>
    </w:p>
    <w:p w14:paraId="0D800194" w14:textId="77777777" w:rsidR="00E57A44" w:rsidRDefault="00E57A44" w:rsidP="00F56C42">
      <w:pPr>
        <w:pStyle w:val="AD"/>
        <w:spacing w:line="276" w:lineRule="auto"/>
      </w:pPr>
      <w:r>
        <w:rPr>
          <w:rFonts w:hint="eastAsia"/>
        </w:rPr>
        <w:t>限制性条件为剥离，经市场监管总局核查，义务人履行完成所有义务的，限制性条件自动解除。</w:t>
      </w:r>
    </w:p>
    <w:p w14:paraId="02C93EC5" w14:textId="77777777" w:rsidR="00E57A44" w:rsidRDefault="00E57A44" w:rsidP="00F56C42">
      <w:pPr>
        <w:pStyle w:val="AD"/>
        <w:spacing w:line="276" w:lineRule="auto"/>
      </w:pPr>
    </w:p>
    <w:p w14:paraId="7D79C149" w14:textId="77777777" w:rsidR="00E57A44" w:rsidRDefault="00E57A44" w:rsidP="00F56C42">
      <w:pPr>
        <w:pStyle w:val="AD"/>
        <w:spacing w:line="276" w:lineRule="auto"/>
      </w:pPr>
      <w:r>
        <w:rPr>
          <w:rFonts w:hint="eastAsia"/>
        </w:rPr>
        <w:t>第四十七条</w:t>
      </w:r>
      <w:r>
        <w:rPr>
          <w:rFonts w:hint="eastAsia"/>
        </w:rPr>
        <w:t xml:space="preserve">  </w:t>
      </w:r>
      <w:r>
        <w:rPr>
          <w:rFonts w:hint="eastAsia"/>
        </w:rPr>
        <w:t>审查决定生效期间，市场监管总局可以主动或者应义务人申请对限制性条件进行重新审查，变更或者解除限制性条件。市场监管总局决定变更或者解除限制性条件的，应当及时向社会公布。</w:t>
      </w:r>
    </w:p>
    <w:p w14:paraId="42F916CA" w14:textId="77777777" w:rsidR="00E57A44" w:rsidRDefault="00E57A44" w:rsidP="00F56C42">
      <w:pPr>
        <w:pStyle w:val="AD"/>
        <w:spacing w:line="276" w:lineRule="auto"/>
      </w:pPr>
    </w:p>
    <w:p w14:paraId="68EC2B4E" w14:textId="77777777" w:rsidR="00E57A44" w:rsidRDefault="00E57A44" w:rsidP="00F56C42">
      <w:pPr>
        <w:pStyle w:val="AD"/>
        <w:spacing w:line="276" w:lineRule="auto"/>
      </w:pPr>
      <w:r>
        <w:rPr>
          <w:rFonts w:hint="eastAsia"/>
        </w:rPr>
        <w:t>市场监管总局变更或者解除限制性条件时，应当考虑下列因素：</w:t>
      </w:r>
    </w:p>
    <w:p w14:paraId="47464D11" w14:textId="77777777" w:rsidR="00E57A44" w:rsidRDefault="00E57A44" w:rsidP="00F56C42">
      <w:pPr>
        <w:pStyle w:val="AD"/>
        <w:spacing w:line="276" w:lineRule="auto"/>
      </w:pPr>
    </w:p>
    <w:p w14:paraId="6F075712" w14:textId="77777777" w:rsidR="00E57A44" w:rsidRDefault="00E57A44" w:rsidP="00F56C42">
      <w:pPr>
        <w:pStyle w:val="AD"/>
        <w:spacing w:line="276" w:lineRule="auto"/>
      </w:pPr>
      <w:r>
        <w:rPr>
          <w:rFonts w:hint="eastAsia"/>
        </w:rPr>
        <w:t>（一）集中交易方是否发生重大变化；</w:t>
      </w:r>
    </w:p>
    <w:p w14:paraId="07A43BD6" w14:textId="77777777" w:rsidR="00E57A44" w:rsidRDefault="00E57A44" w:rsidP="00F56C42">
      <w:pPr>
        <w:pStyle w:val="AD"/>
        <w:spacing w:line="276" w:lineRule="auto"/>
      </w:pPr>
    </w:p>
    <w:p w14:paraId="4298429B" w14:textId="77777777" w:rsidR="00E57A44" w:rsidRDefault="00E57A44" w:rsidP="00F56C42">
      <w:pPr>
        <w:pStyle w:val="AD"/>
        <w:spacing w:line="276" w:lineRule="auto"/>
      </w:pPr>
      <w:r>
        <w:rPr>
          <w:rFonts w:hint="eastAsia"/>
        </w:rPr>
        <w:t>（二）相关市场竞争状况是否发生实质性变化；</w:t>
      </w:r>
    </w:p>
    <w:p w14:paraId="6640012F" w14:textId="77777777" w:rsidR="00E57A44" w:rsidRDefault="00E57A44" w:rsidP="00F56C42">
      <w:pPr>
        <w:pStyle w:val="AD"/>
        <w:spacing w:line="276" w:lineRule="auto"/>
      </w:pPr>
    </w:p>
    <w:p w14:paraId="407A4FDA" w14:textId="77777777" w:rsidR="00E57A44" w:rsidRDefault="00E57A44" w:rsidP="00F56C42">
      <w:pPr>
        <w:pStyle w:val="AD"/>
        <w:spacing w:line="276" w:lineRule="auto"/>
      </w:pPr>
      <w:r>
        <w:rPr>
          <w:rFonts w:hint="eastAsia"/>
        </w:rPr>
        <w:t>（三）实施限制性条件是否无必要或者不可能；</w:t>
      </w:r>
    </w:p>
    <w:p w14:paraId="2F5627A0" w14:textId="77777777" w:rsidR="00E57A44" w:rsidRDefault="00E57A44" w:rsidP="00F56C42">
      <w:pPr>
        <w:pStyle w:val="AD"/>
        <w:spacing w:line="276" w:lineRule="auto"/>
      </w:pPr>
    </w:p>
    <w:p w14:paraId="173AFF44" w14:textId="77777777" w:rsidR="00E57A44" w:rsidRDefault="00E57A44" w:rsidP="00F56C42">
      <w:pPr>
        <w:pStyle w:val="AD"/>
        <w:spacing w:line="276" w:lineRule="auto"/>
      </w:pPr>
      <w:r>
        <w:rPr>
          <w:rFonts w:hint="eastAsia"/>
        </w:rPr>
        <w:t>（四）应当考虑的其他因素。</w:t>
      </w:r>
    </w:p>
    <w:p w14:paraId="284B6F3D" w14:textId="77777777" w:rsidR="00E57A44" w:rsidRDefault="00E57A44" w:rsidP="00F56C42">
      <w:pPr>
        <w:pStyle w:val="AD"/>
        <w:spacing w:line="276" w:lineRule="auto"/>
      </w:pPr>
    </w:p>
    <w:p w14:paraId="70F734D3" w14:textId="77777777" w:rsidR="00E57A44" w:rsidRDefault="00E57A44" w:rsidP="00F56C42">
      <w:pPr>
        <w:pStyle w:val="AD"/>
        <w:spacing w:line="276" w:lineRule="auto"/>
        <w:jc w:val="center"/>
      </w:pPr>
      <w:r>
        <w:rPr>
          <w:rFonts w:hint="eastAsia"/>
        </w:rPr>
        <w:t>第五章</w:t>
      </w:r>
      <w:r>
        <w:rPr>
          <w:rFonts w:hint="eastAsia"/>
        </w:rPr>
        <w:t xml:space="preserve">  </w:t>
      </w:r>
      <w:r>
        <w:rPr>
          <w:rFonts w:hint="eastAsia"/>
        </w:rPr>
        <w:t>对违法实施经营者集中的调查</w:t>
      </w:r>
    </w:p>
    <w:p w14:paraId="2D39C41A" w14:textId="77777777" w:rsidR="00E57A44" w:rsidRDefault="00E57A44" w:rsidP="00F56C42">
      <w:pPr>
        <w:pStyle w:val="AD"/>
        <w:spacing w:line="276" w:lineRule="auto"/>
      </w:pPr>
    </w:p>
    <w:p w14:paraId="1C24F0BD" w14:textId="77777777" w:rsidR="00E57A44" w:rsidRDefault="00E57A44" w:rsidP="00F56C42">
      <w:pPr>
        <w:pStyle w:val="AD"/>
        <w:spacing w:line="276" w:lineRule="auto"/>
      </w:pPr>
      <w:r>
        <w:rPr>
          <w:rFonts w:hint="eastAsia"/>
        </w:rPr>
        <w:t>第四十八条</w:t>
      </w:r>
      <w:r>
        <w:rPr>
          <w:rFonts w:hint="eastAsia"/>
        </w:rPr>
        <w:t xml:space="preserve">  </w:t>
      </w:r>
      <w:r>
        <w:rPr>
          <w:rFonts w:hint="eastAsia"/>
        </w:rPr>
        <w:t>经营者集中达到申报标准，经营者未申报实施集中、申报后未经批准实施集中或者违反审查决定的，依照本章规定进行调查。</w:t>
      </w:r>
    </w:p>
    <w:p w14:paraId="50344D96" w14:textId="77777777" w:rsidR="00E57A44" w:rsidRDefault="00E57A44" w:rsidP="00F56C42">
      <w:pPr>
        <w:pStyle w:val="AD"/>
        <w:spacing w:line="276" w:lineRule="auto"/>
      </w:pPr>
    </w:p>
    <w:p w14:paraId="019165E9" w14:textId="77777777" w:rsidR="00E57A44" w:rsidRDefault="00E57A44" w:rsidP="00F56C42">
      <w:pPr>
        <w:pStyle w:val="AD"/>
        <w:spacing w:line="276" w:lineRule="auto"/>
      </w:pPr>
      <w:r>
        <w:rPr>
          <w:rFonts w:hint="eastAsia"/>
        </w:rPr>
        <w:t>第四十九条</w:t>
      </w:r>
      <w:r>
        <w:rPr>
          <w:rFonts w:hint="eastAsia"/>
        </w:rPr>
        <w:t xml:space="preserve">  </w:t>
      </w:r>
      <w:r>
        <w:rPr>
          <w:rFonts w:hint="eastAsia"/>
        </w:rPr>
        <w:t>对涉嫌违法实施经营者集中，任何单位和个人有权向市场监管总局举报。市场监管总局应当为举报人保密。</w:t>
      </w:r>
    </w:p>
    <w:p w14:paraId="41FF5D22" w14:textId="77777777" w:rsidR="00E57A44" w:rsidRDefault="00E57A44" w:rsidP="00F56C42">
      <w:pPr>
        <w:pStyle w:val="AD"/>
        <w:spacing w:line="276" w:lineRule="auto"/>
      </w:pPr>
    </w:p>
    <w:p w14:paraId="7CA4B1BF" w14:textId="77777777" w:rsidR="00E57A44" w:rsidRDefault="00E57A44" w:rsidP="00F56C42">
      <w:pPr>
        <w:pStyle w:val="AD"/>
        <w:spacing w:line="276" w:lineRule="auto"/>
      </w:pPr>
      <w:r>
        <w:rPr>
          <w:rFonts w:hint="eastAsia"/>
        </w:rPr>
        <w:t>举报采用书面形式，并提供举报人和被举报人基本情况、涉嫌违法实施经营者集中的相关事实和证据等内容的，市场监管总局应当进行必要的核查。</w:t>
      </w:r>
    </w:p>
    <w:p w14:paraId="5543F43B" w14:textId="77777777" w:rsidR="00E57A44" w:rsidRDefault="00E57A44" w:rsidP="00F56C42">
      <w:pPr>
        <w:pStyle w:val="AD"/>
        <w:spacing w:line="276" w:lineRule="auto"/>
      </w:pPr>
    </w:p>
    <w:p w14:paraId="2AFD616A" w14:textId="77777777" w:rsidR="00E57A44" w:rsidRDefault="00E57A44" w:rsidP="00F56C42">
      <w:pPr>
        <w:pStyle w:val="AD"/>
        <w:spacing w:line="276" w:lineRule="auto"/>
      </w:pPr>
      <w:r>
        <w:rPr>
          <w:rFonts w:hint="eastAsia"/>
        </w:rPr>
        <w:t>第五十条</w:t>
      </w:r>
      <w:r>
        <w:rPr>
          <w:rFonts w:hint="eastAsia"/>
        </w:rPr>
        <w:t xml:space="preserve">  </w:t>
      </w:r>
      <w:r>
        <w:rPr>
          <w:rFonts w:hint="eastAsia"/>
        </w:rPr>
        <w:t>对有初步事实和证据表明存在违法实施经营者集中嫌疑的，市场监管总局应当予以立案，并书面通知被调查的经营者。</w:t>
      </w:r>
    </w:p>
    <w:p w14:paraId="558EDB26" w14:textId="77777777" w:rsidR="00E57A44" w:rsidRDefault="00E57A44" w:rsidP="00F56C42">
      <w:pPr>
        <w:pStyle w:val="AD"/>
        <w:spacing w:line="276" w:lineRule="auto"/>
      </w:pPr>
    </w:p>
    <w:p w14:paraId="647A311F" w14:textId="77777777" w:rsidR="00E57A44" w:rsidRDefault="00E57A44" w:rsidP="00F56C42">
      <w:pPr>
        <w:pStyle w:val="AD"/>
        <w:spacing w:line="276" w:lineRule="auto"/>
      </w:pPr>
      <w:r>
        <w:rPr>
          <w:rFonts w:hint="eastAsia"/>
        </w:rPr>
        <w:t>第五十一条</w:t>
      </w:r>
      <w:r>
        <w:rPr>
          <w:rFonts w:hint="eastAsia"/>
        </w:rPr>
        <w:t xml:space="preserve">  </w:t>
      </w:r>
      <w:r>
        <w:rPr>
          <w:rFonts w:hint="eastAsia"/>
        </w:rPr>
        <w:t>被调查的经营者应当在立案通知送达之日起三十日内，向市场监管总局提交是否属于经营者集中、是否达到申报标准、是否申报、是否违法实施等有关的文件、资料。</w:t>
      </w:r>
    </w:p>
    <w:p w14:paraId="3EBB56D1" w14:textId="77777777" w:rsidR="00E57A44" w:rsidRDefault="00E57A44" w:rsidP="00F56C42">
      <w:pPr>
        <w:pStyle w:val="AD"/>
        <w:spacing w:line="276" w:lineRule="auto"/>
      </w:pPr>
    </w:p>
    <w:p w14:paraId="33FE60A0" w14:textId="77777777" w:rsidR="00E57A44" w:rsidRDefault="00E57A44" w:rsidP="00F56C42">
      <w:pPr>
        <w:pStyle w:val="AD"/>
        <w:spacing w:line="276" w:lineRule="auto"/>
      </w:pPr>
      <w:r>
        <w:rPr>
          <w:rFonts w:hint="eastAsia"/>
        </w:rPr>
        <w:t>第五十二条</w:t>
      </w:r>
      <w:r>
        <w:rPr>
          <w:rFonts w:hint="eastAsia"/>
        </w:rPr>
        <w:t xml:space="preserve">  </w:t>
      </w:r>
      <w:r>
        <w:rPr>
          <w:rFonts w:hint="eastAsia"/>
        </w:rPr>
        <w:t>市场监管总局应当自收到被调查的经营者依照本规定第五十一条提交的文件、资料之日起三十日内，对被调查的交易是否属于违法实施经营者集中完成初步调查。</w:t>
      </w:r>
    </w:p>
    <w:p w14:paraId="40CDA5A7" w14:textId="77777777" w:rsidR="00E57A44" w:rsidRDefault="00E57A44" w:rsidP="00F56C42">
      <w:pPr>
        <w:pStyle w:val="AD"/>
        <w:spacing w:line="276" w:lineRule="auto"/>
      </w:pPr>
    </w:p>
    <w:p w14:paraId="2C58D51B" w14:textId="77777777" w:rsidR="00E57A44" w:rsidRDefault="00E57A44" w:rsidP="00F56C42">
      <w:pPr>
        <w:pStyle w:val="AD"/>
        <w:spacing w:line="276" w:lineRule="auto"/>
      </w:pPr>
      <w:r>
        <w:rPr>
          <w:rFonts w:hint="eastAsia"/>
        </w:rPr>
        <w:t>属于违法实施经营者集中的，市场监管总局应当作出实施进一步调查的决定，并书面通知被调</w:t>
      </w:r>
      <w:r>
        <w:rPr>
          <w:rFonts w:hint="eastAsia"/>
        </w:rPr>
        <w:lastRenderedPageBreak/>
        <w:t>查的经营者。经营者应当停止违法行为。</w:t>
      </w:r>
    </w:p>
    <w:p w14:paraId="66F433B0" w14:textId="77777777" w:rsidR="00E57A44" w:rsidRDefault="00E57A44" w:rsidP="00F56C42">
      <w:pPr>
        <w:pStyle w:val="AD"/>
        <w:spacing w:line="276" w:lineRule="auto"/>
      </w:pPr>
    </w:p>
    <w:p w14:paraId="416FE0B2" w14:textId="77777777" w:rsidR="00E57A44" w:rsidRDefault="00E57A44" w:rsidP="00F56C42">
      <w:pPr>
        <w:pStyle w:val="AD"/>
        <w:spacing w:line="276" w:lineRule="auto"/>
      </w:pPr>
      <w:r>
        <w:rPr>
          <w:rFonts w:hint="eastAsia"/>
        </w:rPr>
        <w:t>不属于违法实施经营者集中的，市场监管总局应当作出不实施进一步调查的决定，并书面通知被调查的经营者。</w:t>
      </w:r>
    </w:p>
    <w:p w14:paraId="7C0BECDE" w14:textId="77777777" w:rsidR="00E57A44" w:rsidRDefault="00E57A44" w:rsidP="00F56C42">
      <w:pPr>
        <w:pStyle w:val="AD"/>
        <w:spacing w:line="276" w:lineRule="auto"/>
      </w:pPr>
    </w:p>
    <w:p w14:paraId="708B098A" w14:textId="77777777" w:rsidR="00E57A44" w:rsidRDefault="00E57A44" w:rsidP="00F56C42">
      <w:pPr>
        <w:pStyle w:val="AD"/>
        <w:spacing w:line="276" w:lineRule="auto"/>
      </w:pPr>
      <w:r>
        <w:rPr>
          <w:rFonts w:hint="eastAsia"/>
        </w:rPr>
        <w:t>第五十三条</w:t>
      </w:r>
      <w:r>
        <w:rPr>
          <w:rFonts w:hint="eastAsia"/>
        </w:rPr>
        <w:t xml:space="preserve">  </w:t>
      </w:r>
      <w:r>
        <w:rPr>
          <w:rFonts w:hint="eastAsia"/>
        </w:rPr>
        <w:t>市场监管总局决定实施进一步调查的，被调查的经营者应当自收到市场监管总局书面通知之日起三十日内，依照本规定关于经营者集中申报文件、资料的规定向市场监管总局提交相关文件、资料。</w:t>
      </w:r>
    </w:p>
    <w:p w14:paraId="20F9EDF1" w14:textId="77777777" w:rsidR="00E57A44" w:rsidRDefault="00E57A44" w:rsidP="00F56C42">
      <w:pPr>
        <w:pStyle w:val="AD"/>
        <w:spacing w:line="276" w:lineRule="auto"/>
      </w:pPr>
    </w:p>
    <w:p w14:paraId="2F2A054D" w14:textId="77777777" w:rsidR="00E57A44" w:rsidRDefault="00E57A44" w:rsidP="00F56C42">
      <w:pPr>
        <w:pStyle w:val="AD"/>
        <w:spacing w:line="276" w:lineRule="auto"/>
      </w:pPr>
      <w:r>
        <w:rPr>
          <w:rFonts w:hint="eastAsia"/>
        </w:rPr>
        <w:t>市场监管总局应当自收到被调查的经营者提交的符合前款规定的文件、资料之日起一百二十日内，完成进一步调查。</w:t>
      </w:r>
    </w:p>
    <w:p w14:paraId="7A1A3123" w14:textId="77777777" w:rsidR="00E57A44" w:rsidRDefault="00E57A44" w:rsidP="00F56C42">
      <w:pPr>
        <w:pStyle w:val="AD"/>
        <w:spacing w:line="276" w:lineRule="auto"/>
      </w:pPr>
    </w:p>
    <w:p w14:paraId="59DC0792" w14:textId="77777777" w:rsidR="00E57A44" w:rsidRDefault="00E57A44" w:rsidP="00F56C42">
      <w:pPr>
        <w:pStyle w:val="AD"/>
        <w:spacing w:line="276" w:lineRule="auto"/>
      </w:pPr>
      <w:r>
        <w:rPr>
          <w:rFonts w:hint="eastAsia"/>
        </w:rPr>
        <w:t>在进一步调查阶段，市场监管总局应当按照反垄断法及本规定，对被调查的交易是否具有或者可能具有排除、限制竞争效果进行评估。</w:t>
      </w:r>
    </w:p>
    <w:p w14:paraId="691B4F9E" w14:textId="77777777" w:rsidR="00E57A44" w:rsidRDefault="00E57A44" w:rsidP="00F56C42">
      <w:pPr>
        <w:pStyle w:val="AD"/>
        <w:spacing w:line="276" w:lineRule="auto"/>
      </w:pPr>
    </w:p>
    <w:p w14:paraId="57CA4999" w14:textId="77777777" w:rsidR="00E57A44" w:rsidRDefault="00E57A44" w:rsidP="00F56C42">
      <w:pPr>
        <w:pStyle w:val="AD"/>
        <w:spacing w:line="276" w:lineRule="auto"/>
      </w:pPr>
      <w:r>
        <w:rPr>
          <w:rFonts w:hint="eastAsia"/>
        </w:rPr>
        <w:t>第五十四条</w:t>
      </w:r>
      <w:r>
        <w:rPr>
          <w:rFonts w:hint="eastAsia"/>
        </w:rPr>
        <w:t xml:space="preserve">  </w:t>
      </w:r>
      <w:r>
        <w:rPr>
          <w:rFonts w:hint="eastAsia"/>
        </w:rPr>
        <w:t>在调查过程中，被调查的经营者、利害关系人有权陈述意见。市场监管总局应当对被调查的经营者、利害关系人提出的事实、理由和证据进行核实。</w:t>
      </w:r>
    </w:p>
    <w:p w14:paraId="06764D53" w14:textId="77777777" w:rsidR="00E57A44" w:rsidRDefault="00E57A44" w:rsidP="00F56C42">
      <w:pPr>
        <w:pStyle w:val="AD"/>
        <w:spacing w:line="276" w:lineRule="auto"/>
      </w:pPr>
    </w:p>
    <w:p w14:paraId="03811B5C" w14:textId="77777777" w:rsidR="00E57A44" w:rsidRDefault="00E57A44" w:rsidP="00F56C42">
      <w:pPr>
        <w:pStyle w:val="AD"/>
        <w:spacing w:line="276" w:lineRule="auto"/>
      </w:pPr>
      <w:r>
        <w:rPr>
          <w:rFonts w:hint="eastAsia"/>
        </w:rPr>
        <w:t>第五十五条</w:t>
      </w:r>
      <w:r>
        <w:rPr>
          <w:rFonts w:hint="eastAsia"/>
        </w:rPr>
        <w:t xml:space="preserve">  </w:t>
      </w:r>
      <w:r>
        <w:rPr>
          <w:rFonts w:hint="eastAsia"/>
        </w:rPr>
        <w:t>市场监管总局在作出行政处罚决定前，应当将作出行政处罚决定的事实、理由和依据告知被调查的经营者。</w:t>
      </w:r>
    </w:p>
    <w:p w14:paraId="0B03405D" w14:textId="77777777" w:rsidR="00E57A44" w:rsidRDefault="00E57A44" w:rsidP="00F56C42">
      <w:pPr>
        <w:pStyle w:val="AD"/>
        <w:spacing w:line="276" w:lineRule="auto"/>
      </w:pPr>
    </w:p>
    <w:p w14:paraId="16C8DC25" w14:textId="77777777" w:rsidR="00E57A44" w:rsidRDefault="00E57A44" w:rsidP="00F56C42">
      <w:pPr>
        <w:pStyle w:val="AD"/>
        <w:spacing w:line="276" w:lineRule="auto"/>
      </w:pPr>
      <w:r>
        <w:rPr>
          <w:rFonts w:hint="eastAsia"/>
        </w:rPr>
        <w:t>被调查的经营者应当在市场监管总局规定的期限内提交书面意见。书面意见应当包括相关事实和证据。</w:t>
      </w:r>
    </w:p>
    <w:p w14:paraId="32B23F4C" w14:textId="77777777" w:rsidR="00E57A44" w:rsidRDefault="00E57A44" w:rsidP="00F56C42">
      <w:pPr>
        <w:pStyle w:val="AD"/>
        <w:spacing w:line="276" w:lineRule="auto"/>
      </w:pPr>
    </w:p>
    <w:p w14:paraId="7B3327DD" w14:textId="77777777" w:rsidR="00E57A44" w:rsidRDefault="00E57A44" w:rsidP="00F56C42">
      <w:pPr>
        <w:pStyle w:val="AD"/>
        <w:spacing w:line="276" w:lineRule="auto"/>
      </w:pPr>
      <w:r>
        <w:rPr>
          <w:rFonts w:hint="eastAsia"/>
        </w:rPr>
        <w:t>第五十六条</w:t>
      </w:r>
      <w:r>
        <w:rPr>
          <w:rFonts w:hint="eastAsia"/>
        </w:rPr>
        <w:t xml:space="preserve">  </w:t>
      </w:r>
      <w:r>
        <w:rPr>
          <w:rFonts w:hint="eastAsia"/>
        </w:rPr>
        <w:t>市场监管总局对违法实施经营者集中应当依法作出处理决定，并可以向社会公布。</w:t>
      </w:r>
    </w:p>
    <w:p w14:paraId="18D599DE" w14:textId="77777777" w:rsidR="00E57A44" w:rsidRDefault="00E57A44" w:rsidP="00F56C42">
      <w:pPr>
        <w:pStyle w:val="AD"/>
        <w:spacing w:line="276" w:lineRule="auto"/>
      </w:pPr>
    </w:p>
    <w:p w14:paraId="557CA4E0" w14:textId="77777777" w:rsidR="00E57A44" w:rsidRDefault="00E57A44" w:rsidP="00F56C42">
      <w:pPr>
        <w:pStyle w:val="AD"/>
        <w:spacing w:line="276" w:lineRule="auto"/>
        <w:jc w:val="center"/>
      </w:pPr>
      <w:r>
        <w:rPr>
          <w:rFonts w:hint="eastAsia"/>
        </w:rPr>
        <w:t>第六章</w:t>
      </w:r>
      <w:r>
        <w:rPr>
          <w:rFonts w:hint="eastAsia"/>
        </w:rPr>
        <w:t xml:space="preserve">  </w:t>
      </w:r>
      <w:r>
        <w:rPr>
          <w:rFonts w:hint="eastAsia"/>
        </w:rPr>
        <w:t>法律责任</w:t>
      </w:r>
    </w:p>
    <w:p w14:paraId="36BC4D81" w14:textId="77777777" w:rsidR="00E57A44" w:rsidRDefault="00E57A44" w:rsidP="00F56C42">
      <w:pPr>
        <w:pStyle w:val="AD"/>
        <w:spacing w:line="276" w:lineRule="auto"/>
      </w:pPr>
    </w:p>
    <w:p w14:paraId="70F615CB" w14:textId="77777777" w:rsidR="00E57A44" w:rsidRDefault="00E57A44" w:rsidP="00F56C42">
      <w:pPr>
        <w:pStyle w:val="AD"/>
        <w:spacing w:line="276" w:lineRule="auto"/>
      </w:pPr>
      <w:r>
        <w:rPr>
          <w:rFonts w:hint="eastAsia"/>
        </w:rPr>
        <w:t>第五十七条</w:t>
      </w:r>
      <w:r>
        <w:rPr>
          <w:rFonts w:hint="eastAsia"/>
        </w:rPr>
        <w:t xml:space="preserve">  </w:t>
      </w:r>
      <w:r>
        <w:rPr>
          <w:rFonts w:hint="eastAsia"/>
        </w:rPr>
        <w:t>经营者违反反垄断法规定实施集中的，依照反垄断法第四十八条规定予以处罚。</w:t>
      </w:r>
    </w:p>
    <w:p w14:paraId="2BAEF4F9" w14:textId="77777777" w:rsidR="00E57A44" w:rsidRDefault="00E57A44" w:rsidP="00F56C42">
      <w:pPr>
        <w:pStyle w:val="AD"/>
        <w:spacing w:line="276" w:lineRule="auto"/>
      </w:pPr>
    </w:p>
    <w:p w14:paraId="71F8C168" w14:textId="77777777" w:rsidR="00E57A44" w:rsidRDefault="00E57A44" w:rsidP="00F56C42">
      <w:pPr>
        <w:pStyle w:val="AD"/>
        <w:spacing w:line="276" w:lineRule="auto"/>
      </w:pPr>
      <w:r>
        <w:rPr>
          <w:rFonts w:hint="eastAsia"/>
        </w:rPr>
        <w:t>第五十八条</w:t>
      </w:r>
      <w:r>
        <w:rPr>
          <w:rFonts w:hint="eastAsia"/>
        </w:rPr>
        <w:t xml:space="preserve">  </w:t>
      </w:r>
      <w:r>
        <w:rPr>
          <w:rFonts w:hint="eastAsia"/>
        </w:rPr>
        <w:t>申报人隐瞒有关情况或者提供虚假材料的，市场监管总局对经营者集中申报不予立案或者撤销立案，并可以依照反垄断法第五十二条规定予以处罚。</w:t>
      </w:r>
    </w:p>
    <w:p w14:paraId="6F20A186" w14:textId="77777777" w:rsidR="00E57A44" w:rsidRDefault="00E57A44" w:rsidP="00F56C42">
      <w:pPr>
        <w:pStyle w:val="AD"/>
        <w:spacing w:line="276" w:lineRule="auto"/>
      </w:pPr>
    </w:p>
    <w:p w14:paraId="51E17D80" w14:textId="77777777" w:rsidR="00E57A44" w:rsidRDefault="00E57A44" w:rsidP="00F56C42">
      <w:pPr>
        <w:pStyle w:val="AD"/>
        <w:spacing w:line="276" w:lineRule="auto"/>
      </w:pPr>
      <w:r>
        <w:rPr>
          <w:rFonts w:hint="eastAsia"/>
        </w:rPr>
        <w:t>第五十九条</w:t>
      </w:r>
      <w:r>
        <w:rPr>
          <w:rFonts w:hint="eastAsia"/>
        </w:rPr>
        <w:t xml:space="preserve">  </w:t>
      </w:r>
      <w:r>
        <w:rPr>
          <w:rFonts w:hint="eastAsia"/>
        </w:rPr>
        <w:t>受托人未按要求履行职责的，由市场监管总局责令改正；情节严重的，可以要求义务人更换受托人，并对受托人处三万元以下的罚款。</w:t>
      </w:r>
    </w:p>
    <w:p w14:paraId="52988006" w14:textId="77777777" w:rsidR="00E57A44" w:rsidRDefault="00E57A44" w:rsidP="00F56C42">
      <w:pPr>
        <w:pStyle w:val="AD"/>
        <w:spacing w:line="276" w:lineRule="auto"/>
      </w:pPr>
    </w:p>
    <w:p w14:paraId="3F744EEE" w14:textId="77777777" w:rsidR="00E57A44" w:rsidRDefault="00E57A44" w:rsidP="00F56C42">
      <w:pPr>
        <w:pStyle w:val="AD"/>
        <w:spacing w:line="276" w:lineRule="auto"/>
      </w:pPr>
      <w:r>
        <w:rPr>
          <w:rFonts w:hint="eastAsia"/>
        </w:rPr>
        <w:t>第六十条</w:t>
      </w:r>
      <w:r>
        <w:rPr>
          <w:rFonts w:hint="eastAsia"/>
        </w:rPr>
        <w:t xml:space="preserve">  </w:t>
      </w:r>
      <w:r>
        <w:rPr>
          <w:rFonts w:hint="eastAsia"/>
        </w:rPr>
        <w:t>剥离业务的买方未按规定履行义务，影响限制性条件实施的，由市场监管总局责令改正，并可以处三万元以下的罚款。</w:t>
      </w:r>
    </w:p>
    <w:p w14:paraId="75E7BC0C" w14:textId="77777777" w:rsidR="00E57A44" w:rsidRDefault="00E57A44" w:rsidP="00F56C42">
      <w:pPr>
        <w:pStyle w:val="AD"/>
        <w:spacing w:line="276" w:lineRule="auto"/>
      </w:pPr>
    </w:p>
    <w:p w14:paraId="56260035" w14:textId="77777777" w:rsidR="00E57A44" w:rsidRDefault="00E57A44" w:rsidP="00F56C42">
      <w:pPr>
        <w:pStyle w:val="AD"/>
        <w:spacing w:line="276" w:lineRule="auto"/>
        <w:jc w:val="center"/>
      </w:pPr>
      <w:r>
        <w:rPr>
          <w:rFonts w:hint="eastAsia"/>
        </w:rPr>
        <w:lastRenderedPageBreak/>
        <w:t>第七章</w:t>
      </w:r>
      <w:r>
        <w:rPr>
          <w:rFonts w:hint="eastAsia"/>
        </w:rPr>
        <w:t xml:space="preserve">  </w:t>
      </w:r>
      <w:r>
        <w:rPr>
          <w:rFonts w:hint="eastAsia"/>
        </w:rPr>
        <w:t>附</w:t>
      </w:r>
      <w:r>
        <w:rPr>
          <w:rFonts w:hint="eastAsia"/>
        </w:rPr>
        <w:t xml:space="preserve">  </w:t>
      </w:r>
      <w:r>
        <w:rPr>
          <w:rFonts w:hint="eastAsia"/>
        </w:rPr>
        <w:t>则</w:t>
      </w:r>
    </w:p>
    <w:p w14:paraId="7377384B" w14:textId="77777777" w:rsidR="00E57A44" w:rsidRDefault="00E57A44" w:rsidP="00F56C42">
      <w:pPr>
        <w:pStyle w:val="AD"/>
        <w:spacing w:line="276" w:lineRule="auto"/>
      </w:pPr>
    </w:p>
    <w:p w14:paraId="3FB781BE" w14:textId="77777777" w:rsidR="00E57A44" w:rsidRDefault="00E57A44" w:rsidP="00F56C42">
      <w:pPr>
        <w:pStyle w:val="AD"/>
        <w:spacing w:line="276" w:lineRule="auto"/>
      </w:pPr>
      <w:r>
        <w:rPr>
          <w:rFonts w:hint="eastAsia"/>
        </w:rPr>
        <w:t>第六十一条</w:t>
      </w:r>
      <w:r>
        <w:rPr>
          <w:rFonts w:hint="eastAsia"/>
        </w:rPr>
        <w:t xml:space="preserve">  </w:t>
      </w:r>
      <w:r>
        <w:rPr>
          <w:rFonts w:hint="eastAsia"/>
        </w:rPr>
        <w:t>市场监管总局以及其他单位和个人对于知悉的商业秘密、未披露信息或者保密商务信息承担保密义务，但根据法律法规规定应当披露的或者事先取得权利人同意的除外。</w:t>
      </w:r>
    </w:p>
    <w:p w14:paraId="7DF93075" w14:textId="77777777" w:rsidR="00E57A44" w:rsidRDefault="00E57A44" w:rsidP="00F56C42">
      <w:pPr>
        <w:pStyle w:val="AD"/>
        <w:spacing w:line="276" w:lineRule="auto"/>
      </w:pPr>
    </w:p>
    <w:p w14:paraId="5BC501EC" w14:textId="77777777" w:rsidR="00E57A44" w:rsidRDefault="00E57A44" w:rsidP="00F56C42">
      <w:pPr>
        <w:pStyle w:val="AD"/>
        <w:spacing w:line="276" w:lineRule="auto"/>
      </w:pPr>
      <w:r>
        <w:rPr>
          <w:rFonts w:hint="eastAsia"/>
        </w:rPr>
        <w:t>第六十二条</w:t>
      </w:r>
      <w:r>
        <w:rPr>
          <w:rFonts w:hint="eastAsia"/>
        </w:rPr>
        <w:t xml:space="preserve">  </w:t>
      </w:r>
      <w:r>
        <w:rPr>
          <w:rFonts w:hint="eastAsia"/>
        </w:rPr>
        <w:t>对未达到申报标准但是具有或者可能具有排除、限制竞争效果的经营者集中，市场监管总局可以依照本规定收集事实和证据，并进行调查。</w:t>
      </w:r>
    </w:p>
    <w:p w14:paraId="2FE799AB" w14:textId="77777777" w:rsidR="00E57A44" w:rsidRDefault="00E57A44" w:rsidP="00F56C42">
      <w:pPr>
        <w:pStyle w:val="AD"/>
        <w:spacing w:line="276" w:lineRule="auto"/>
      </w:pPr>
    </w:p>
    <w:p w14:paraId="62FF1447" w14:textId="77777777" w:rsidR="00E57A44" w:rsidRDefault="00E57A44" w:rsidP="00F56C42">
      <w:pPr>
        <w:pStyle w:val="AD"/>
        <w:spacing w:line="276" w:lineRule="auto"/>
      </w:pPr>
      <w:r>
        <w:rPr>
          <w:rFonts w:hint="eastAsia"/>
        </w:rPr>
        <w:t>第六十三条</w:t>
      </w:r>
      <w:r>
        <w:rPr>
          <w:rFonts w:hint="eastAsia"/>
        </w:rPr>
        <w:t xml:space="preserve">  </w:t>
      </w:r>
      <w:r>
        <w:rPr>
          <w:rFonts w:hint="eastAsia"/>
        </w:rPr>
        <w:t>在审查或者调查过程中，市场监管总局可以组织听证。听证程序依照《市场监督管理行政许可程序暂行规定》《市场监督管理行政处罚听证暂行办法》执行。</w:t>
      </w:r>
    </w:p>
    <w:p w14:paraId="6EB9DBDB" w14:textId="77777777" w:rsidR="00E57A44" w:rsidRDefault="00E57A44" w:rsidP="00F56C42">
      <w:pPr>
        <w:pStyle w:val="AD"/>
        <w:spacing w:line="276" w:lineRule="auto"/>
      </w:pPr>
    </w:p>
    <w:p w14:paraId="6B344842" w14:textId="77777777" w:rsidR="00E57A44" w:rsidRDefault="00E57A44" w:rsidP="00F56C42">
      <w:pPr>
        <w:pStyle w:val="AD"/>
        <w:spacing w:line="276" w:lineRule="auto"/>
      </w:pPr>
      <w:r>
        <w:rPr>
          <w:rFonts w:hint="eastAsia"/>
        </w:rPr>
        <w:t>第六十四条</w:t>
      </w:r>
      <w:r>
        <w:rPr>
          <w:rFonts w:hint="eastAsia"/>
        </w:rPr>
        <w:t xml:space="preserve">  </w:t>
      </w:r>
      <w:r>
        <w:rPr>
          <w:rFonts w:hint="eastAsia"/>
        </w:rPr>
        <w:t>对于需要送达经营者的书面文件，送达方式参照《市场监督管理行政处罚程序暂行规定》执行。</w:t>
      </w:r>
    </w:p>
    <w:p w14:paraId="4FC4F4CD" w14:textId="77777777" w:rsidR="00E57A44" w:rsidRDefault="00E57A44" w:rsidP="00F56C42">
      <w:pPr>
        <w:pStyle w:val="AD"/>
        <w:spacing w:line="276" w:lineRule="auto"/>
      </w:pPr>
    </w:p>
    <w:p w14:paraId="57E845A5" w14:textId="71B91320" w:rsidR="00B15193" w:rsidRDefault="00E57A44" w:rsidP="00F56C42">
      <w:pPr>
        <w:pStyle w:val="AD"/>
        <w:spacing w:line="276" w:lineRule="auto"/>
      </w:pPr>
      <w:r>
        <w:rPr>
          <w:rFonts w:hint="eastAsia"/>
        </w:rPr>
        <w:t>第六十五条</w:t>
      </w:r>
      <w:r>
        <w:rPr>
          <w:rFonts w:hint="eastAsia"/>
        </w:rPr>
        <w:t xml:space="preserve">  </w:t>
      </w:r>
      <w:r>
        <w:rPr>
          <w:rFonts w:hint="eastAsia"/>
        </w:rPr>
        <w:t>本规定自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日起施行。</w:t>
      </w:r>
    </w:p>
    <w:p w14:paraId="641F9754" w14:textId="2AFD5027" w:rsidR="00E57A44" w:rsidRDefault="00E57A44" w:rsidP="00F56C42">
      <w:pPr>
        <w:pStyle w:val="AD"/>
        <w:spacing w:line="276" w:lineRule="auto"/>
      </w:pPr>
    </w:p>
    <w:p w14:paraId="52F8AB74" w14:textId="28D65F54" w:rsidR="00E57A44" w:rsidRDefault="00E57A44" w:rsidP="00F56C42">
      <w:pPr>
        <w:pStyle w:val="AD"/>
        <w:spacing w:line="276" w:lineRule="auto"/>
      </w:pPr>
    </w:p>
    <w:p w14:paraId="4313D95B" w14:textId="59424D86" w:rsidR="00E57A44" w:rsidRDefault="00E57A44" w:rsidP="00F56C42">
      <w:pPr>
        <w:pStyle w:val="AD"/>
        <w:spacing w:line="276" w:lineRule="auto"/>
      </w:pPr>
      <w:r>
        <w:rPr>
          <w:rFonts w:hint="eastAsia"/>
        </w:rPr>
        <w:t>信息来源：</w:t>
      </w:r>
      <w:hyperlink r:id="rId6" w:history="1">
        <w:r w:rsidRPr="00F175CD">
          <w:rPr>
            <w:rStyle w:val="a7"/>
          </w:rPr>
          <w:t>http://gkml.samr.gov.cn/nsjg/fgs/202010/t20201027_322664.html</w:t>
        </w:r>
      </w:hyperlink>
    </w:p>
    <w:p w14:paraId="21B4192A" w14:textId="77777777" w:rsidR="00E57A44" w:rsidRPr="00E57A44" w:rsidRDefault="00E57A44" w:rsidP="00F56C42">
      <w:pPr>
        <w:pStyle w:val="AD"/>
        <w:spacing w:line="276" w:lineRule="auto"/>
      </w:pPr>
    </w:p>
    <w:sectPr w:rsidR="00E57A44" w:rsidRPr="00E57A4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70B14" w14:textId="77777777" w:rsidR="00CD26EC" w:rsidRDefault="00CD26EC" w:rsidP="00C20A6A">
      <w:pPr>
        <w:spacing w:line="240" w:lineRule="auto"/>
      </w:pPr>
      <w:r>
        <w:separator/>
      </w:r>
    </w:p>
  </w:endnote>
  <w:endnote w:type="continuationSeparator" w:id="0">
    <w:p w14:paraId="5310DB2C" w14:textId="77777777" w:rsidR="00CD26EC" w:rsidRDefault="00CD26E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DAB07" w14:textId="77777777" w:rsidR="00CD26EC" w:rsidRDefault="00CD26EC" w:rsidP="00C20A6A">
      <w:pPr>
        <w:spacing w:line="240" w:lineRule="auto"/>
      </w:pPr>
      <w:r>
        <w:separator/>
      </w:r>
    </w:p>
  </w:footnote>
  <w:footnote w:type="continuationSeparator" w:id="0">
    <w:p w14:paraId="0487ECD9" w14:textId="77777777" w:rsidR="00CD26EC" w:rsidRDefault="00CD26E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822"/>
    <w:rsid w:val="000F4C6A"/>
    <w:rsid w:val="001227D5"/>
    <w:rsid w:val="00176A25"/>
    <w:rsid w:val="001C4C6F"/>
    <w:rsid w:val="003D27E2"/>
    <w:rsid w:val="004161D9"/>
    <w:rsid w:val="004B1822"/>
    <w:rsid w:val="005F7C76"/>
    <w:rsid w:val="00627652"/>
    <w:rsid w:val="00686133"/>
    <w:rsid w:val="007D7BDB"/>
    <w:rsid w:val="00A548E7"/>
    <w:rsid w:val="00B15193"/>
    <w:rsid w:val="00B731F1"/>
    <w:rsid w:val="00C20A6A"/>
    <w:rsid w:val="00C22624"/>
    <w:rsid w:val="00CD26EC"/>
    <w:rsid w:val="00D02718"/>
    <w:rsid w:val="00E57A44"/>
    <w:rsid w:val="00F5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E4FB"/>
  <w15:chartTrackingRefBased/>
  <w15:docId w15:val="{0A1190BB-252F-467C-B745-E1163DFA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57A44"/>
    <w:rPr>
      <w:color w:val="0000FF" w:themeColor="hyperlink"/>
      <w:u w:val="single"/>
    </w:rPr>
  </w:style>
  <w:style w:type="character" w:styleId="a8">
    <w:name w:val="Unresolved Mention"/>
    <w:basedOn w:val="a0"/>
    <w:uiPriority w:val="99"/>
    <w:semiHidden/>
    <w:unhideWhenUsed/>
    <w:rsid w:val="00E5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10/t20201027_32266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2020-10-29T11:33:00Z</dcterms:created>
  <dcterms:modified xsi:type="dcterms:W3CDTF">2020-10-29T13:16:00Z</dcterms:modified>
</cp:coreProperties>
</file>