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4814C" w14:textId="1C4E8F4F" w:rsidR="00E87870" w:rsidRPr="00C54B19" w:rsidRDefault="00E87870" w:rsidP="00C54B19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54B19">
        <w:rPr>
          <w:rFonts w:hint="eastAsia"/>
          <w:b/>
          <w:bCs/>
          <w:color w:val="E36C0A" w:themeColor="accent6" w:themeShade="BF"/>
          <w:sz w:val="32"/>
          <w:szCs w:val="32"/>
        </w:rPr>
        <w:t>关于</w:t>
      </w:r>
      <w:proofErr w:type="gramStart"/>
      <w:r w:rsidRPr="00C54B19">
        <w:rPr>
          <w:rFonts w:hint="eastAsia"/>
          <w:b/>
          <w:bCs/>
          <w:color w:val="E36C0A" w:themeColor="accent6" w:themeShade="BF"/>
          <w:sz w:val="32"/>
          <w:szCs w:val="32"/>
        </w:rPr>
        <w:t>深化商</w:t>
      </w:r>
      <w:proofErr w:type="gramEnd"/>
      <w:r w:rsidRPr="00C54B19">
        <w:rPr>
          <w:rFonts w:hint="eastAsia"/>
          <w:b/>
          <w:bCs/>
          <w:color w:val="E36C0A" w:themeColor="accent6" w:themeShade="BF"/>
          <w:sz w:val="32"/>
          <w:szCs w:val="32"/>
        </w:rPr>
        <w:t>事制度改革进一步为企业松绑减负激发企业活力的通知</w:t>
      </w:r>
    </w:p>
    <w:p w14:paraId="21552567" w14:textId="77777777" w:rsidR="00E87870" w:rsidRDefault="00E87870" w:rsidP="00C54B19">
      <w:pPr>
        <w:pStyle w:val="AD"/>
        <w:spacing w:line="276" w:lineRule="auto"/>
        <w:jc w:val="center"/>
      </w:pPr>
      <w:r>
        <w:rPr>
          <w:rFonts w:hint="eastAsia"/>
        </w:rPr>
        <w:t>国办发〔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29</w:t>
      </w:r>
      <w:r>
        <w:rPr>
          <w:rFonts w:hint="eastAsia"/>
        </w:rPr>
        <w:t>号</w:t>
      </w:r>
    </w:p>
    <w:p w14:paraId="47534AB2" w14:textId="77777777" w:rsidR="00E87870" w:rsidRDefault="00E87870" w:rsidP="00C54B19">
      <w:pPr>
        <w:pStyle w:val="AD"/>
        <w:spacing w:line="276" w:lineRule="auto"/>
      </w:pPr>
    </w:p>
    <w:p w14:paraId="61656C53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各省、自治区、直辖市人民政府，国务院各部委、各直属机构：</w:t>
      </w:r>
    </w:p>
    <w:p w14:paraId="0AF987F1" w14:textId="77777777" w:rsidR="00E87870" w:rsidRDefault="00E87870" w:rsidP="00C54B19">
      <w:pPr>
        <w:pStyle w:val="AD"/>
        <w:spacing w:line="276" w:lineRule="auto"/>
      </w:pPr>
    </w:p>
    <w:p w14:paraId="21E0EF96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党中央、国务院高度</w:t>
      </w:r>
      <w:proofErr w:type="gramStart"/>
      <w:r>
        <w:rPr>
          <w:rFonts w:hint="eastAsia"/>
        </w:rPr>
        <w:t>重视商</w:t>
      </w:r>
      <w:proofErr w:type="gramEnd"/>
      <w:r>
        <w:rPr>
          <w:rFonts w:hint="eastAsia"/>
        </w:rPr>
        <w:t>事制度改革。近年来，商事制度改革取得显著成效，市场准入更加便捷，市场监管机制不断完善，市场主体繁荣发展，营商环境大幅改善。但从全国范围看，“准入不准营”现象依然存在，宽进严管、协同共治能力仍需强化。为更好统筹推进新冠肺炎疫情防控和经济社会发展，加快打造市场化、法治化、国际化营商环境，充分释放社会创业创新潜力、激发企业活力，经国务院同意，现将有关事项通知如下：</w:t>
      </w:r>
    </w:p>
    <w:p w14:paraId="4D540876" w14:textId="77777777" w:rsidR="00E87870" w:rsidRDefault="00E87870" w:rsidP="00C54B19">
      <w:pPr>
        <w:pStyle w:val="AD"/>
        <w:spacing w:line="276" w:lineRule="auto"/>
      </w:pPr>
    </w:p>
    <w:p w14:paraId="2BD56ED6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一、推进企业开办全程网上办理</w:t>
      </w:r>
    </w:p>
    <w:p w14:paraId="3609C4A9" w14:textId="77777777" w:rsidR="00E87870" w:rsidRDefault="00E87870" w:rsidP="00C54B19">
      <w:pPr>
        <w:pStyle w:val="AD"/>
        <w:spacing w:line="276" w:lineRule="auto"/>
      </w:pPr>
    </w:p>
    <w:p w14:paraId="2FCA54B9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（一）全面推广企业开办“一网通办”。</w:t>
      </w:r>
      <w:r>
        <w:rPr>
          <w:rFonts w:hint="eastAsia"/>
        </w:rPr>
        <w:t>2020</w:t>
      </w:r>
      <w:r>
        <w:rPr>
          <w:rFonts w:hint="eastAsia"/>
        </w:rPr>
        <w:t>年年底前，各省、自治区、直辖市和新疆生产建设兵团全部开通企业开办“一网通办”平台，做到企业开办全程网上办理，进一步压减企业开办时间至</w:t>
      </w:r>
      <w:r>
        <w:rPr>
          <w:rFonts w:hint="eastAsia"/>
        </w:rPr>
        <w:t>4</w:t>
      </w:r>
      <w:r>
        <w:rPr>
          <w:rFonts w:hint="eastAsia"/>
        </w:rPr>
        <w:t>个工作日内或更少。在此基础上，探索推动企业开办标准化、规范化试点。</w:t>
      </w:r>
    </w:p>
    <w:p w14:paraId="00210212" w14:textId="77777777" w:rsidR="00E87870" w:rsidRDefault="00E87870" w:rsidP="00C54B19">
      <w:pPr>
        <w:pStyle w:val="AD"/>
        <w:spacing w:line="276" w:lineRule="auto"/>
      </w:pPr>
    </w:p>
    <w:p w14:paraId="0D591D3F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（二）持续提升企业开办服务能力。依托“一网通办”平台，推行企业登记、公章刻制、申领发票和税控设备、员工参保登记、住房公积金企业缴存</w:t>
      </w:r>
      <w:proofErr w:type="gramStart"/>
      <w:r>
        <w:rPr>
          <w:rFonts w:hint="eastAsia"/>
        </w:rPr>
        <w:t>登记线</w:t>
      </w:r>
      <w:proofErr w:type="gramEnd"/>
      <w:r>
        <w:rPr>
          <w:rFonts w:hint="eastAsia"/>
        </w:rPr>
        <w:t>上“一表填报”申请办理。具备条件的地方实现办齐的材料线下“一个窗口”一次领取，或者通过寄递、自助打印等实现不见面办理。在加强监管、保障安全前提下，大力推进电子营业执照、电子发票、电子印章在更广领域运用。</w:t>
      </w:r>
    </w:p>
    <w:p w14:paraId="2EC3AFEA" w14:textId="77777777" w:rsidR="00E87870" w:rsidRDefault="00E87870" w:rsidP="00C54B19">
      <w:pPr>
        <w:pStyle w:val="AD"/>
        <w:spacing w:line="276" w:lineRule="auto"/>
      </w:pPr>
    </w:p>
    <w:p w14:paraId="2440646E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二、推进注册登记制度改革取得新突破</w:t>
      </w:r>
    </w:p>
    <w:p w14:paraId="55599365" w14:textId="77777777" w:rsidR="00E87870" w:rsidRDefault="00E87870" w:rsidP="00C54B19">
      <w:pPr>
        <w:pStyle w:val="AD"/>
        <w:spacing w:line="276" w:lineRule="auto"/>
      </w:pPr>
    </w:p>
    <w:p w14:paraId="687875D0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（三）加大住所与经营场所登记改革力度。支持各省级人民政府统筹开展住所与经营场所分离登记试点。市场主体可以登记一个住所和多个经营场所。对住所作为通信地址和司法文书（</w:t>
      </w:r>
      <w:proofErr w:type="gramStart"/>
      <w:r>
        <w:rPr>
          <w:rFonts w:hint="eastAsia"/>
        </w:rPr>
        <w:t>含行政</w:t>
      </w:r>
      <w:proofErr w:type="gramEnd"/>
      <w:r>
        <w:rPr>
          <w:rFonts w:hint="eastAsia"/>
        </w:rPr>
        <w:t>执法文书）送达地登记，实行自主申报承诺制。对经营场所，各地可结合实际制定有关管理措施。对于市场主体在住所以外开展经营活动、属于同一县级登记机关管辖的，免于设立分支机构，申请增加经营场所登记即可，方便企业扩大经营规模。</w:t>
      </w:r>
    </w:p>
    <w:p w14:paraId="704C8A85" w14:textId="77777777" w:rsidR="00E87870" w:rsidRDefault="00E87870" w:rsidP="00C54B19">
      <w:pPr>
        <w:pStyle w:val="AD"/>
        <w:spacing w:line="276" w:lineRule="auto"/>
      </w:pPr>
    </w:p>
    <w:p w14:paraId="436B07FA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（四）提升企业名称自主申报</w:t>
      </w:r>
      <w:proofErr w:type="gramStart"/>
      <w:r>
        <w:rPr>
          <w:rFonts w:hint="eastAsia"/>
        </w:rPr>
        <w:t>系统核名智能化</w:t>
      </w:r>
      <w:proofErr w:type="gramEnd"/>
      <w:r>
        <w:rPr>
          <w:rFonts w:hint="eastAsia"/>
        </w:rPr>
        <w:t>水平。依法规范企业名称登记管理工作，运用大数据、人工智能等技术手段，加强禁限用字词库实时维护，提升对不适宜字词的分析和识别能力。推进与商标等商业标识数据库的互联共享，丰富对企业的告知提示内容。探索“企业承诺</w:t>
      </w:r>
      <w:r>
        <w:rPr>
          <w:rFonts w:hint="eastAsia"/>
        </w:rPr>
        <w:t>+</w:t>
      </w:r>
      <w:r>
        <w:rPr>
          <w:rFonts w:hint="eastAsia"/>
        </w:rPr>
        <w:t>事中事后监管”，减少“近似名称”人工干预。加强知名企业名称字号保护，建立名称争议处理机制。</w:t>
      </w:r>
    </w:p>
    <w:p w14:paraId="7C1DDECE" w14:textId="77777777" w:rsidR="00E87870" w:rsidRDefault="00E87870" w:rsidP="00C54B19">
      <w:pPr>
        <w:pStyle w:val="AD"/>
        <w:spacing w:line="276" w:lineRule="auto"/>
      </w:pPr>
    </w:p>
    <w:p w14:paraId="20F96EA3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lastRenderedPageBreak/>
        <w:t>三、简化相关涉</w:t>
      </w:r>
      <w:proofErr w:type="gramStart"/>
      <w:r>
        <w:rPr>
          <w:rFonts w:hint="eastAsia"/>
        </w:rPr>
        <w:t>企生产</w:t>
      </w:r>
      <w:proofErr w:type="gramEnd"/>
      <w:r>
        <w:rPr>
          <w:rFonts w:hint="eastAsia"/>
        </w:rPr>
        <w:t>经营和审批条件</w:t>
      </w:r>
    </w:p>
    <w:p w14:paraId="1C1628FA" w14:textId="77777777" w:rsidR="00E87870" w:rsidRDefault="00E87870" w:rsidP="00C54B19">
      <w:pPr>
        <w:pStyle w:val="AD"/>
        <w:spacing w:line="276" w:lineRule="auto"/>
      </w:pPr>
    </w:p>
    <w:p w14:paraId="192EB66B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（五）推动工业产品生产许可证制度改革。将建筑用钢筋、水泥、广播电视传输设备、人民币鉴别仪、预应力混凝土铁路桥简支梁</w:t>
      </w:r>
      <w:r>
        <w:rPr>
          <w:rFonts w:hint="eastAsia"/>
        </w:rPr>
        <w:t>5</w:t>
      </w:r>
      <w:r>
        <w:rPr>
          <w:rFonts w:hint="eastAsia"/>
        </w:rPr>
        <w:t>类产品审批下放至省级市场监管部门。健全严格的质量安全监管措施，加强监督指导，守住质量安全底线。进一步扩大告知承诺实施范围，推动化肥产品由目前的后置现场审查调整为告知承诺。开展工业产品生产许可证有关政策、标准和技术规范宣传解读，加强对企业申办许可证的指导，帮助企业便利取证。</w:t>
      </w:r>
    </w:p>
    <w:p w14:paraId="3018F82B" w14:textId="77777777" w:rsidR="00E87870" w:rsidRDefault="00E87870" w:rsidP="00C54B19">
      <w:pPr>
        <w:pStyle w:val="AD"/>
        <w:spacing w:line="276" w:lineRule="auto"/>
      </w:pPr>
    </w:p>
    <w:p w14:paraId="48F56688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（六）完善强制性产品认证制度。扩大指定认证实施机构范围，提升实施机构的认证检测一站式服务能力，便利企业申请认证检测。防爆电气、燃气器具和大容积冰箱转为强制性产品认证费用由财政负担。简化出口转内销产品认证程序。督促指导强制性产品指定认证实施机构通过开辟绿色通道、接受已有合格评定结果、拓展在线服务等措施，缩短认证证书办理时间，降低认证成本。做好认证服务及技术支持，为出口转内销企业提供政策和技术培训，精简优化认证方案，安排专门人员对认证流程进行跟踪，合理减免出口转内销产品强制性产品认证费用。</w:t>
      </w:r>
    </w:p>
    <w:p w14:paraId="096B523E" w14:textId="77777777" w:rsidR="00E87870" w:rsidRDefault="00E87870" w:rsidP="00C54B19">
      <w:pPr>
        <w:pStyle w:val="AD"/>
        <w:spacing w:line="276" w:lineRule="auto"/>
      </w:pPr>
    </w:p>
    <w:p w14:paraId="753EB809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（七）深化检验检测机构资质认定改革。将疫情防控期间远程评审等应急措施长效化。</w:t>
      </w:r>
      <w:r>
        <w:rPr>
          <w:rFonts w:hint="eastAsia"/>
        </w:rPr>
        <w:t>2021</w:t>
      </w:r>
      <w:r>
        <w:rPr>
          <w:rFonts w:hint="eastAsia"/>
        </w:rPr>
        <w:t>年在全国范围内推行检验检测机构资质认定告知承诺制。全面推行检验检测机构资质认定网上审批，完善机构信息查询功能。</w:t>
      </w:r>
    </w:p>
    <w:p w14:paraId="02273539" w14:textId="77777777" w:rsidR="00E87870" w:rsidRDefault="00E87870" w:rsidP="00C54B19">
      <w:pPr>
        <w:pStyle w:val="AD"/>
        <w:spacing w:line="276" w:lineRule="auto"/>
      </w:pPr>
    </w:p>
    <w:p w14:paraId="35317A3D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（八）加快培育企业标准“领跑者”。优化企业标准“领跑者”制度机制，完善评估方案，推动第三方评价机构发布一批企业标准排行榜，形成</w:t>
      </w:r>
      <w:r>
        <w:rPr>
          <w:rFonts w:hint="eastAsia"/>
        </w:rPr>
        <w:t>2020</w:t>
      </w:r>
      <w:r>
        <w:rPr>
          <w:rFonts w:hint="eastAsia"/>
        </w:rPr>
        <w:t>年度企业标准“领跑者”名单，引导更多企业声明公开更高质量的标准。</w:t>
      </w:r>
    </w:p>
    <w:p w14:paraId="462B4849" w14:textId="77777777" w:rsidR="00E87870" w:rsidRDefault="00E87870" w:rsidP="00C54B19">
      <w:pPr>
        <w:pStyle w:val="AD"/>
        <w:spacing w:line="276" w:lineRule="auto"/>
      </w:pPr>
    </w:p>
    <w:p w14:paraId="0580E600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四、加强事中事后监管</w:t>
      </w:r>
    </w:p>
    <w:p w14:paraId="3D043A6F" w14:textId="77777777" w:rsidR="00E87870" w:rsidRDefault="00E87870" w:rsidP="00C54B19">
      <w:pPr>
        <w:pStyle w:val="AD"/>
        <w:spacing w:line="276" w:lineRule="auto"/>
      </w:pPr>
    </w:p>
    <w:p w14:paraId="66428326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（九）加强企业信息公示。以统一社会信用代码为标识，整合形成更加完善的企业信用记录，并通过国家企业信用信息公示系统、“信用中国”网站或中国政府网及相关部门门户网站等渠道，依法依规向社会公开公示。</w:t>
      </w:r>
    </w:p>
    <w:p w14:paraId="20AE25F1" w14:textId="77777777" w:rsidR="00E87870" w:rsidRDefault="00E87870" w:rsidP="00C54B19">
      <w:pPr>
        <w:pStyle w:val="AD"/>
        <w:spacing w:line="276" w:lineRule="auto"/>
      </w:pPr>
    </w:p>
    <w:p w14:paraId="53F25FEC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（十）健全失信惩戒机制。落实企业年报“多报合一”政策，进一步优化工作机制，大力推行信用承诺制度，健全完善信用修复、强制退出等制度机制。依法依规运用各领域严重失信名单等信用管理手段，提高协同监管水平，加强失信惩戒。</w:t>
      </w:r>
    </w:p>
    <w:p w14:paraId="1456C49E" w14:textId="77777777" w:rsidR="00E87870" w:rsidRDefault="00E87870" w:rsidP="00C54B19">
      <w:pPr>
        <w:pStyle w:val="AD"/>
        <w:spacing w:line="276" w:lineRule="auto"/>
      </w:pPr>
    </w:p>
    <w:p w14:paraId="5FC199BE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（十一）推进实施智慧监管。在市场监管领域，进一步完善以“双随机、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公开”监管为基本手段、以重点监管为补充、以信用监管为基础的新型监管机制。健全完善缺陷产品召回制度，督促企业履行缺陷召回法定义务，消除产品安全隐患。推进双随机抽查与信用风险分类监管相结合，充分运用大数据等技术，针对不同风险等级、信用水平的检查对象采取差异化分类监管措施，逐步做到对企业信用风险状况以及主要风险点精准识别和预测预警。</w:t>
      </w:r>
    </w:p>
    <w:p w14:paraId="2133FEA5" w14:textId="77777777" w:rsidR="00E87870" w:rsidRDefault="00E87870" w:rsidP="00C54B19">
      <w:pPr>
        <w:pStyle w:val="AD"/>
        <w:spacing w:line="276" w:lineRule="auto"/>
      </w:pPr>
    </w:p>
    <w:p w14:paraId="62BCB3A4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lastRenderedPageBreak/>
        <w:t>（十二）规范平台经济监管行为。坚持审慎包容、鼓励创新原则，充分发挥平台经济行业自律和企业自治作用，引导平台经济有序竞争，反对不正当竞争，规范发展线上经济。依法查处电子商务违法行为，维护公平有序的市场秩序，为平台经济发展营造良好营商环境。</w:t>
      </w:r>
    </w:p>
    <w:p w14:paraId="7C448127" w14:textId="77777777" w:rsidR="00E87870" w:rsidRDefault="00E87870" w:rsidP="00C54B19">
      <w:pPr>
        <w:pStyle w:val="AD"/>
        <w:spacing w:line="276" w:lineRule="auto"/>
      </w:pPr>
    </w:p>
    <w:p w14:paraId="6B1BA88E" w14:textId="77777777" w:rsidR="00E87870" w:rsidRDefault="00E87870" w:rsidP="00C54B19">
      <w:pPr>
        <w:pStyle w:val="AD"/>
        <w:spacing w:line="276" w:lineRule="auto"/>
      </w:pPr>
      <w:r>
        <w:rPr>
          <w:rFonts w:hint="eastAsia"/>
        </w:rPr>
        <w:t>各地区、各部门要认真贯彻落实本通知提出的各项任务和要求，聚焦企业生产经营的堵点痛点，加强政策统筹协调，切实落实工作责任，认真组织实施，形成工作合力。市场监管总局要会同有关部门加强工作指导，及时总结推广</w:t>
      </w:r>
      <w:proofErr w:type="gramStart"/>
      <w:r>
        <w:rPr>
          <w:rFonts w:hint="eastAsia"/>
        </w:rPr>
        <w:t>深化商</w:t>
      </w:r>
      <w:proofErr w:type="gramEnd"/>
      <w:r>
        <w:rPr>
          <w:rFonts w:hint="eastAsia"/>
        </w:rPr>
        <w:t>事制度改革典型经验做法，协调解决实施中存在的问题，确保各项改革措施落地见效。</w:t>
      </w:r>
    </w:p>
    <w:p w14:paraId="1F1E454D" w14:textId="77777777" w:rsidR="00E87870" w:rsidRDefault="00E87870" w:rsidP="00C54B19">
      <w:pPr>
        <w:pStyle w:val="AD"/>
        <w:spacing w:line="276" w:lineRule="auto"/>
      </w:pPr>
    </w:p>
    <w:p w14:paraId="50C04BA7" w14:textId="074893BA" w:rsidR="00E87870" w:rsidRDefault="00E87870" w:rsidP="00C54B19">
      <w:pPr>
        <w:pStyle w:val="AD"/>
        <w:spacing w:line="276" w:lineRule="auto"/>
        <w:jc w:val="right"/>
      </w:pPr>
      <w:r>
        <w:rPr>
          <w:rFonts w:hint="eastAsia"/>
        </w:rPr>
        <w:t>国务院办公厅</w:t>
      </w:r>
    </w:p>
    <w:p w14:paraId="49B8A046" w14:textId="63046B7A" w:rsidR="00B15193" w:rsidRDefault="00E87870" w:rsidP="00C54B19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14:paraId="3B9C2055" w14:textId="6F911DC4" w:rsidR="00E87870" w:rsidRDefault="00E87870" w:rsidP="00C54B19">
      <w:pPr>
        <w:pStyle w:val="AD"/>
        <w:spacing w:line="276" w:lineRule="auto"/>
      </w:pPr>
    </w:p>
    <w:p w14:paraId="2D2FCD95" w14:textId="1DEE9DD4" w:rsidR="00E87870" w:rsidRDefault="00E87870" w:rsidP="00C54B19">
      <w:pPr>
        <w:pStyle w:val="AD"/>
        <w:spacing w:line="276" w:lineRule="auto"/>
      </w:pPr>
    </w:p>
    <w:p w14:paraId="6629998B" w14:textId="64F12711" w:rsidR="00E87870" w:rsidRDefault="00E87870" w:rsidP="00C54B19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="00C54B19" w:rsidRPr="005E26C2">
          <w:rPr>
            <w:rStyle w:val="a9"/>
          </w:rPr>
          <w:t>http://www.gov.cn/zhengce/content/2020-09/10/content_5542282.htm</w:t>
        </w:r>
      </w:hyperlink>
    </w:p>
    <w:p w14:paraId="7C90E2F1" w14:textId="77777777" w:rsidR="00C54B19" w:rsidRPr="00C54B19" w:rsidRDefault="00C54B19" w:rsidP="00C54B19">
      <w:pPr>
        <w:pStyle w:val="AD"/>
        <w:spacing w:line="276" w:lineRule="auto"/>
      </w:pPr>
    </w:p>
    <w:sectPr w:rsidR="00C54B19" w:rsidRPr="00C54B1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C79BF" w14:textId="77777777" w:rsidR="00BF6DB6" w:rsidRDefault="00BF6DB6" w:rsidP="00C20A6A">
      <w:pPr>
        <w:spacing w:line="240" w:lineRule="auto"/>
      </w:pPr>
      <w:r>
        <w:separator/>
      </w:r>
    </w:p>
  </w:endnote>
  <w:endnote w:type="continuationSeparator" w:id="0">
    <w:p w14:paraId="12EEBF88" w14:textId="77777777" w:rsidR="00BF6DB6" w:rsidRDefault="00BF6DB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09554" w14:textId="77777777" w:rsidR="00BF6DB6" w:rsidRDefault="00BF6DB6" w:rsidP="00C20A6A">
      <w:pPr>
        <w:spacing w:line="240" w:lineRule="auto"/>
      </w:pPr>
      <w:r>
        <w:separator/>
      </w:r>
    </w:p>
  </w:footnote>
  <w:footnote w:type="continuationSeparator" w:id="0">
    <w:p w14:paraId="71361533" w14:textId="77777777" w:rsidR="00BF6DB6" w:rsidRDefault="00BF6DB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2204"/>
    <w:rsid w:val="000F4C6A"/>
    <w:rsid w:val="00176A25"/>
    <w:rsid w:val="001C4C6F"/>
    <w:rsid w:val="0028789C"/>
    <w:rsid w:val="003A745A"/>
    <w:rsid w:val="003D27E2"/>
    <w:rsid w:val="004F6E35"/>
    <w:rsid w:val="005F7C76"/>
    <w:rsid w:val="007D7BDB"/>
    <w:rsid w:val="00A22204"/>
    <w:rsid w:val="00A548E7"/>
    <w:rsid w:val="00AA60F1"/>
    <w:rsid w:val="00AE4BC5"/>
    <w:rsid w:val="00B15193"/>
    <w:rsid w:val="00B1524D"/>
    <w:rsid w:val="00B731F1"/>
    <w:rsid w:val="00BF6DB6"/>
    <w:rsid w:val="00C20A6A"/>
    <w:rsid w:val="00C22624"/>
    <w:rsid w:val="00C54B19"/>
    <w:rsid w:val="00D02718"/>
    <w:rsid w:val="00E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44127"/>
  <w15:chartTrackingRefBased/>
  <w15:docId w15:val="{924E92E3-BCBB-4681-842C-C3E52A80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8787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87870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C54B1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54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content/2020-09/10/content_554228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2020-09-17T06:36:00Z</dcterms:created>
  <dcterms:modified xsi:type="dcterms:W3CDTF">2020-09-17T10:01:00Z</dcterms:modified>
</cp:coreProperties>
</file>