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6DE07" w14:textId="59BFCBC7" w:rsidR="00E51340" w:rsidRPr="00E51340" w:rsidRDefault="00E51340" w:rsidP="00E51340">
      <w:pPr>
        <w:pStyle w:val="AD"/>
        <w:spacing w:line="276" w:lineRule="auto"/>
        <w:jc w:val="center"/>
        <w:rPr>
          <w:b/>
          <w:bCs/>
          <w:color w:val="E36C0A" w:themeColor="accent6" w:themeShade="BF"/>
          <w:sz w:val="32"/>
          <w:szCs w:val="32"/>
        </w:rPr>
      </w:pPr>
      <w:r w:rsidRPr="00E51340">
        <w:rPr>
          <w:rFonts w:hint="eastAsia"/>
          <w:b/>
          <w:bCs/>
          <w:color w:val="E36C0A" w:themeColor="accent6" w:themeShade="BF"/>
          <w:sz w:val="32"/>
          <w:szCs w:val="32"/>
        </w:rPr>
        <w:t>关于加强全国投资项目</w:t>
      </w:r>
      <w:proofErr w:type="gramStart"/>
      <w:r w:rsidRPr="00E51340">
        <w:rPr>
          <w:rFonts w:hint="eastAsia"/>
          <w:b/>
          <w:bCs/>
          <w:color w:val="E36C0A" w:themeColor="accent6" w:themeShade="BF"/>
          <w:sz w:val="32"/>
          <w:szCs w:val="32"/>
        </w:rPr>
        <w:t>在线审批</w:t>
      </w:r>
      <w:proofErr w:type="gramEnd"/>
      <w:r w:rsidRPr="00E51340">
        <w:rPr>
          <w:rFonts w:hint="eastAsia"/>
          <w:b/>
          <w:bCs/>
          <w:color w:val="E36C0A" w:themeColor="accent6" w:themeShade="BF"/>
          <w:sz w:val="32"/>
          <w:szCs w:val="32"/>
        </w:rPr>
        <w:t>监管平台与</w:t>
      </w:r>
      <w:proofErr w:type="gramStart"/>
      <w:r w:rsidRPr="00E51340">
        <w:rPr>
          <w:rFonts w:hint="eastAsia"/>
          <w:b/>
          <w:bCs/>
          <w:color w:val="E36C0A" w:themeColor="accent6" w:themeShade="BF"/>
          <w:sz w:val="32"/>
          <w:szCs w:val="32"/>
        </w:rPr>
        <w:t>全国环评统一</w:t>
      </w:r>
      <w:proofErr w:type="gramEnd"/>
      <w:r w:rsidRPr="00E51340">
        <w:rPr>
          <w:rFonts w:hint="eastAsia"/>
          <w:b/>
          <w:bCs/>
          <w:color w:val="E36C0A" w:themeColor="accent6" w:themeShade="BF"/>
          <w:sz w:val="32"/>
          <w:szCs w:val="32"/>
        </w:rPr>
        <w:t>申报和审批系统信息共享的通知</w:t>
      </w:r>
    </w:p>
    <w:p w14:paraId="38864251" w14:textId="77777777" w:rsidR="00E51340" w:rsidRDefault="00E51340" w:rsidP="00E51340">
      <w:pPr>
        <w:pStyle w:val="AD"/>
        <w:spacing w:line="276" w:lineRule="auto"/>
        <w:jc w:val="center"/>
      </w:pPr>
      <w:r>
        <w:rPr>
          <w:rFonts w:hint="eastAsia"/>
        </w:rPr>
        <w:t>发改办投资〔</w:t>
      </w:r>
      <w:r>
        <w:rPr>
          <w:rFonts w:hint="eastAsia"/>
        </w:rPr>
        <w:t>2020</w:t>
      </w:r>
      <w:r>
        <w:rPr>
          <w:rFonts w:hint="eastAsia"/>
        </w:rPr>
        <w:t>〕</w:t>
      </w:r>
      <w:r>
        <w:rPr>
          <w:rFonts w:hint="eastAsia"/>
        </w:rPr>
        <w:t>624</w:t>
      </w:r>
      <w:r>
        <w:rPr>
          <w:rFonts w:hint="eastAsia"/>
        </w:rPr>
        <w:t>号</w:t>
      </w:r>
    </w:p>
    <w:p w14:paraId="11AAFE16" w14:textId="77777777" w:rsidR="00E51340" w:rsidRDefault="00E51340" w:rsidP="00E51340">
      <w:pPr>
        <w:pStyle w:val="AD"/>
        <w:spacing w:line="276" w:lineRule="auto"/>
      </w:pPr>
    </w:p>
    <w:p w14:paraId="67E2519B" w14:textId="77777777" w:rsidR="00E51340" w:rsidRDefault="00E51340" w:rsidP="00E51340">
      <w:pPr>
        <w:pStyle w:val="AD"/>
        <w:spacing w:line="276" w:lineRule="auto"/>
      </w:pPr>
      <w:r>
        <w:rPr>
          <w:rFonts w:hint="eastAsia"/>
        </w:rPr>
        <w:t>各省、自治区、直辖市及计划单列市、新疆生产建设兵团发展改革委、生态环境厅（局），北京市政务服务管理局、天津市审批办、黑龙江省营商环境建设监督局、湖南省编办、重庆市政府电子政务办、贵州省政务服务中心、云南省投资项目审批服务中心、深圳市政务服务数据管理局、宁波市住建局、青岛市大数据局、青岛市行政审批局、大连市营商环境建设局、厦门市政务服务中心管委会、厦门市建设局：</w:t>
      </w:r>
    </w:p>
    <w:p w14:paraId="70618950" w14:textId="77777777" w:rsidR="00E51340" w:rsidRDefault="00E51340" w:rsidP="00E51340">
      <w:pPr>
        <w:pStyle w:val="AD"/>
        <w:spacing w:line="276" w:lineRule="auto"/>
      </w:pPr>
      <w:r>
        <w:t>  </w:t>
      </w:r>
      <w:r>
        <w:rPr>
          <w:rFonts w:hint="eastAsia"/>
        </w:rPr>
        <w:t>为贯彻落实国务院关于加强投资审批数据共享的要求，提高投资审批效率，有效解决项目单位和审批部门重复申报、多头录入问题，切实减轻基层负担，现就进一步加强全国投资项目</w:t>
      </w:r>
      <w:proofErr w:type="gramStart"/>
      <w:r>
        <w:rPr>
          <w:rFonts w:hint="eastAsia"/>
        </w:rPr>
        <w:t>在线审批</w:t>
      </w:r>
      <w:proofErr w:type="gramEnd"/>
      <w:r>
        <w:rPr>
          <w:rFonts w:hint="eastAsia"/>
        </w:rPr>
        <w:t>监管平台与</w:t>
      </w:r>
      <w:proofErr w:type="gramStart"/>
      <w:r>
        <w:rPr>
          <w:rFonts w:hint="eastAsia"/>
        </w:rPr>
        <w:t>全国环评统一</w:t>
      </w:r>
      <w:proofErr w:type="gramEnd"/>
      <w:r>
        <w:rPr>
          <w:rFonts w:hint="eastAsia"/>
        </w:rPr>
        <w:t>申报和审批系统数据共享有关事项通知如下：</w:t>
      </w:r>
    </w:p>
    <w:p w14:paraId="68DDB261" w14:textId="77777777" w:rsidR="00E51340" w:rsidRDefault="00E51340" w:rsidP="00E51340">
      <w:pPr>
        <w:pStyle w:val="AD"/>
        <w:spacing w:line="276" w:lineRule="auto"/>
      </w:pPr>
      <w:r>
        <w:t>  </w:t>
      </w:r>
      <w:r>
        <w:rPr>
          <w:rFonts w:hint="eastAsia"/>
        </w:rPr>
        <w:t>一、充分认识加强投资审批数据共享的必要性</w:t>
      </w:r>
    </w:p>
    <w:p w14:paraId="1C1117DF" w14:textId="77777777" w:rsidR="00E51340" w:rsidRDefault="00E51340" w:rsidP="00E51340">
      <w:pPr>
        <w:pStyle w:val="AD"/>
        <w:spacing w:line="276" w:lineRule="auto"/>
      </w:pPr>
      <w:r>
        <w:t>  </w:t>
      </w:r>
      <w:r>
        <w:rPr>
          <w:rFonts w:hint="eastAsia"/>
        </w:rPr>
        <w:t>投资审批链条长、涉及部门多、事项复杂，有关部门和地方陆续建设了一些用于办理审批和归集信息的政务系统，在实际运行过程中对投资审批信息填报的要求越来越多，导致项目多头申报、信息重复录入等问题日益加剧，加重了企业和行政审批机构负担，这些问题亟需尽快解决。</w:t>
      </w:r>
    </w:p>
    <w:p w14:paraId="56CD7750" w14:textId="77777777" w:rsidR="00E51340" w:rsidRDefault="00E51340" w:rsidP="00E51340">
      <w:pPr>
        <w:pStyle w:val="AD"/>
        <w:spacing w:line="276" w:lineRule="auto"/>
      </w:pPr>
      <w:r>
        <w:t>  </w:t>
      </w:r>
      <w:r>
        <w:rPr>
          <w:rFonts w:hint="eastAsia"/>
        </w:rPr>
        <w:t>根据《政府投资条例》（国务院令第</w:t>
      </w:r>
      <w:r>
        <w:t>712</w:t>
      </w:r>
      <w:r>
        <w:rPr>
          <w:rFonts w:hint="eastAsia"/>
        </w:rPr>
        <w:t>号）、《企业投资项目核准和备案管理条例》（国务院令第</w:t>
      </w:r>
      <w:r>
        <w:t>673</w:t>
      </w:r>
      <w:r>
        <w:rPr>
          <w:rFonts w:hint="eastAsia"/>
        </w:rPr>
        <w:t>号）和《全国投资项目在线审批监管平台运行管理暂行办法》（国家发展改革委等</w:t>
      </w:r>
      <w:r>
        <w:t>18</w:t>
      </w:r>
      <w:r>
        <w:rPr>
          <w:rFonts w:hint="eastAsia"/>
        </w:rPr>
        <w:t>部门</w:t>
      </w:r>
      <w:r>
        <w:t>2017</w:t>
      </w:r>
      <w:r>
        <w:rPr>
          <w:rFonts w:hint="eastAsia"/>
        </w:rPr>
        <w:t>年</w:t>
      </w:r>
      <w:r>
        <w:t>3</w:t>
      </w:r>
      <w:r>
        <w:rPr>
          <w:rFonts w:hint="eastAsia"/>
        </w:rPr>
        <w:t>号令），全国投资项目</w:t>
      </w:r>
      <w:proofErr w:type="gramStart"/>
      <w:r>
        <w:rPr>
          <w:rFonts w:hint="eastAsia"/>
        </w:rPr>
        <w:t>在线审批</w:t>
      </w:r>
      <w:proofErr w:type="gramEnd"/>
      <w:r>
        <w:rPr>
          <w:rFonts w:hint="eastAsia"/>
        </w:rPr>
        <w:t>监管平台（以下简称投资平台）的审批监管系统是联接各级政府部门相关信息系统开展并联审批、电子监察、项目监管、数据分析的工作平台。各地要准确把握投资平台的功能和定位，紧密结合各自审批系统的实际情况，大力推进投资平台与相关审批系统的互联互通，采取投资平台与相关审批系统充分交互、由投资平台提供多方共享的模式，加快实现项目单位一次申报、审批人员一次办理。</w:t>
      </w:r>
    </w:p>
    <w:p w14:paraId="236725D6" w14:textId="77777777" w:rsidR="00E51340" w:rsidRDefault="00E51340" w:rsidP="00E51340">
      <w:pPr>
        <w:pStyle w:val="AD"/>
        <w:spacing w:line="276" w:lineRule="auto"/>
      </w:pPr>
      <w:r>
        <w:t>  </w:t>
      </w:r>
      <w:r>
        <w:rPr>
          <w:rFonts w:hint="eastAsia"/>
        </w:rPr>
        <w:t>二、加强全国投资项目</w:t>
      </w:r>
      <w:proofErr w:type="gramStart"/>
      <w:r>
        <w:rPr>
          <w:rFonts w:hint="eastAsia"/>
        </w:rPr>
        <w:t>在线审批</w:t>
      </w:r>
      <w:proofErr w:type="gramEnd"/>
      <w:r>
        <w:rPr>
          <w:rFonts w:hint="eastAsia"/>
        </w:rPr>
        <w:t>监管平台与</w:t>
      </w:r>
      <w:proofErr w:type="gramStart"/>
      <w:r>
        <w:rPr>
          <w:rFonts w:hint="eastAsia"/>
        </w:rPr>
        <w:t>全国环评统一</w:t>
      </w:r>
      <w:proofErr w:type="gramEnd"/>
      <w:r>
        <w:rPr>
          <w:rFonts w:hint="eastAsia"/>
        </w:rPr>
        <w:t>申报和审批系统数据共享</w:t>
      </w:r>
    </w:p>
    <w:p w14:paraId="47233A30" w14:textId="77777777" w:rsidR="00E51340" w:rsidRDefault="00E51340" w:rsidP="00E51340">
      <w:pPr>
        <w:pStyle w:val="AD"/>
        <w:spacing w:line="276" w:lineRule="auto"/>
      </w:pPr>
      <w:r>
        <w:t>  </w:t>
      </w:r>
      <w:r>
        <w:rPr>
          <w:rFonts w:hint="eastAsia"/>
        </w:rPr>
        <w:t>投资平台是统一规划、分级建设的全国固定资产投资项目综合管理服务平台。</w:t>
      </w:r>
      <w:proofErr w:type="gramStart"/>
      <w:r>
        <w:rPr>
          <w:rFonts w:hint="eastAsia"/>
        </w:rPr>
        <w:t>全国环评统一</w:t>
      </w:r>
      <w:proofErr w:type="gramEnd"/>
      <w:r>
        <w:rPr>
          <w:rFonts w:hint="eastAsia"/>
        </w:rPr>
        <w:t>申报和审批系统（以下简称环评系统）是生态环境部统一建设、各级环评审</w:t>
      </w:r>
      <w:proofErr w:type="gramStart"/>
      <w:r>
        <w:rPr>
          <w:rFonts w:hint="eastAsia"/>
        </w:rPr>
        <w:t>批部门</w:t>
      </w:r>
      <w:proofErr w:type="gramEnd"/>
      <w:r>
        <w:rPr>
          <w:rFonts w:hint="eastAsia"/>
        </w:rPr>
        <w:t>使用的环评审批系统，目前正在各地分批推广。两者的数据共享采取中央层面交互、全国各级共享的方式。具体要求是：</w:t>
      </w:r>
    </w:p>
    <w:p w14:paraId="2D7C2D2A" w14:textId="77777777" w:rsidR="00E51340" w:rsidRDefault="00E51340" w:rsidP="00E51340">
      <w:pPr>
        <w:pStyle w:val="AD"/>
        <w:spacing w:line="276" w:lineRule="auto"/>
      </w:pPr>
      <w:r>
        <w:t>  </w:t>
      </w:r>
      <w:r>
        <w:rPr>
          <w:rFonts w:hint="eastAsia"/>
        </w:rPr>
        <w:t>（一）投资平台与环</w:t>
      </w:r>
      <w:proofErr w:type="gramStart"/>
      <w:r>
        <w:rPr>
          <w:rFonts w:hint="eastAsia"/>
        </w:rPr>
        <w:t>评系统</w:t>
      </w:r>
      <w:proofErr w:type="gramEnd"/>
      <w:r>
        <w:rPr>
          <w:rFonts w:hint="eastAsia"/>
        </w:rPr>
        <w:t>在国家层面实行互联互通、集中交换。两者实现各类项目代码验证与共享，投资平台的中央平台（以下简称中央投资平台）向环</w:t>
      </w:r>
      <w:proofErr w:type="gramStart"/>
      <w:r>
        <w:rPr>
          <w:rFonts w:hint="eastAsia"/>
        </w:rPr>
        <w:t>评系统</w:t>
      </w:r>
      <w:proofErr w:type="gramEnd"/>
      <w:r>
        <w:rPr>
          <w:rFonts w:hint="eastAsia"/>
        </w:rPr>
        <w:t>共享项目基本信息、项目审批（核准、备案）信息，环</w:t>
      </w:r>
      <w:proofErr w:type="gramStart"/>
      <w:r>
        <w:rPr>
          <w:rFonts w:hint="eastAsia"/>
        </w:rPr>
        <w:t>评系统</w:t>
      </w:r>
      <w:proofErr w:type="gramEnd"/>
      <w:r>
        <w:rPr>
          <w:rFonts w:hint="eastAsia"/>
        </w:rPr>
        <w:t>向中央投资平台共享环评审批信息。</w:t>
      </w:r>
    </w:p>
    <w:p w14:paraId="0FDD630D" w14:textId="77777777" w:rsidR="00E51340" w:rsidRDefault="00E51340" w:rsidP="00E51340">
      <w:pPr>
        <w:pStyle w:val="AD"/>
        <w:spacing w:line="276" w:lineRule="auto"/>
      </w:pPr>
      <w:r>
        <w:t>  </w:t>
      </w:r>
      <w:r>
        <w:rPr>
          <w:rFonts w:hint="eastAsia"/>
        </w:rPr>
        <w:t>（二）通过投资平台按需向各地方有关部门共享环评审批数据。两系统顶层对接后，利用中央投资平台现有数据分发通道，将环评审</w:t>
      </w:r>
      <w:proofErr w:type="gramStart"/>
      <w:r>
        <w:rPr>
          <w:rFonts w:hint="eastAsia"/>
        </w:rPr>
        <w:t>批信息</w:t>
      </w:r>
      <w:proofErr w:type="gramEnd"/>
      <w:r>
        <w:rPr>
          <w:rFonts w:hint="eastAsia"/>
        </w:rPr>
        <w:t>共享给地方投资平台。各省（区、市）投资平台负责接收中央平台分发的本地区环评审批数据，并可向本区域内相关部门及其信息化系统进行数据共享。各级环评审</w:t>
      </w:r>
      <w:proofErr w:type="gramStart"/>
      <w:r>
        <w:rPr>
          <w:rFonts w:hint="eastAsia"/>
        </w:rPr>
        <w:t>批部门</w:t>
      </w:r>
      <w:proofErr w:type="gramEnd"/>
      <w:r>
        <w:rPr>
          <w:rFonts w:hint="eastAsia"/>
        </w:rPr>
        <w:t>不再向其他相关系统重复录入审批信息。</w:t>
      </w:r>
    </w:p>
    <w:p w14:paraId="3B2DA571" w14:textId="77777777" w:rsidR="00E51340" w:rsidRDefault="00E51340" w:rsidP="00E51340">
      <w:pPr>
        <w:pStyle w:val="AD"/>
        <w:spacing w:line="276" w:lineRule="auto"/>
      </w:pPr>
      <w:r>
        <w:t>  </w:t>
      </w:r>
      <w:r>
        <w:rPr>
          <w:rFonts w:hint="eastAsia"/>
        </w:rPr>
        <w:t>（三）依托投资平台减少项目单位申报负担。两系统对接后，在环评审批服务、排污许可管理等相关系统中，将以投资平台共享的项目单位、项目及项目审批（核准、备案）数据作为</w:t>
      </w:r>
      <w:r>
        <w:rPr>
          <w:rFonts w:hint="eastAsia"/>
        </w:rPr>
        <w:lastRenderedPageBreak/>
        <w:t>重要参考。系统运行稳定后，逐步过渡为以投资平台共享数据为基础，开展多方数据校验，并避免项目单位重复填报。</w:t>
      </w:r>
    </w:p>
    <w:p w14:paraId="6130B0F9" w14:textId="77777777" w:rsidR="00E51340" w:rsidRDefault="00E51340" w:rsidP="00E51340">
      <w:pPr>
        <w:pStyle w:val="AD"/>
        <w:spacing w:line="276" w:lineRule="auto"/>
      </w:pPr>
      <w:r>
        <w:t>  </w:t>
      </w:r>
      <w:r>
        <w:rPr>
          <w:rFonts w:hint="eastAsia"/>
        </w:rPr>
        <w:t>（四）投资平台综合管理部门要做好数据共享业务支撑工作。协调地方平台建设运</w:t>
      </w:r>
      <w:proofErr w:type="gramStart"/>
      <w:r>
        <w:rPr>
          <w:rFonts w:hint="eastAsia"/>
        </w:rPr>
        <w:t>维单位</w:t>
      </w:r>
      <w:proofErr w:type="gramEnd"/>
      <w:r>
        <w:rPr>
          <w:rFonts w:hint="eastAsia"/>
        </w:rPr>
        <w:t>按照中央平台制定的数据对接方案（数据对接方案从中央投资平台互联网网站“下载专区”下载）进行相应改造及数据共享的相关技术支撑工作，及时将从中央平台接收的数据按要求分发至下级平台及相关部门；确保项目基本信息、项目审批（核准、备案）信息及时、准确、全面归集至本地平台，并按要求报送至中央平台；采取有效措施确保数据安全。</w:t>
      </w:r>
    </w:p>
    <w:p w14:paraId="240220E4" w14:textId="77777777" w:rsidR="00E51340" w:rsidRDefault="00E51340" w:rsidP="00E51340">
      <w:pPr>
        <w:pStyle w:val="AD"/>
        <w:spacing w:line="276" w:lineRule="auto"/>
      </w:pPr>
      <w:r>
        <w:t>  </w:t>
      </w:r>
      <w:r>
        <w:rPr>
          <w:rFonts w:hint="eastAsia"/>
        </w:rPr>
        <w:t>（五）加强部门之间协调配合。各级生态环境部门要加强与本行政区内所有环评审</w:t>
      </w:r>
      <w:proofErr w:type="gramStart"/>
      <w:r>
        <w:rPr>
          <w:rFonts w:hint="eastAsia"/>
        </w:rPr>
        <w:t>批部门</w:t>
      </w:r>
      <w:proofErr w:type="gramEnd"/>
      <w:r>
        <w:rPr>
          <w:rFonts w:hint="eastAsia"/>
        </w:rPr>
        <w:t>特别是行政审批部门的对接，推动环</w:t>
      </w:r>
      <w:proofErr w:type="gramStart"/>
      <w:r>
        <w:rPr>
          <w:rFonts w:hint="eastAsia"/>
        </w:rPr>
        <w:t>评系统</w:t>
      </w:r>
      <w:proofErr w:type="gramEnd"/>
      <w:r>
        <w:rPr>
          <w:rFonts w:hint="eastAsia"/>
        </w:rPr>
        <w:t>推广应用，做好环</w:t>
      </w:r>
      <w:proofErr w:type="gramStart"/>
      <w:r>
        <w:rPr>
          <w:rFonts w:hint="eastAsia"/>
        </w:rPr>
        <w:t>评系统</w:t>
      </w:r>
      <w:proofErr w:type="gramEnd"/>
      <w:r>
        <w:rPr>
          <w:rFonts w:hint="eastAsia"/>
        </w:rPr>
        <w:t>应用的指导服务。发展改革、生态环境部门和投资平台综合管理、应用部门及运</w:t>
      </w:r>
      <w:proofErr w:type="gramStart"/>
      <w:r>
        <w:rPr>
          <w:rFonts w:hint="eastAsia"/>
        </w:rPr>
        <w:t>维单位</w:t>
      </w:r>
      <w:proofErr w:type="gramEnd"/>
      <w:r>
        <w:rPr>
          <w:rFonts w:hint="eastAsia"/>
        </w:rPr>
        <w:t>要加强协调配合，切实做到相关环</w:t>
      </w:r>
      <w:proofErr w:type="gramStart"/>
      <w:r>
        <w:rPr>
          <w:rFonts w:hint="eastAsia"/>
        </w:rPr>
        <w:t>评信息</w:t>
      </w:r>
      <w:proofErr w:type="gramEnd"/>
      <w:r>
        <w:rPr>
          <w:rFonts w:hint="eastAsia"/>
        </w:rPr>
        <w:t>一次录入，依托投资平台实现各方共享。</w:t>
      </w:r>
    </w:p>
    <w:p w14:paraId="00B49BE8" w14:textId="77777777" w:rsidR="00E51340" w:rsidRDefault="00E51340" w:rsidP="00E51340">
      <w:pPr>
        <w:pStyle w:val="AD"/>
        <w:spacing w:line="276" w:lineRule="auto"/>
      </w:pPr>
      <w:r>
        <w:t>  </w:t>
      </w:r>
      <w:r>
        <w:rPr>
          <w:rFonts w:hint="eastAsia"/>
        </w:rPr>
        <w:t>三、进度安排</w:t>
      </w:r>
    </w:p>
    <w:p w14:paraId="2BCDB4ED" w14:textId="77777777" w:rsidR="00E51340" w:rsidRDefault="00E51340" w:rsidP="00E51340">
      <w:pPr>
        <w:pStyle w:val="AD"/>
        <w:spacing w:line="276" w:lineRule="auto"/>
      </w:pPr>
      <w:r>
        <w:t>  </w:t>
      </w:r>
      <w:r>
        <w:rPr>
          <w:rFonts w:hint="eastAsia"/>
        </w:rPr>
        <w:t>（一）</w:t>
      </w:r>
      <w:r>
        <w:t>2020</w:t>
      </w:r>
      <w:r>
        <w:rPr>
          <w:rFonts w:hint="eastAsia"/>
        </w:rPr>
        <w:t>年</w:t>
      </w:r>
      <w:r>
        <w:t>8</w:t>
      </w:r>
      <w:r>
        <w:rPr>
          <w:rFonts w:hint="eastAsia"/>
        </w:rPr>
        <w:t>月</w:t>
      </w:r>
      <w:r>
        <w:t>31</w:t>
      </w:r>
      <w:r>
        <w:rPr>
          <w:rFonts w:hint="eastAsia"/>
        </w:rPr>
        <w:t>日前，完成中央平台与环</w:t>
      </w:r>
      <w:proofErr w:type="gramStart"/>
      <w:r>
        <w:rPr>
          <w:rFonts w:hint="eastAsia"/>
        </w:rPr>
        <w:t>评系统</w:t>
      </w:r>
      <w:proofErr w:type="gramEnd"/>
      <w:r>
        <w:rPr>
          <w:rFonts w:hint="eastAsia"/>
        </w:rPr>
        <w:t>对接工作。</w:t>
      </w:r>
    </w:p>
    <w:p w14:paraId="0DA2B0EF" w14:textId="77777777" w:rsidR="00E51340" w:rsidRDefault="00E51340" w:rsidP="00E51340">
      <w:pPr>
        <w:pStyle w:val="AD"/>
        <w:spacing w:line="276" w:lineRule="auto"/>
      </w:pPr>
      <w:r>
        <w:t>  </w:t>
      </w:r>
      <w:r>
        <w:rPr>
          <w:rFonts w:hint="eastAsia"/>
        </w:rPr>
        <w:t>（二）</w:t>
      </w:r>
      <w:r>
        <w:t>2020</w:t>
      </w:r>
      <w:r>
        <w:rPr>
          <w:rFonts w:hint="eastAsia"/>
        </w:rPr>
        <w:t>年</w:t>
      </w:r>
      <w:r>
        <w:t>9</w:t>
      </w:r>
      <w:r>
        <w:rPr>
          <w:rFonts w:hint="eastAsia"/>
        </w:rPr>
        <w:t>月</w:t>
      </w:r>
      <w:r>
        <w:t>15</w:t>
      </w:r>
      <w:r>
        <w:rPr>
          <w:rFonts w:hint="eastAsia"/>
        </w:rPr>
        <w:t>日前，河北、辽宁、江苏、青海等第一批省份完成投资平台改造工作；</w:t>
      </w:r>
      <w:r>
        <w:t>2020</w:t>
      </w:r>
      <w:r>
        <w:rPr>
          <w:rFonts w:hint="eastAsia"/>
        </w:rPr>
        <w:t>年</w:t>
      </w:r>
      <w:r>
        <w:t>9</w:t>
      </w:r>
      <w:r>
        <w:rPr>
          <w:rFonts w:hint="eastAsia"/>
        </w:rPr>
        <w:t>月</w:t>
      </w:r>
      <w:r>
        <w:t>30</w:t>
      </w:r>
      <w:r>
        <w:rPr>
          <w:rFonts w:hint="eastAsia"/>
        </w:rPr>
        <w:t>日前，完成与中央平台对接调试，并上线试运行。</w:t>
      </w:r>
    </w:p>
    <w:p w14:paraId="356A6EB8" w14:textId="77777777" w:rsidR="00E51340" w:rsidRDefault="00E51340" w:rsidP="00E51340">
      <w:pPr>
        <w:pStyle w:val="AD"/>
        <w:spacing w:line="276" w:lineRule="auto"/>
      </w:pPr>
      <w:r>
        <w:t>  </w:t>
      </w:r>
      <w:r>
        <w:rPr>
          <w:rFonts w:hint="eastAsia"/>
        </w:rPr>
        <w:t>（三）</w:t>
      </w:r>
      <w:r>
        <w:t>2020</w:t>
      </w:r>
      <w:r>
        <w:rPr>
          <w:rFonts w:hint="eastAsia"/>
        </w:rPr>
        <w:t>年</w:t>
      </w:r>
      <w:r>
        <w:t>10</w:t>
      </w:r>
      <w:r>
        <w:rPr>
          <w:rFonts w:hint="eastAsia"/>
        </w:rPr>
        <w:t>月</w:t>
      </w:r>
      <w:r>
        <w:t>15</w:t>
      </w:r>
      <w:r>
        <w:rPr>
          <w:rFonts w:hint="eastAsia"/>
        </w:rPr>
        <w:t>日前，吉林、安徽、江西、山东、广东、陕西、宁夏、湖南、西藏、新疆等第二批省份与新疆生产建设兵团完成投资平台改造工作；</w:t>
      </w:r>
      <w:r>
        <w:t>2020</w:t>
      </w:r>
      <w:r>
        <w:rPr>
          <w:rFonts w:hint="eastAsia"/>
        </w:rPr>
        <w:t>年</w:t>
      </w:r>
      <w:r>
        <w:t>11</w:t>
      </w:r>
      <w:r>
        <w:rPr>
          <w:rFonts w:hint="eastAsia"/>
        </w:rPr>
        <w:t>月</w:t>
      </w:r>
      <w:r>
        <w:t>15</w:t>
      </w:r>
      <w:r>
        <w:rPr>
          <w:rFonts w:hint="eastAsia"/>
        </w:rPr>
        <w:t>日前，完成与中央平台对接调试；</w:t>
      </w:r>
      <w:r>
        <w:t>2020</w:t>
      </w:r>
      <w:r>
        <w:rPr>
          <w:rFonts w:hint="eastAsia"/>
        </w:rPr>
        <w:t>年</w:t>
      </w:r>
      <w:r>
        <w:t>11</w:t>
      </w:r>
      <w:r>
        <w:rPr>
          <w:rFonts w:hint="eastAsia"/>
        </w:rPr>
        <w:t>月</w:t>
      </w:r>
      <w:r>
        <w:t>30</w:t>
      </w:r>
      <w:r>
        <w:rPr>
          <w:rFonts w:hint="eastAsia"/>
        </w:rPr>
        <w:t>日前，上线试运行。</w:t>
      </w:r>
    </w:p>
    <w:p w14:paraId="4F265947" w14:textId="77777777" w:rsidR="00E51340" w:rsidRDefault="00E51340" w:rsidP="00E51340">
      <w:pPr>
        <w:pStyle w:val="AD"/>
        <w:spacing w:line="276" w:lineRule="auto"/>
      </w:pPr>
      <w:r>
        <w:t>  </w:t>
      </w:r>
      <w:r>
        <w:rPr>
          <w:rFonts w:hint="eastAsia"/>
        </w:rPr>
        <w:t>（四）其他地方在</w:t>
      </w:r>
      <w:r>
        <w:t>12</w:t>
      </w:r>
      <w:r>
        <w:rPr>
          <w:rFonts w:hint="eastAsia"/>
        </w:rPr>
        <w:t>月</w:t>
      </w:r>
      <w:r>
        <w:t>31</w:t>
      </w:r>
      <w:r>
        <w:rPr>
          <w:rFonts w:hint="eastAsia"/>
        </w:rPr>
        <w:t>日前做好相关准备工作，根据环</w:t>
      </w:r>
      <w:proofErr w:type="gramStart"/>
      <w:r>
        <w:rPr>
          <w:rFonts w:hint="eastAsia"/>
        </w:rPr>
        <w:t>评系统</w:t>
      </w:r>
      <w:proofErr w:type="gramEnd"/>
      <w:r>
        <w:rPr>
          <w:rFonts w:hint="eastAsia"/>
        </w:rPr>
        <w:t>推进情况逐步实现全国数据共享。</w:t>
      </w:r>
    </w:p>
    <w:p w14:paraId="0D3BE571" w14:textId="77777777" w:rsidR="00E51340" w:rsidRDefault="00E51340" w:rsidP="00E51340">
      <w:pPr>
        <w:pStyle w:val="AD"/>
        <w:spacing w:line="276" w:lineRule="auto"/>
      </w:pPr>
      <w:r>
        <w:t>  </w:t>
      </w:r>
      <w:r>
        <w:rPr>
          <w:rFonts w:hint="eastAsia"/>
        </w:rPr>
        <w:t>联系人：国家发展改革委固定资产投资司</w:t>
      </w:r>
      <w:r>
        <w:t xml:space="preserve"> </w:t>
      </w:r>
      <w:r>
        <w:rPr>
          <w:rFonts w:hint="eastAsia"/>
        </w:rPr>
        <w:t>李海超，联系电话：</w:t>
      </w:r>
      <w:r>
        <w:t>010-68501407</w:t>
      </w:r>
      <w:r>
        <w:rPr>
          <w:rFonts w:hint="eastAsia"/>
        </w:rPr>
        <w:t>；生态环境部环境影响评价与排放管理司</w:t>
      </w:r>
      <w:r>
        <w:t xml:space="preserve"> </w:t>
      </w:r>
      <w:r>
        <w:rPr>
          <w:rFonts w:hint="eastAsia"/>
        </w:rPr>
        <w:t>胡笑</w:t>
      </w:r>
      <w:proofErr w:type="gramStart"/>
      <w:r>
        <w:rPr>
          <w:rFonts w:hint="eastAsia"/>
        </w:rPr>
        <w:t>浒</w:t>
      </w:r>
      <w:proofErr w:type="gramEnd"/>
      <w:r>
        <w:rPr>
          <w:rFonts w:hint="eastAsia"/>
        </w:rPr>
        <w:t>，联系电话：</w:t>
      </w:r>
      <w:r>
        <w:t>010-65646207</w:t>
      </w:r>
      <w:r>
        <w:rPr>
          <w:rFonts w:hint="eastAsia"/>
        </w:rPr>
        <w:t>；国家信息中心</w:t>
      </w:r>
      <w:r>
        <w:t xml:space="preserve"> </w:t>
      </w:r>
      <w:r>
        <w:rPr>
          <w:rFonts w:hint="eastAsia"/>
        </w:rPr>
        <w:t>李毅萍，联系电话：</w:t>
      </w:r>
      <w:r>
        <w:t>010-68501427</w:t>
      </w:r>
      <w:r>
        <w:rPr>
          <w:rFonts w:hint="eastAsia"/>
        </w:rPr>
        <w:t>；生态环境部环境工程评估中心</w:t>
      </w:r>
      <w:r>
        <w:t xml:space="preserve"> </w:t>
      </w:r>
      <w:r>
        <w:rPr>
          <w:rFonts w:hint="eastAsia"/>
        </w:rPr>
        <w:t>吴保见，联系电话：</w:t>
      </w:r>
      <w:r>
        <w:t>010-84757227</w:t>
      </w:r>
    </w:p>
    <w:p w14:paraId="4DDDE210" w14:textId="77777777" w:rsidR="00E51340" w:rsidRDefault="00E51340" w:rsidP="00E51340">
      <w:pPr>
        <w:pStyle w:val="AD"/>
        <w:spacing w:line="276" w:lineRule="auto"/>
      </w:pPr>
    </w:p>
    <w:p w14:paraId="54365AA0" w14:textId="77777777" w:rsidR="00E51340" w:rsidRDefault="00E51340" w:rsidP="00E51340">
      <w:pPr>
        <w:pStyle w:val="AD"/>
        <w:spacing w:line="276" w:lineRule="auto"/>
        <w:jc w:val="right"/>
      </w:pPr>
      <w:r>
        <w:rPr>
          <w:rFonts w:hint="eastAsia"/>
        </w:rPr>
        <w:t>国家发展改革委办公厅</w:t>
      </w:r>
    </w:p>
    <w:p w14:paraId="443F8BA9" w14:textId="77777777" w:rsidR="00E51340" w:rsidRDefault="00E51340" w:rsidP="00E51340">
      <w:pPr>
        <w:pStyle w:val="AD"/>
        <w:spacing w:line="276" w:lineRule="auto"/>
        <w:jc w:val="right"/>
      </w:pPr>
      <w:r>
        <w:rPr>
          <w:rFonts w:hint="eastAsia"/>
        </w:rPr>
        <w:t>生态环境部办公厅</w:t>
      </w:r>
    </w:p>
    <w:p w14:paraId="11FBA49C" w14:textId="4550A0D6" w:rsidR="00B15193" w:rsidRDefault="00E51340" w:rsidP="00E51340">
      <w:pPr>
        <w:pStyle w:val="AD"/>
        <w:spacing w:line="276" w:lineRule="auto"/>
        <w:jc w:val="right"/>
      </w:pPr>
      <w:r>
        <w:rPr>
          <w:rFonts w:hint="eastAsia"/>
        </w:rPr>
        <w:t>2020</w:t>
      </w:r>
      <w:r>
        <w:rPr>
          <w:rFonts w:hint="eastAsia"/>
        </w:rPr>
        <w:t>年</w:t>
      </w:r>
      <w:r>
        <w:rPr>
          <w:rFonts w:hint="eastAsia"/>
        </w:rPr>
        <w:t>8</w:t>
      </w:r>
      <w:r>
        <w:rPr>
          <w:rFonts w:hint="eastAsia"/>
        </w:rPr>
        <w:t>月</w:t>
      </w:r>
      <w:r>
        <w:rPr>
          <w:rFonts w:hint="eastAsia"/>
        </w:rPr>
        <w:t>19</w:t>
      </w:r>
      <w:r>
        <w:rPr>
          <w:rFonts w:hint="eastAsia"/>
        </w:rPr>
        <w:t>日</w:t>
      </w:r>
    </w:p>
    <w:p w14:paraId="4136FE65" w14:textId="75CA3B8F" w:rsidR="00E51340" w:rsidRDefault="00E51340" w:rsidP="00E51340">
      <w:pPr>
        <w:pStyle w:val="AD"/>
        <w:spacing w:line="276" w:lineRule="auto"/>
      </w:pPr>
    </w:p>
    <w:p w14:paraId="6A5BD91A" w14:textId="60A4B9E6" w:rsidR="00E51340" w:rsidRDefault="00E51340" w:rsidP="00E51340">
      <w:pPr>
        <w:pStyle w:val="AD"/>
        <w:spacing w:line="276" w:lineRule="auto"/>
      </w:pPr>
    </w:p>
    <w:p w14:paraId="2A7C8545" w14:textId="53317A87" w:rsidR="00E51340" w:rsidRDefault="00E51340" w:rsidP="00E51340">
      <w:pPr>
        <w:pStyle w:val="AD"/>
        <w:spacing w:line="276" w:lineRule="auto"/>
        <w:rPr>
          <w:rStyle w:val="a9"/>
        </w:rPr>
      </w:pPr>
      <w:r>
        <w:rPr>
          <w:rFonts w:hint="eastAsia"/>
        </w:rPr>
        <w:t>信息来源：</w:t>
      </w:r>
      <w:hyperlink r:id="rId6" w:history="1">
        <w:r>
          <w:rPr>
            <w:rStyle w:val="a9"/>
          </w:rPr>
          <w:t>https://www.ndrc.gov.cn/xxgk/zcfb/tz/202008/t20200824_1236679.html</w:t>
        </w:r>
      </w:hyperlink>
    </w:p>
    <w:p w14:paraId="2C366097" w14:textId="77777777" w:rsidR="001A15F5" w:rsidRPr="001A15F5" w:rsidRDefault="001A15F5" w:rsidP="00E51340">
      <w:pPr>
        <w:pStyle w:val="AD"/>
        <w:spacing w:line="276" w:lineRule="auto"/>
      </w:pPr>
    </w:p>
    <w:sectPr w:rsidR="001A15F5" w:rsidRPr="001A15F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AE84A" w14:textId="77777777" w:rsidR="00545955" w:rsidRDefault="00545955" w:rsidP="00C20A6A">
      <w:pPr>
        <w:spacing w:line="240" w:lineRule="auto"/>
      </w:pPr>
      <w:r>
        <w:separator/>
      </w:r>
    </w:p>
  </w:endnote>
  <w:endnote w:type="continuationSeparator" w:id="0">
    <w:p w14:paraId="5CA91EFF" w14:textId="77777777" w:rsidR="00545955" w:rsidRDefault="0054595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6F692" w14:textId="77777777" w:rsidR="00545955" w:rsidRDefault="00545955" w:rsidP="00C20A6A">
      <w:pPr>
        <w:spacing w:line="240" w:lineRule="auto"/>
      </w:pPr>
      <w:r>
        <w:separator/>
      </w:r>
    </w:p>
  </w:footnote>
  <w:footnote w:type="continuationSeparator" w:id="0">
    <w:p w14:paraId="2CAC278C" w14:textId="77777777" w:rsidR="00545955" w:rsidRDefault="0054595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0B20"/>
    <w:rsid w:val="000F4C6A"/>
    <w:rsid w:val="00176A25"/>
    <w:rsid w:val="001A15F5"/>
    <w:rsid w:val="001C4C6F"/>
    <w:rsid w:val="0020124D"/>
    <w:rsid w:val="003D27E2"/>
    <w:rsid w:val="00545955"/>
    <w:rsid w:val="005F7C76"/>
    <w:rsid w:val="00680B20"/>
    <w:rsid w:val="007D7BDB"/>
    <w:rsid w:val="00A548E7"/>
    <w:rsid w:val="00B15193"/>
    <w:rsid w:val="00B731F1"/>
    <w:rsid w:val="00C20A6A"/>
    <w:rsid w:val="00C22624"/>
    <w:rsid w:val="00D02718"/>
    <w:rsid w:val="00E5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C867F"/>
  <w15:chartTrackingRefBased/>
  <w15:docId w15:val="{E700E752-0DE4-4BE7-BF31-0EC23EF6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51340"/>
    <w:pPr>
      <w:ind w:leftChars="2500" w:left="100"/>
    </w:pPr>
  </w:style>
  <w:style w:type="character" w:customStyle="1" w:styleId="a8">
    <w:name w:val="日期 字符"/>
    <w:basedOn w:val="a0"/>
    <w:link w:val="a7"/>
    <w:uiPriority w:val="99"/>
    <w:semiHidden/>
    <w:rsid w:val="00E51340"/>
    <w:rPr>
      <w:rFonts w:ascii="Arial" w:eastAsia="宋体" w:hAnsi="Arial"/>
      <w:sz w:val="22"/>
    </w:rPr>
  </w:style>
  <w:style w:type="character" w:styleId="a9">
    <w:name w:val="Hyperlink"/>
    <w:basedOn w:val="a0"/>
    <w:uiPriority w:val="99"/>
    <w:semiHidden/>
    <w:unhideWhenUsed/>
    <w:rsid w:val="00E51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008/t20200824_123667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2020-08-28T02:06:00Z</dcterms:created>
  <dcterms:modified xsi:type="dcterms:W3CDTF">2020-08-28T04:24:00Z</dcterms:modified>
</cp:coreProperties>
</file>