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A775A" w14:textId="0DBBB6E1" w:rsidR="005B7C3F" w:rsidRPr="005B2F84" w:rsidRDefault="005B7C3F" w:rsidP="005B2F84">
      <w:pPr>
        <w:pStyle w:val="AD"/>
        <w:spacing w:line="276" w:lineRule="auto"/>
        <w:jc w:val="center"/>
        <w:rPr>
          <w:b/>
          <w:bCs/>
          <w:color w:val="E36C0A" w:themeColor="accent6" w:themeShade="BF"/>
          <w:sz w:val="32"/>
          <w:szCs w:val="32"/>
        </w:rPr>
      </w:pPr>
      <w:r w:rsidRPr="005B2F84">
        <w:rPr>
          <w:rFonts w:hint="eastAsia"/>
          <w:b/>
          <w:bCs/>
          <w:color w:val="E36C0A" w:themeColor="accent6" w:themeShade="BF"/>
          <w:sz w:val="32"/>
          <w:szCs w:val="32"/>
        </w:rPr>
        <w:t>关于授权国务院在粤港澳大湾区内地九市开展香港法律执业者和澳门执业律师取得内地执业资质和从事律师职业试点工作的决定</w:t>
      </w:r>
    </w:p>
    <w:p w14:paraId="6861A41D" w14:textId="77777777" w:rsidR="005B7C3F" w:rsidRDefault="005B7C3F" w:rsidP="005B2F84">
      <w:pPr>
        <w:pStyle w:val="AD"/>
        <w:spacing w:line="276" w:lineRule="auto"/>
        <w:jc w:val="center"/>
      </w:pPr>
      <w:r>
        <w:rPr>
          <w:rFonts w:hint="eastAsia"/>
        </w:rPr>
        <w:t>（</w:t>
      </w:r>
      <w:r>
        <w:rPr>
          <w:rFonts w:hint="eastAsia"/>
        </w:rPr>
        <w:t>2020</w:t>
      </w:r>
      <w:r>
        <w:rPr>
          <w:rFonts w:hint="eastAsia"/>
        </w:rPr>
        <w:t>年</w:t>
      </w:r>
      <w:r>
        <w:rPr>
          <w:rFonts w:hint="eastAsia"/>
        </w:rPr>
        <w:t>8</w:t>
      </w:r>
      <w:r>
        <w:rPr>
          <w:rFonts w:hint="eastAsia"/>
        </w:rPr>
        <w:t>月</w:t>
      </w:r>
      <w:r>
        <w:rPr>
          <w:rFonts w:hint="eastAsia"/>
        </w:rPr>
        <w:t>11</w:t>
      </w:r>
      <w:r>
        <w:rPr>
          <w:rFonts w:hint="eastAsia"/>
        </w:rPr>
        <w:t>日第十三届全国人民代表大会常务委员会第二十一次会议通过）</w:t>
      </w:r>
    </w:p>
    <w:p w14:paraId="6C292032" w14:textId="77777777" w:rsidR="005B2F84" w:rsidRDefault="005B2F84" w:rsidP="005B2F84">
      <w:pPr>
        <w:pStyle w:val="AD"/>
        <w:spacing w:line="276" w:lineRule="auto"/>
      </w:pPr>
    </w:p>
    <w:p w14:paraId="694F8B53" w14:textId="48A13989" w:rsidR="005B7C3F" w:rsidRDefault="005B7C3F" w:rsidP="005B2F84">
      <w:pPr>
        <w:pStyle w:val="AD"/>
        <w:spacing w:line="276" w:lineRule="auto"/>
      </w:pPr>
      <w:r>
        <w:rPr>
          <w:rFonts w:hint="eastAsia"/>
        </w:rPr>
        <w:t>为促进粤港澳大湾区建设，发挥香港法律执业者和澳门执业律师的专业作用，第十三届全国人民代表大会常务委员会第二十一次会议决定：授权国务院在广东省广州市、深圳市、珠海市、佛山市、惠州市、东莞市、中山市、江门市、肇庆市开展试点工作，符合条件的香港法律执业者和澳门执业律师通过粤港澳大湾区律师执业考试，取得内地执业资质的，可以从事一定范围内的内地法律事务。具体试点办法由国务院制定，报全国人民代表大会常务委员会备案。试点期限为三年，</w:t>
      </w:r>
      <w:proofErr w:type="gramStart"/>
      <w:r>
        <w:rPr>
          <w:rFonts w:hint="eastAsia"/>
        </w:rPr>
        <w:t>自试点</w:t>
      </w:r>
      <w:proofErr w:type="gramEnd"/>
      <w:r>
        <w:rPr>
          <w:rFonts w:hint="eastAsia"/>
        </w:rPr>
        <w:t>办法印发之日起算。试点期间，国务院要依法加强对试点工作的组织指导和监督检查，就试点情况向全国人大常委会</w:t>
      </w:r>
      <w:proofErr w:type="gramStart"/>
      <w:r>
        <w:rPr>
          <w:rFonts w:hint="eastAsia"/>
        </w:rPr>
        <w:t>作出</w:t>
      </w:r>
      <w:proofErr w:type="gramEnd"/>
      <w:r>
        <w:rPr>
          <w:rFonts w:hint="eastAsia"/>
        </w:rPr>
        <w:t>报告。试点期满后，对实践证明可行的，修改完善有关法律。</w:t>
      </w:r>
    </w:p>
    <w:p w14:paraId="2BA0CD90" w14:textId="77777777" w:rsidR="005B7C3F" w:rsidRDefault="005B7C3F" w:rsidP="005B2F84">
      <w:pPr>
        <w:pStyle w:val="AD"/>
        <w:spacing w:line="276" w:lineRule="auto"/>
      </w:pPr>
    </w:p>
    <w:p w14:paraId="42533D1B" w14:textId="27E0B4EE" w:rsidR="00B15193" w:rsidRDefault="005B7C3F" w:rsidP="005B2F84">
      <w:pPr>
        <w:pStyle w:val="AD"/>
        <w:spacing w:line="276" w:lineRule="auto"/>
      </w:pPr>
      <w:r>
        <w:rPr>
          <w:rFonts w:hint="eastAsia"/>
        </w:rPr>
        <w:t>本决定自公布之日起施行。</w:t>
      </w:r>
    </w:p>
    <w:p w14:paraId="7289E9A5" w14:textId="2FD56151" w:rsidR="005B7C3F" w:rsidRDefault="005B7C3F" w:rsidP="005B2F84">
      <w:pPr>
        <w:pStyle w:val="AD"/>
        <w:spacing w:line="276" w:lineRule="auto"/>
      </w:pPr>
    </w:p>
    <w:p w14:paraId="28033C5D" w14:textId="1F2F90C2" w:rsidR="005B7C3F" w:rsidRDefault="005B7C3F" w:rsidP="005B2F84">
      <w:pPr>
        <w:pStyle w:val="AD"/>
        <w:spacing w:line="276" w:lineRule="auto"/>
      </w:pPr>
    </w:p>
    <w:p w14:paraId="6A02A5C0" w14:textId="77777777" w:rsidR="007E351A" w:rsidRDefault="005B7C3F" w:rsidP="005B2F84">
      <w:pPr>
        <w:pStyle w:val="AD"/>
        <w:spacing w:line="276" w:lineRule="auto"/>
      </w:pPr>
      <w:r>
        <w:rPr>
          <w:rFonts w:hint="eastAsia"/>
        </w:rPr>
        <w:t>信息来源：</w:t>
      </w:r>
    </w:p>
    <w:p w14:paraId="7ED11533" w14:textId="366A4202" w:rsidR="005B7C3F" w:rsidRDefault="006667AF" w:rsidP="005B2F84">
      <w:pPr>
        <w:pStyle w:val="AD"/>
        <w:spacing w:line="276" w:lineRule="auto"/>
        <w:rPr>
          <w:rStyle w:val="a7"/>
        </w:rPr>
      </w:pPr>
      <w:hyperlink r:id="rId6" w:history="1">
        <w:r w:rsidR="005B2F84" w:rsidRPr="008C16A2">
          <w:rPr>
            <w:rStyle w:val="a7"/>
          </w:rPr>
          <w:t>http://www.npc.gov.cn/npc/c30834/202008/2ab218efc1b14d79bb7ea9301bbfb3ea.shtml</w:t>
        </w:r>
      </w:hyperlink>
    </w:p>
    <w:p w14:paraId="257311F5" w14:textId="77777777" w:rsidR="000F619F" w:rsidRPr="000F619F" w:rsidRDefault="000F619F" w:rsidP="005B2F84">
      <w:pPr>
        <w:pStyle w:val="AD"/>
        <w:spacing w:line="276" w:lineRule="auto"/>
      </w:pPr>
    </w:p>
    <w:sectPr w:rsidR="000F619F" w:rsidRPr="000F619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60710" w14:textId="77777777" w:rsidR="006667AF" w:rsidRDefault="006667AF" w:rsidP="00C20A6A">
      <w:pPr>
        <w:spacing w:line="240" w:lineRule="auto"/>
      </w:pPr>
      <w:r>
        <w:separator/>
      </w:r>
    </w:p>
  </w:endnote>
  <w:endnote w:type="continuationSeparator" w:id="0">
    <w:p w14:paraId="6F00AA7D" w14:textId="77777777" w:rsidR="006667AF" w:rsidRDefault="006667A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04FB6" w14:textId="77777777" w:rsidR="006667AF" w:rsidRDefault="006667AF" w:rsidP="00C20A6A">
      <w:pPr>
        <w:spacing w:line="240" w:lineRule="auto"/>
      </w:pPr>
      <w:r>
        <w:separator/>
      </w:r>
    </w:p>
  </w:footnote>
  <w:footnote w:type="continuationSeparator" w:id="0">
    <w:p w14:paraId="55A126B4" w14:textId="77777777" w:rsidR="006667AF" w:rsidRDefault="006667A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1890"/>
    <w:rsid w:val="00031890"/>
    <w:rsid w:val="000F4C6A"/>
    <w:rsid w:val="000F619F"/>
    <w:rsid w:val="00176A25"/>
    <w:rsid w:val="001C4C6F"/>
    <w:rsid w:val="002E7F74"/>
    <w:rsid w:val="003D27E2"/>
    <w:rsid w:val="005B2F84"/>
    <w:rsid w:val="005B7C3F"/>
    <w:rsid w:val="005F7C76"/>
    <w:rsid w:val="006667AF"/>
    <w:rsid w:val="007D7BDB"/>
    <w:rsid w:val="007E351A"/>
    <w:rsid w:val="007F5F9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F1DA1"/>
  <w15:chartTrackingRefBased/>
  <w15:docId w15:val="{3EE12526-C900-433A-8E6D-58C3E1C9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B7C3F"/>
    <w:rPr>
      <w:color w:val="0000FF"/>
      <w:u w:val="single"/>
    </w:rPr>
  </w:style>
  <w:style w:type="character" w:styleId="a8">
    <w:name w:val="Unresolved Mention"/>
    <w:basedOn w:val="a0"/>
    <w:uiPriority w:val="99"/>
    <w:semiHidden/>
    <w:unhideWhenUsed/>
    <w:rsid w:val="007E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08/2ab218efc1b14d79bb7ea9301bbfb3ea.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2020-08-13T08:09:00Z</dcterms:created>
  <dcterms:modified xsi:type="dcterms:W3CDTF">2020-08-13T11:49:00Z</dcterms:modified>
</cp:coreProperties>
</file>