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8A87E" w14:textId="77777777" w:rsidR="00086D6F" w:rsidRPr="00CF1033" w:rsidRDefault="00086D6F" w:rsidP="00CF1033">
      <w:pPr>
        <w:pStyle w:val="AD"/>
        <w:spacing w:line="276" w:lineRule="auto"/>
        <w:jc w:val="center"/>
        <w:rPr>
          <w:b/>
          <w:bCs/>
          <w:color w:val="E36C0A" w:themeColor="accent6" w:themeShade="BF"/>
          <w:sz w:val="32"/>
          <w:szCs w:val="32"/>
        </w:rPr>
      </w:pPr>
      <w:r w:rsidRPr="00CF1033">
        <w:rPr>
          <w:rFonts w:hint="eastAsia"/>
          <w:b/>
          <w:bCs/>
          <w:color w:val="E36C0A" w:themeColor="accent6" w:themeShade="BF"/>
          <w:sz w:val="32"/>
          <w:szCs w:val="32"/>
        </w:rPr>
        <w:t>关于印发最高人民检察院第二十批指导性案例的通知</w:t>
      </w:r>
    </w:p>
    <w:p w14:paraId="7DE4A0C4" w14:textId="77777777" w:rsidR="00086D6F" w:rsidRDefault="00086D6F" w:rsidP="00CF1033">
      <w:pPr>
        <w:pStyle w:val="AD"/>
        <w:spacing w:line="276" w:lineRule="auto"/>
      </w:pPr>
    </w:p>
    <w:p w14:paraId="46F88BD8" w14:textId="77777777" w:rsidR="00086D6F" w:rsidRDefault="00086D6F" w:rsidP="00CF1033">
      <w:pPr>
        <w:pStyle w:val="AD"/>
        <w:spacing w:line="276" w:lineRule="auto"/>
      </w:pPr>
      <w:r>
        <w:rPr>
          <w:rFonts w:hint="eastAsia"/>
        </w:rPr>
        <w:t>各级人民检察院</w:t>
      </w:r>
      <w:r>
        <w:rPr>
          <w:rFonts w:hint="eastAsia"/>
        </w:rPr>
        <w:t>:</w:t>
      </w:r>
    </w:p>
    <w:p w14:paraId="4819B50F" w14:textId="77777777" w:rsidR="00086D6F" w:rsidRDefault="00086D6F" w:rsidP="00CF1033">
      <w:pPr>
        <w:pStyle w:val="AD"/>
        <w:spacing w:line="276" w:lineRule="auto"/>
      </w:pPr>
    </w:p>
    <w:p w14:paraId="1D43E741" w14:textId="77777777" w:rsidR="00086D6F" w:rsidRDefault="00086D6F" w:rsidP="00CF1033">
      <w:pPr>
        <w:pStyle w:val="AD"/>
        <w:spacing w:line="276" w:lineRule="auto"/>
      </w:pPr>
      <w:r>
        <w:rPr>
          <w:rFonts w:hint="eastAsia"/>
        </w:rPr>
        <w:t xml:space="preserve">　　经</w:t>
      </w:r>
      <w:r>
        <w:rPr>
          <w:rFonts w:hint="eastAsia"/>
        </w:rPr>
        <w:t>2020</w:t>
      </w:r>
      <w:r>
        <w:rPr>
          <w:rFonts w:hint="eastAsia"/>
        </w:rPr>
        <w:t>年</w:t>
      </w:r>
      <w:r>
        <w:rPr>
          <w:rFonts w:hint="eastAsia"/>
        </w:rPr>
        <w:t>7</w:t>
      </w:r>
      <w:r>
        <w:rPr>
          <w:rFonts w:hint="eastAsia"/>
        </w:rPr>
        <w:t>月</w:t>
      </w:r>
      <w:r>
        <w:rPr>
          <w:rFonts w:hint="eastAsia"/>
        </w:rPr>
        <w:t>6</w:t>
      </w:r>
      <w:r>
        <w:rPr>
          <w:rFonts w:hint="eastAsia"/>
        </w:rPr>
        <w:t>日最高人民检察院第十三届检察委员会第四十二次会议决定</w:t>
      </w:r>
      <w:r>
        <w:rPr>
          <w:rFonts w:hint="eastAsia"/>
        </w:rPr>
        <w:t>,</w:t>
      </w:r>
      <w:r>
        <w:rPr>
          <w:rFonts w:hint="eastAsia"/>
        </w:rPr>
        <w:t>现将浙江省某县图书馆及赵某、徐某某单位受贿、私分国有资产、贪污案等四件指导性案例</w:t>
      </w:r>
      <w:r>
        <w:rPr>
          <w:rFonts w:hint="eastAsia"/>
        </w:rPr>
        <w:t>(</w:t>
      </w:r>
      <w:r>
        <w:rPr>
          <w:rFonts w:hint="eastAsia"/>
        </w:rPr>
        <w:t>检例第</w:t>
      </w:r>
      <w:r>
        <w:rPr>
          <w:rFonts w:hint="eastAsia"/>
        </w:rPr>
        <w:t>73-76</w:t>
      </w:r>
      <w:r>
        <w:rPr>
          <w:rFonts w:hint="eastAsia"/>
        </w:rPr>
        <w:t>号</w:t>
      </w:r>
      <w:r>
        <w:rPr>
          <w:rFonts w:hint="eastAsia"/>
        </w:rPr>
        <w:t>)</w:t>
      </w:r>
      <w:r>
        <w:rPr>
          <w:rFonts w:hint="eastAsia"/>
        </w:rPr>
        <w:t>作为第二十批指导性案例发布</w:t>
      </w:r>
      <w:r>
        <w:rPr>
          <w:rFonts w:hint="eastAsia"/>
        </w:rPr>
        <w:t>,</w:t>
      </w:r>
      <w:r>
        <w:rPr>
          <w:rFonts w:hint="eastAsia"/>
        </w:rPr>
        <w:t>供参照适用。</w:t>
      </w:r>
    </w:p>
    <w:p w14:paraId="510B642E" w14:textId="77777777" w:rsidR="00086D6F" w:rsidRDefault="00086D6F" w:rsidP="00CF1033">
      <w:pPr>
        <w:pStyle w:val="AD"/>
        <w:spacing w:line="276" w:lineRule="auto"/>
      </w:pPr>
    </w:p>
    <w:p w14:paraId="089A8221" w14:textId="0B3D1DD7" w:rsidR="00086D6F" w:rsidRDefault="00086D6F" w:rsidP="00323FC0">
      <w:pPr>
        <w:pStyle w:val="AD"/>
        <w:spacing w:line="276" w:lineRule="auto"/>
        <w:jc w:val="right"/>
      </w:pPr>
      <w:r>
        <w:rPr>
          <w:rFonts w:hint="eastAsia"/>
        </w:rPr>
        <w:t xml:space="preserve">　　最高人民检察院</w:t>
      </w:r>
    </w:p>
    <w:p w14:paraId="2A7ED5F3" w14:textId="77777777" w:rsidR="00086D6F" w:rsidRDefault="00086D6F" w:rsidP="00323FC0">
      <w:pPr>
        <w:pStyle w:val="AD"/>
        <w:spacing w:line="276" w:lineRule="auto"/>
        <w:jc w:val="right"/>
      </w:pPr>
      <w:r>
        <w:rPr>
          <w:rFonts w:hint="eastAsia"/>
        </w:rPr>
        <w:t xml:space="preserve">　　</w:t>
      </w:r>
      <w:r>
        <w:rPr>
          <w:rFonts w:hint="eastAsia"/>
        </w:rPr>
        <w:t>2020</w:t>
      </w:r>
      <w:r>
        <w:rPr>
          <w:rFonts w:hint="eastAsia"/>
        </w:rPr>
        <w:t>年</w:t>
      </w:r>
      <w:r>
        <w:rPr>
          <w:rFonts w:hint="eastAsia"/>
        </w:rPr>
        <w:t>7</w:t>
      </w:r>
      <w:r>
        <w:rPr>
          <w:rFonts w:hint="eastAsia"/>
        </w:rPr>
        <w:t>月</w:t>
      </w:r>
      <w:r>
        <w:rPr>
          <w:rFonts w:hint="eastAsia"/>
        </w:rPr>
        <w:t>16</w:t>
      </w:r>
      <w:r>
        <w:rPr>
          <w:rFonts w:hint="eastAsia"/>
        </w:rPr>
        <w:t>日</w:t>
      </w:r>
    </w:p>
    <w:p w14:paraId="5EE29A53" w14:textId="124FB0E9" w:rsidR="00086D6F" w:rsidRDefault="00086D6F" w:rsidP="00CF1033">
      <w:pPr>
        <w:pStyle w:val="AD"/>
        <w:spacing w:line="276" w:lineRule="auto"/>
      </w:pPr>
    </w:p>
    <w:p w14:paraId="164293F8" w14:textId="77777777" w:rsidR="00E7144A" w:rsidRDefault="00E7144A" w:rsidP="00CF1033">
      <w:pPr>
        <w:pStyle w:val="AD"/>
        <w:spacing w:line="276" w:lineRule="auto"/>
        <w:rPr>
          <w:rFonts w:hint="eastAsia"/>
        </w:rPr>
      </w:pPr>
    </w:p>
    <w:p w14:paraId="36475432" w14:textId="06262431" w:rsidR="00086D6F" w:rsidRPr="00E7144A" w:rsidRDefault="00086D6F" w:rsidP="00E7144A">
      <w:pPr>
        <w:pStyle w:val="AD"/>
        <w:spacing w:line="276" w:lineRule="auto"/>
        <w:jc w:val="center"/>
        <w:rPr>
          <w:b/>
          <w:bCs/>
          <w:sz w:val="28"/>
          <w:szCs w:val="28"/>
        </w:rPr>
      </w:pPr>
      <w:r w:rsidRPr="00E7144A">
        <w:rPr>
          <w:rFonts w:hint="eastAsia"/>
          <w:b/>
          <w:bCs/>
          <w:sz w:val="28"/>
          <w:szCs w:val="28"/>
        </w:rPr>
        <w:t>浙江省某县图书馆及赵某、徐某某单位受贿、私分国有资产、贪污案</w:t>
      </w:r>
    </w:p>
    <w:p w14:paraId="6666C7FC" w14:textId="00472B6B" w:rsidR="00086D6F" w:rsidRDefault="00086D6F" w:rsidP="00E7144A">
      <w:pPr>
        <w:pStyle w:val="AD"/>
        <w:spacing w:line="276" w:lineRule="auto"/>
        <w:jc w:val="center"/>
      </w:pPr>
      <w:r>
        <w:rPr>
          <w:rFonts w:hint="eastAsia"/>
        </w:rPr>
        <w:t>(</w:t>
      </w:r>
      <w:r>
        <w:rPr>
          <w:rFonts w:hint="eastAsia"/>
        </w:rPr>
        <w:t>检例第</w:t>
      </w:r>
      <w:r>
        <w:rPr>
          <w:rFonts w:hint="eastAsia"/>
        </w:rPr>
        <w:t>73</w:t>
      </w:r>
      <w:r>
        <w:rPr>
          <w:rFonts w:hint="eastAsia"/>
        </w:rPr>
        <w:t>号</w:t>
      </w:r>
      <w:r>
        <w:rPr>
          <w:rFonts w:hint="eastAsia"/>
        </w:rPr>
        <w:t>)</w:t>
      </w:r>
    </w:p>
    <w:p w14:paraId="1013090F" w14:textId="77777777" w:rsidR="00086D6F" w:rsidRDefault="00086D6F" w:rsidP="00CF1033">
      <w:pPr>
        <w:pStyle w:val="AD"/>
        <w:spacing w:line="276" w:lineRule="auto"/>
      </w:pPr>
    </w:p>
    <w:p w14:paraId="454F3740" w14:textId="77777777" w:rsidR="00086D6F" w:rsidRDefault="00086D6F" w:rsidP="00CF1033">
      <w:pPr>
        <w:pStyle w:val="AD"/>
        <w:spacing w:line="276" w:lineRule="auto"/>
      </w:pPr>
      <w:r>
        <w:rPr>
          <w:rFonts w:hint="eastAsia"/>
        </w:rPr>
        <w:t xml:space="preserve">　　【关键词】</w:t>
      </w:r>
    </w:p>
    <w:p w14:paraId="0B0771F0" w14:textId="77777777" w:rsidR="00086D6F" w:rsidRDefault="00086D6F" w:rsidP="00CF1033">
      <w:pPr>
        <w:pStyle w:val="AD"/>
        <w:spacing w:line="276" w:lineRule="auto"/>
      </w:pPr>
    </w:p>
    <w:p w14:paraId="37AAB5F1" w14:textId="77777777" w:rsidR="00086D6F" w:rsidRDefault="00086D6F" w:rsidP="00CF1033">
      <w:pPr>
        <w:pStyle w:val="AD"/>
        <w:spacing w:line="276" w:lineRule="auto"/>
      </w:pPr>
      <w:r>
        <w:rPr>
          <w:rFonts w:hint="eastAsia"/>
        </w:rPr>
        <w:t xml:space="preserve">　　单位犯罪　追加起诉　移送线索</w:t>
      </w:r>
    </w:p>
    <w:p w14:paraId="2B12A968" w14:textId="77777777" w:rsidR="00086D6F" w:rsidRDefault="00086D6F" w:rsidP="00CF1033">
      <w:pPr>
        <w:pStyle w:val="AD"/>
        <w:spacing w:line="276" w:lineRule="auto"/>
      </w:pPr>
    </w:p>
    <w:p w14:paraId="05F9BFDE" w14:textId="77777777" w:rsidR="00086D6F" w:rsidRDefault="00086D6F" w:rsidP="00CF1033">
      <w:pPr>
        <w:pStyle w:val="AD"/>
        <w:spacing w:line="276" w:lineRule="auto"/>
      </w:pPr>
      <w:r>
        <w:rPr>
          <w:rFonts w:hint="eastAsia"/>
        </w:rPr>
        <w:t xml:space="preserve">　　【要旨】</w:t>
      </w:r>
    </w:p>
    <w:p w14:paraId="59426D41" w14:textId="77777777" w:rsidR="00086D6F" w:rsidRDefault="00086D6F" w:rsidP="00CF1033">
      <w:pPr>
        <w:pStyle w:val="AD"/>
        <w:spacing w:line="276" w:lineRule="auto"/>
      </w:pPr>
    </w:p>
    <w:p w14:paraId="64664D00" w14:textId="77777777" w:rsidR="00086D6F" w:rsidRDefault="00086D6F" w:rsidP="00CF1033">
      <w:pPr>
        <w:pStyle w:val="AD"/>
        <w:spacing w:line="276" w:lineRule="auto"/>
      </w:pPr>
      <w:r>
        <w:rPr>
          <w:rFonts w:hint="eastAsia"/>
        </w:rPr>
        <w:t xml:space="preserve">　　人民检察院在对职务犯罪案件审查起诉时</w:t>
      </w:r>
      <w:r>
        <w:rPr>
          <w:rFonts w:hint="eastAsia"/>
        </w:rPr>
        <w:t>,</w:t>
      </w:r>
      <w:r>
        <w:rPr>
          <w:rFonts w:hint="eastAsia"/>
        </w:rPr>
        <w:t>如果认为相关单位亦涉嫌犯罪</w:t>
      </w:r>
      <w:r>
        <w:rPr>
          <w:rFonts w:hint="eastAsia"/>
        </w:rPr>
        <w:t>,</w:t>
      </w:r>
      <w:r>
        <w:rPr>
          <w:rFonts w:hint="eastAsia"/>
        </w:rPr>
        <w:t>且单位犯罪事实清楚、证据确实充分</w:t>
      </w:r>
      <w:r>
        <w:rPr>
          <w:rFonts w:hint="eastAsia"/>
        </w:rPr>
        <w:t>,</w:t>
      </w:r>
      <w:r>
        <w:rPr>
          <w:rFonts w:hint="eastAsia"/>
        </w:rPr>
        <w:t>经与监察机关沟通</w:t>
      </w:r>
      <w:r>
        <w:rPr>
          <w:rFonts w:hint="eastAsia"/>
        </w:rPr>
        <w:t>,</w:t>
      </w:r>
      <w:r>
        <w:rPr>
          <w:rFonts w:hint="eastAsia"/>
        </w:rPr>
        <w:t>可以依法对犯罪单位提起公诉。检察机关在审查起诉中发现遗漏同案犯或犯罪事实的</w:t>
      </w:r>
      <w:r>
        <w:rPr>
          <w:rFonts w:hint="eastAsia"/>
        </w:rPr>
        <w:t>,</w:t>
      </w:r>
      <w:r>
        <w:rPr>
          <w:rFonts w:hint="eastAsia"/>
        </w:rPr>
        <w:t>应当及时与监察机关沟通</w:t>
      </w:r>
      <w:r>
        <w:rPr>
          <w:rFonts w:hint="eastAsia"/>
        </w:rPr>
        <w:t>,</w:t>
      </w:r>
      <w:r>
        <w:rPr>
          <w:rFonts w:hint="eastAsia"/>
        </w:rPr>
        <w:t>依法处理。</w:t>
      </w:r>
    </w:p>
    <w:p w14:paraId="43A4D28A" w14:textId="77777777" w:rsidR="00086D6F" w:rsidRDefault="00086D6F" w:rsidP="00CF1033">
      <w:pPr>
        <w:pStyle w:val="AD"/>
        <w:spacing w:line="276" w:lineRule="auto"/>
      </w:pPr>
    </w:p>
    <w:p w14:paraId="252DD44C" w14:textId="77777777" w:rsidR="00086D6F" w:rsidRDefault="00086D6F" w:rsidP="00CF1033">
      <w:pPr>
        <w:pStyle w:val="AD"/>
        <w:spacing w:line="276" w:lineRule="auto"/>
      </w:pPr>
      <w:r>
        <w:rPr>
          <w:rFonts w:hint="eastAsia"/>
        </w:rPr>
        <w:t xml:space="preserve">　　【基本案情】</w:t>
      </w:r>
    </w:p>
    <w:p w14:paraId="6A362B1E" w14:textId="77777777" w:rsidR="00086D6F" w:rsidRDefault="00086D6F" w:rsidP="00CF1033">
      <w:pPr>
        <w:pStyle w:val="AD"/>
        <w:spacing w:line="276" w:lineRule="auto"/>
      </w:pPr>
    </w:p>
    <w:p w14:paraId="3B2110FD" w14:textId="77777777" w:rsidR="00086D6F" w:rsidRDefault="00086D6F" w:rsidP="00CF1033">
      <w:pPr>
        <w:pStyle w:val="AD"/>
        <w:spacing w:line="276" w:lineRule="auto"/>
      </w:pPr>
      <w:r>
        <w:rPr>
          <w:rFonts w:hint="eastAsia"/>
        </w:rPr>
        <w:t xml:space="preserve">　　被告单位浙江省某县图书馆</w:t>
      </w:r>
      <w:r>
        <w:rPr>
          <w:rFonts w:hint="eastAsia"/>
        </w:rPr>
        <w:t>,</w:t>
      </w:r>
      <w:r>
        <w:rPr>
          <w:rFonts w:hint="eastAsia"/>
        </w:rPr>
        <w:t>全额拨款的国有事业单位。</w:t>
      </w:r>
    </w:p>
    <w:p w14:paraId="7E9593BF" w14:textId="77777777" w:rsidR="00086D6F" w:rsidRDefault="00086D6F" w:rsidP="00CF1033">
      <w:pPr>
        <w:pStyle w:val="AD"/>
        <w:spacing w:line="276" w:lineRule="auto"/>
      </w:pPr>
    </w:p>
    <w:p w14:paraId="4B51FE6C" w14:textId="77777777" w:rsidR="00086D6F" w:rsidRDefault="00086D6F" w:rsidP="00CF1033">
      <w:pPr>
        <w:pStyle w:val="AD"/>
        <w:spacing w:line="276" w:lineRule="auto"/>
      </w:pPr>
      <w:r>
        <w:rPr>
          <w:rFonts w:hint="eastAsia"/>
        </w:rPr>
        <w:t xml:space="preserve">　　被告人赵某</w:t>
      </w:r>
      <w:r>
        <w:rPr>
          <w:rFonts w:hint="eastAsia"/>
        </w:rPr>
        <w:t>,</w:t>
      </w:r>
      <w:r>
        <w:rPr>
          <w:rFonts w:hint="eastAsia"/>
        </w:rPr>
        <w:t>男</w:t>
      </w:r>
      <w:r>
        <w:rPr>
          <w:rFonts w:hint="eastAsia"/>
        </w:rPr>
        <w:t>,</w:t>
      </w:r>
      <w:r>
        <w:rPr>
          <w:rFonts w:hint="eastAsia"/>
        </w:rPr>
        <w:t>某县图书馆原馆长。</w:t>
      </w:r>
    </w:p>
    <w:p w14:paraId="239A4EC7" w14:textId="77777777" w:rsidR="00086D6F" w:rsidRDefault="00086D6F" w:rsidP="00CF1033">
      <w:pPr>
        <w:pStyle w:val="AD"/>
        <w:spacing w:line="276" w:lineRule="auto"/>
      </w:pPr>
    </w:p>
    <w:p w14:paraId="71CCDE17" w14:textId="77777777" w:rsidR="00086D6F" w:rsidRDefault="00086D6F" w:rsidP="00CF1033">
      <w:pPr>
        <w:pStyle w:val="AD"/>
        <w:spacing w:line="276" w:lineRule="auto"/>
      </w:pPr>
      <w:r>
        <w:rPr>
          <w:rFonts w:hint="eastAsia"/>
        </w:rPr>
        <w:t xml:space="preserve">　　被告人徐某某</w:t>
      </w:r>
      <w:r>
        <w:rPr>
          <w:rFonts w:hint="eastAsia"/>
        </w:rPr>
        <w:t>,</w:t>
      </w:r>
      <w:r>
        <w:rPr>
          <w:rFonts w:hint="eastAsia"/>
        </w:rPr>
        <w:t>男</w:t>
      </w:r>
      <w:r>
        <w:rPr>
          <w:rFonts w:hint="eastAsia"/>
        </w:rPr>
        <w:t>,</w:t>
      </w:r>
      <w:r>
        <w:rPr>
          <w:rFonts w:hint="eastAsia"/>
        </w:rPr>
        <w:t>某县图书馆原副馆长。</w:t>
      </w:r>
    </w:p>
    <w:p w14:paraId="5B71023A" w14:textId="77777777" w:rsidR="00086D6F" w:rsidRDefault="00086D6F" w:rsidP="00CF1033">
      <w:pPr>
        <w:pStyle w:val="AD"/>
        <w:spacing w:line="276" w:lineRule="auto"/>
      </w:pPr>
    </w:p>
    <w:p w14:paraId="196F5E3D" w14:textId="77777777" w:rsidR="00086D6F" w:rsidRDefault="00086D6F" w:rsidP="00CF1033">
      <w:pPr>
        <w:pStyle w:val="AD"/>
        <w:spacing w:line="276" w:lineRule="auto"/>
      </w:pPr>
      <w:r>
        <w:rPr>
          <w:rFonts w:hint="eastAsia"/>
        </w:rPr>
        <w:t xml:space="preserve">　　</w:t>
      </w:r>
      <w:r>
        <w:rPr>
          <w:rFonts w:hint="eastAsia"/>
        </w:rPr>
        <w:t>(</w:t>
      </w:r>
      <w:r>
        <w:rPr>
          <w:rFonts w:hint="eastAsia"/>
        </w:rPr>
        <w:t>一</w:t>
      </w:r>
      <w:r>
        <w:rPr>
          <w:rFonts w:hint="eastAsia"/>
        </w:rPr>
        <w:t>)</w:t>
      </w:r>
      <w:r>
        <w:rPr>
          <w:rFonts w:hint="eastAsia"/>
        </w:rPr>
        <w:t>单位受贿罪</w:t>
      </w:r>
    </w:p>
    <w:p w14:paraId="607F049A" w14:textId="77777777" w:rsidR="00086D6F" w:rsidRDefault="00086D6F" w:rsidP="00CF1033">
      <w:pPr>
        <w:pStyle w:val="AD"/>
        <w:spacing w:line="276" w:lineRule="auto"/>
      </w:pPr>
    </w:p>
    <w:p w14:paraId="03E07BDD" w14:textId="77777777" w:rsidR="00086D6F" w:rsidRDefault="00086D6F" w:rsidP="00CF1033">
      <w:pPr>
        <w:pStyle w:val="AD"/>
        <w:spacing w:line="276" w:lineRule="auto"/>
      </w:pPr>
      <w:r>
        <w:rPr>
          <w:rFonts w:hint="eastAsia"/>
        </w:rPr>
        <w:t xml:space="preserve">　　</w:t>
      </w:r>
      <w:r>
        <w:rPr>
          <w:rFonts w:hint="eastAsia"/>
        </w:rPr>
        <w:t>2012</w:t>
      </w:r>
      <w:r>
        <w:rPr>
          <w:rFonts w:hint="eastAsia"/>
        </w:rPr>
        <w:t>年至</w:t>
      </w:r>
      <w:r>
        <w:rPr>
          <w:rFonts w:hint="eastAsia"/>
        </w:rPr>
        <w:t>2016</w:t>
      </w:r>
      <w:r>
        <w:rPr>
          <w:rFonts w:hint="eastAsia"/>
        </w:rPr>
        <w:t>年</w:t>
      </w:r>
      <w:r>
        <w:rPr>
          <w:rFonts w:hint="eastAsia"/>
        </w:rPr>
        <w:t>,</w:t>
      </w:r>
      <w:r>
        <w:rPr>
          <w:rFonts w:hint="eastAsia"/>
        </w:rPr>
        <w:t>为提高福利待遇</w:t>
      </w:r>
      <w:r>
        <w:rPr>
          <w:rFonts w:hint="eastAsia"/>
        </w:rPr>
        <w:t>,</w:t>
      </w:r>
      <w:r>
        <w:rPr>
          <w:rFonts w:hint="eastAsia"/>
        </w:rPr>
        <w:t>经赵某、徐某某等人集体讨论决定</w:t>
      </w:r>
      <w:r>
        <w:rPr>
          <w:rFonts w:hint="eastAsia"/>
        </w:rPr>
        <w:t>,</w:t>
      </w:r>
      <w:r>
        <w:rPr>
          <w:rFonts w:hint="eastAsia"/>
        </w:rPr>
        <w:t>某县图书馆通过在书籍采购过程中账外暗中收受回扣的方式</w:t>
      </w:r>
      <w:r>
        <w:rPr>
          <w:rFonts w:hint="eastAsia"/>
        </w:rPr>
        <w:t>,</w:t>
      </w:r>
      <w:r>
        <w:rPr>
          <w:rFonts w:hint="eastAsia"/>
        </w:rPr>
        <w:t>收受</w:t>
      </w:r>
      <w:r>
        <w:rPr>
          <w:rFonts w:hint="eastAsia"/>
        </w:rPr>
        <w:t>A</w:t>
      </w:r>
      <w:r>
        <w:rPr>
          <w:rFonts w:hint="eastAsia"/>
        </w:rPr>
        <w:t>书社梁某某、</w:t>
      </w:r>
      <w:r>
        <w:rPr>
          <w:rFonts w:hint="eastAsia"/>
        </w:rPr>
        <w:t>B</w:t>
      </w:r>
      <w:r>
        <w:rPr>
          <w:rFonts w:hint="eastAsia"/>
        </w:rPr>
        <w:t>公司、</w:t>
      </w:r>
      <w:r>
        <w:rPr>
          <w:rFonts w:hint="eastAsia"/>
        </w:rPr>
        <w:t>C</w:t>
      </w:r>
      <w:r>
        <w:rPr>
          <w:rFonts w:hint="eastAsia"/>
        </w:rPr>
        <w:t>图书经营部潘某某所送人民币共计</w:t>
      </w:r>
      <w:r>
        <w:rPr>
          <w:rFonts w:hint="eastAsia"/>
        </w:rPr>
        <w:t>36</w:t>
      </w:r>
      <w:r>
        <w:rPr>
          <w:rFonts w:hint="eastAsia"/>
        </w:rPr>
        <w:t>万余元</w:t>
      </w:r>
      <w:r>
        <w:rPr>
          <w:rFonts w:hint="eastAsia"/>
        </w:rPr>
        <w:t>,</w:t>
      </w:r>
      <w:r>
        <w:rPr>
          <w:rFonts w:hint="eastAsia"/>
        </w:rPr>
        <w:t>用于发放工作人员福利及支付本单位其他开支。</w:t>
      </w:r>
    </w:p>
    <w:p w14:paraId="55FC80AF" w14:textId="77777777" w:rsidR="00086D6F" w:rsidRDefault="00086D6F" w:rsidP="00CF1033">
      <w:pPr>
        <w:pStyle w:val="AD"/>
        <w:spacing w:line="276" w:lineRule="auto"/>
      </w:pPr>
    </w:p>
    <w:p w14:paraId="52E1AAA4" w14:textId="77777777" w:rsidR="00086D6F" w:rsidRDefault="00086D6F" w:rsidP="00CF1033">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私分国有资产罪</w:t>
      </w:r>
    </w:p>
    <w:p w14:paraId="365C3317" w14:textId="77777777" w:rsidR="00086D6F" w:rsidRDefault="00086D6F" w:rsidP="00CF1033">
      <w:pPr>
        <w:pStyle w:val="AD"/>
        <w:spacing w:line="276" w:lineRule="auto"/>
      </w:pPr>
    </w:p>
    <w:p w14:paraId="0A20C736" w14:textId="77777777" w:rsidR="00086D6F" w:rsidRDefault="00086D6F" w:rsidP="00CF1033">
      <w:pPr>
        <w:pStyle w:val="AD"/>
        <w:spacing w:line="276" w:lineRule="auto"/>
      </w:pPr>
      <w:r>
        <w:rPr>
          <w:rFonts w:hint="eastAsia"/>
        </w:rPr>
        <w:t xml:space="preserve">　　</w:t>
      </w:r>
      <w:r>
        <w:rPr>
          <w:rFonts w:hint="eastAsia"/>
        </w:rPr>
        <w:t>2012</w:t>
      </w:r>
      <w:r>
        <w:rPr>
          <w:rFonts w:hint="eastAsia"/>
        </w:rPr>
        <w:t>年至</w:t>
      </w:r>
      <w:r>
        <w:rPr>
          <w:rFonts w:hint="eastAsia"/>
        </w:rPr>
        <w:t>2016</w:t>
      </w:r>
      <w:r>
        <w:rPr>
          <w:rFonts w:hint="eastAsia"/>
        </w:rPr>
        <w:t>年</w:t>
      </w:r>
      <w:r>
        <w:rPr>
          <w:rFonts w:hint="eastAsia"/>
        </w:rPr>
        <w:t>,</w:t>
      </w:r>
      <w:r>
        <w:rPr>
          <w:rFonts w:hint="eastAsia"/>
        </w:rPr>
        <w:t>某县图书馆通过从</w:t>
      </w:r>
      <w:r>
        <w:rPr>
          <w:rFonts w:hint="eastAsia"/>
        </w:rPr>
        <w:t>A</w:t>
      </w:r>
      <w:r>
        <w:rPr>
          <w:rFonts w:hint="eastAsia"/>
        </w:rPr>
        <w:t>书社、</w:t>
      </w:r>
      <w:r>
        <w:rPr>
          <w:rFonts w:hint="eastAsia"/>
        </w:rPr>
        <w:t>B</w:t>
      </w:r>
      <w:r>
        <w:rPr>
          <w:rFonts w:hint="eastAsia"/>
        </w:rPr>
        <w:t>公司、</w:t>
      </w:r>
      <w:r>
        <w:rPr>
          <w:rFonts w:hint="eastAsia"/>
        </w:rPr>
        <w:t>C</w:t>
      </w:r>
      <w:r>
        <w:rPr>
          <w:rFonts w:hint="eastAsia"/>
        </w:rPr>
        <w:t>图书经营部虚开购书发票、虚列劳务支出、采购价格虚高的借书卡等手段套取财政资金</w:t>
      </w:r>
      <w:r>
        <w:rPr>
          <w:rFonts w:hint="eastAsia"/>
        </w:rPr>
        <w:t>63</w:t>
      </w:r>
      <w:r>
        <w:rPr>
          <w:rFonts w:hint="eastAsia"/>
        </w:rPr>
        <w:t>万余元</w:t>
      </w:r>
      <w:r>
        <w:rPr>
          <w:rFonts w:hint="eastAsia"/>
        </w:rPr>
        <w:t>,</w:t>
      </w:r>
      <w:r>
        <w:rPr>
          <w:rFonts w:hint="eastAsia"/>
        </w:rPr>
        <w:t>经赵某、徐某某等人集体讨论决定</w:t>
      </w:r>
      <w:r>
        <w:rPr>
          <w:rFonts w:hint="eastAsia"/>
        </w:rPr>
        <w:t>,</w:t>
      </w:r>
      <w:r>
        <w:rPr>
          <w:rFonts w:hint="eastAsia"/>
        </w:rPr>
        <w:t>将其中的</w:t>
      </w:r>
      <w:r>
        <w:rPr>
          <w:rFonts w:hint="eastAsia"/>
        </w:rPr>
        <w:t>56</w:t>
      </w:r>
      <w:r>
        <w:rPr>
          <w:rFonts w:hint="eastAsia"/>
        </w:rPr>
        <w:t>万余元以单位名义集体私分给本单位工作人员。</w:t>
      </w:r>
    </w:p>
    <w:p w14:paraId="26870B88" w14:textId="77777777" w:rsidR="00086D6F" w:rsidRDefault="00086D6F" w:rsidP="00CF1033">
      <w:pPr>
        <w:pStyle w:val="AD"/>
        <w:spacing w:line="276" w:lineRule="auto"/>
      </w:pPr>
    </w:p>
    <w:p w14:paraId="25D21AA1" w14:textId="77777777" w:rsidR="00086D6F" w:rsidRDefault="00086D6F" w:rsidP="00CF1033">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贪污罪</w:t>
      </w:r>
    </w:p>
    <w:p w14:paraId="08544B23" w14:textId="77777777" w:rsidR="00086D6F" w:rsidRDefault="00086D6F" w:rsidP="00CF1033">
      <w:pPr>
        <w:pStyle w:val="AD"/>
        <w:spacing w:line="276" w:lineRule="auto"/>
      </w:pPr>
    </w:p>
    <w:p w14:paraId="24D33D7B" w14:textId="77777777" w:rsidR="00086D6F" w:rsidRDefault="00086D6F" w:rsidP="00CF1033">
      <w:pPr>
        <w:pStyle w:val="AD"/>
        <w:spacing w:line="276" w:lineRule="auto"/>
      </w:pPr>
      <w:r>
        <w:rPr>
          <w:rFonts w:hint="eastAsia"/>
        </w:rPr>
        <w:t xml:space="preserve">　　</w:t>
      </w:r>
      <w:r>
        <w:rPr>
          <w:rFonts w:hint="eastAsia"/>
        </w:rPr>
        <w:t>2015</w:t>
      </w:r>
      <w:r>
        <w:rPr>
          <w:rFonts w:hint="eastAsia"/>
        </w:rPr>
        <w:t>年</w:t>
      </w:r>
      <w:r>
        <w:rPr>
          <w:rFonts w:hint="eastAsia"/>
        </w:rPr>
        <w:t>,</w:t>
      </w:r>
      <w:r>
        <w:rPr>
          <w:rFonts w:hint="eastAsia"/>
        </w:rPr>
        <w:t>被告人徐某某利用担任某县图书馆副馆长</w:t>
      </w:r>
      <w:r>
        <w:rPr>
          <w:rFonts w:hint="eastAsia"/>
        </w:rPr>
        <w:t>,</w:t>
      </w:r>
      <w:r>
        <w:rPr>
          <w:rFonts w:hint="eastAsia"/>
        </w:rPr>
        <w:t>分管采购业务的职务之便</w:t>
      </w:r>
      <w:r>
        <w:rPr>
          <w:rFonts w:hint="eastAsia"/>
        </w:rPr>
        <w:t>,</w:t>
      </w:r>
      <w:r>
        <w:rPr>
          <w:rFonts w:hint="eastAsia"/>
        </w:rPr>
        <w:t>通过从</w:t>
      </w:r>
      <w:r>
        <w:rPr>
          <w:rFonts w:hint="eastAsia"/>
        </w:rPr>
        <w:t>C</w:t>
      </w:r>
      <w:r>
        <w:rPr>
          <w:rFonts w:hint="eastAsia"/>
        </w:rPr>
        <w:t>图书经营部采购价格虚高的借书卡的方式</w:t>
      </w:r>
      <w:r>
        <w:rPr>
          <w:rFonts w:hint="eastAsia"/>
        </w:rPr>
        <w:t>,</w:t>
      </w:r>
      <w:r>
        <w:rPr>
          <w:rFonts w:hint="eastAsia"/>
        </w:rPr>
        <w:t>套取财政资金</w:t>
      </w:r>
      <w:r>
        <w:rPr>
          <w:rFonts w:hint="eastAsia"/>
        </w:rPr>
        <w:t>3.8</w:t>
      </w:r>
      <w:r>
        <w:rPr>
          <w:rFonts w:hint="eastAsia"/>
        </w:rPr>
        <w:t>万元归个人所有。</w:t>
      </w:r>
    </w:p>
    <w:p w14:paraId="56EA6143" w14:textId="77777777" w:rsidR="00086D6F" w:rsidRDefault="00086D6F" w:rsidP="00CF1033">
      <w:pPr>
        <w:pStyle w:val="AD"/>
        <w:spacing w:line="276" w:lineRule="auto"/>
      </w:pPr>
    </w:p>
    <w:p w14:paraId="78A22F69" w14:textId="77777777" w:rsidR="00086D6F" w:rsidRDefault="00086D6F" w:rsidP="00CF1033">
      <w:pPr>
        <w:pStyle w:val="AD"/>
        <w:spacing w:line="276" w:lineRule="auto"/>
      </w:pPr>
      <w:r>
        <w:rPr>
          <w:rFonts w:hint="eastAsia"/>
        </w:rPr>
        <w:t xml:space="preserve">　　【检察工作情况】</w:t>
      </w:r>
    </w:p>
    <w:p w14:paraId="0101DAD1" w14:textId="77777777" w:rsidR="00086D6F" w:rsidRDefault="00086D6F" w:rsidP="00CF1033">
      <w:pPr>
        <w:pStyle w:val="AD"/>
        <w:spacing w:line="276" w:lineRule="auto"/>
      </w:pPr>
    </w:p>
    <w:p w14:paraId="3F342738" w14:textId="77777777" w:rsidR="00086D6F" w:rsidRDefault="00086D6F" w:rsidP="00CF1033">
      <w:pPr>
        <w:pStyle w:val="AD"/>
        <w:spacing w:line="276" w:lineRule="auto"/>
      </w:pPr>
      <w:r>
        <w:rPr>
          <w:rFonts w:hint="eastAsia"/>
        </w:rPr>
        <w:t xml:space="preserve">　　</w:t>
      </w:r>
      <w:r>
        <w:rPr>
          <w:rFonts w:hint="eastAsia"/>
        </w:rPr>
        <w:t>(</w:t>
      </w:r>
      <w:r>
        <w:rPr>
          <w:rFonts w:hint="eastAsia"/>
        </w:rPr>
        <w:t>一</w:t>
      </w:r>
      <w:r>
        <w:rPr>
          <w:rFonts w:hint="eastAsia"/>
        </w:rPr>
        <w:t>)</w:t>
      </w:r>
      <w:r>
        <w:rPr>
          <w:rFonts w:hint="eastAsia"/>
        </w:rPr>
        <w:t>提前介入提出完善证据体系意见</w:t>
      </w:r>
      <w:r>
        <w:rPr>
          <w:rFonts w:hint="eastAsia"/>
        </w:rPr>
        <w:t>,</w:t>
      </w:r>
      <w:r>
        <w:rPr>
          <w:rFonts w:hint="eastAsia"/>
        </w:rPr>
        <w:t>为案件准确定性奠定基础。某县监察委员会以涉嫌贪污罪、受贿罪对赵某立案调查</w:t>
      </w:r>
      <w:r>
        <w:rPr>
          <w:rFonts w:hint="eastAsia"/>
        </w:rPr>
        <w:t>,</w:t>
      </w:r>
      <w:r>
        <w:rPr>
          <w:rFonts w:hint="eastAsia"/>
        </w:rPr>
        <w:t>县人民检察院提前介入后</w:t>
      </w:r>
      <w:r>
        <w:rPr>
          <w:rFonts w:hint="eastAsia"/>
        </w:rPr>
        <w:t>,</w:t>
      </w:r>
      <w:r>
        <w:rPr>
          <w:rFonts w:hint="eastAsia"/>
        </w:rPr>
        <w:t>通过梳理分析相关证据材料</w:t>
      </w:r>
      <w:r>
        <w:rPr>
          <w:rFonts w:hint="eastAsia"/>
        </w:rPr>
        <w:t>,</w:t>
      </w:r>
      <w:r>
        <w:rPr>
          <w:rFonts w:hint="eastAsia"/>
        </w:rPr>
        <w:t>提出完善证据的意见。根据检察机关意见</w:t>
      </w:r>
      <w:r>
        <w:rPr>
          <w:rFonts w:hint="eastAsia"/>
        </w:rPr>
        <w:t>,</w:t>
      </w:r>
      <w:r>
        <w:rPr>
          <w:rFonts w:hint="eastAsia"/>
        </w:rPr>
        <w:t>监察机关进一步收集证据</w:t>
      </w:r>
      <w:r>
        <w:rPr>
          <w:rFonts w:hint="eastAsia"/>
        </w:rPr>
        <w:t>,</w:t>
      </w:r>
      <w:r>
        <w:rPr>
          <w:rFonts w:hint="eastAsia"/>
        </w:rPr>
        <w:t>完善了证据体系。</w:t>
      </w:r>
      <w:r>
        <w:rPr>
          <w:rFonts w:hint="eastAsia"/>
        </w:rPr>
        <w:t>2018</w:t>
      </w:r>
      <w:r>
        <w:rPr>
          <w:rFonts w:hint="eastAsia"/>
        </w:rPr>
        <w:t>年</w:t>
      </w:r>
      <w:r>
        <w:rPr>
          <w:rFonts w:hint="eastAsia"/>
        </w:rPr>
        <w:t>9</w:t>
      </w:r>
      <w:r>
        <w:rPr>
          <w:rFonts w:hint="eastAsia"/>
        </w:rPr>
        <w:t>月</w:t>
      </w:r>
      <w:r>
        <w:rPr>
          <w:rFonts w:hint="eastAsia"/>
        </w:rPr>
        <w:t>28</w:t>
      </w:r>
      <w:r>
        <w:rPr>
          <w:rFonts w:hint="eastAsia"/>
        </w:rPr>
        <w:t>日</w:t>
      </w:r>
      <w:r>
        <w:rPr>
          <w:rFonts w:hint="eastAsia"/>
        </w:rPr>
        <w:t>,</w:t>
      </w:r>
      <w:r>
        <w:rPr>
          <w:rFonts w:hint="eastAsia"/>
        </w:rPr>
        <w:t>县监察委员会调查终结</w:t>
      </w:r>
      <w:r>
        <w:rPr>
          <w:rFonts w:hint="eastAsia"/>
        </w:rPr>
        <w:t>,</w:t>
      </w:r>
      <w:r>
        <w:rPr>
          <w:rFonts w:hint="eastAsia"/>
        </w:rPr>
        <w:t>以赵某涉嫌单位受贿罪、私分国有资产罪移送县人民检察院起诉。</w:t>
      </w:r>
    </w:p>
    <w:p w14:paraId="4ED15806" w14:textId="77777777" w:rsidR="00086D6F" w:rsidRDefault="00086D6F" w:rsidP="00CF1033">
      <w:pPr>
        <w:pStyle w:val="AD"/>
        <w:spacing w:line="276" w:lineRule="auto"/>
      </w:pPr>
    </w:p>
    <w:p w14:paraId="502ACAD3" w14:textId="77777777" w:rsidR="00086D6F" w:rsidRDefault="00086D6F" w:rsidP="00CF1033">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对监察机关未移送起诉的某县图书馆</w:t>
      </w:r>
      <w:r>
        <w:rPr>
          <w:rFonts w:hint="eastAsia"/>
        </w:rPr>
        <w:t>,</w:t>
      </w:r>
      <w:r>
        <w:rPr>
          <w:rFonts w:hint="eastAsia"/>
        </w:rPr>
        <w:t>直接以单位受贿罪提起公诉。某县监察委员会对赵某移送起诉后</w:t>
      </w:r>
      <w:r>
        <w:rPr>
          <w:rFonts w:hint="eastAsia"/>
        </w:rPr>
        <w:t>,</w:t>
      </w:r>
      <w:r>
        <w:rPr>
          <w:rFonts w:hint="eastAsia"/>
        </w:rPr>
        <w:t>检察机关审查认为</w:t>
      </w:r>
      <w:r>
        <w:rPr>
          <w:rFonts w:hint="eastAsia"/>
        </w:rPr>
        <w:t>,</w:t>
      </w:r>
      <w:r>
        <w:rPr>
          <w:rFonts w:hint="eastAsia"/>
        </w:rPr>
        <w:t>某县图书馆作为全额拨款的国有事业单位</w:t>
      </w:r>
      <w:r>
        <w:rPr>
          <w:rFonts w:hint="eastAsia"/>
        </w:rPr>
        <w:t>,</w:t>
      </w:r>
      <w:r>
        <w:rPr>
          <w:rFonts w:hint="eastAsia"/>
        </w:rPr>
        <w:t>在经济往来中</w:t>
      </w:r>
      <w:r>
        <w:rPr>
          <w:rFonts w:hint="eastAsia"/>
        </w:rPr>
        <w:t>,</w:t>
      </w:r>
      <w:r>
        <w:rPr>
          <w:rFonts w:hint="eastAsia"/>
        </w:rPr>
        <w:t>账外暗中收受各种名义的回扣</w:t>
      </w:r>
      <w:r>
        <w:rPr>
          <w:rFonts w:hint="eastAsia"/>
        </w:rPr>
        <w:t>,</w:t>
      </w:r>
      <w:r>
        <w:rPr>
          <w:rFonts w:hint="eastAsia"/>
        </w:rPr>
        <w:t>情节严重</w:t>
      </w:r>
      <w:r>
        <w:rPr>
          <w:rFonts w:hint="eastAsia"/>
        </w:rPr>
        <w:t>,</w:t>
      </w:r>
      <w:r>
        <w:rPr>
          <w:rFonts w:hint="eastAsia"/>
        </w:rPr>
        <w:t>根据《刑法》第三百八十七条之规定</w:t>
      </w:r>
      <w:r>
        <w:rPr>
          <w:rFonts w:hint="eastAsia"/>
        </w:rPr>
        <w:t>,</w:t>
      </w:r>
      <w:r>
        <w:rPr>
          <w:rFonts w:hint="eastAsia"/>
        </w:rPr>
        <w:t>应当以单位受贿罪追究其刑事责任</w:t>
      </w:r>
      <w:r>
        <w:rPr>
          <w:rFonts w:hint="eastAsia"/>
        </w:rPr>
        <w:t>,</w:t>
      </w:r>
      <w:r>
        <w:rPr>
          <w:rFonts w:hint="eastAsia"/>
        </w:rPr>
        <w:t>且单位犯罪事实清楚</w:t>
      </w:r>
      <w:r>
        <w:rPr>
          <w:rFonts w:hint="eastAsia"/>
        </w:rPr>
        <w:t>,</w:t>
      </w:r>
      <w:r>
        <w:rPr>
          <w:rFonts w:hint="eastAsia"/>
        </w:rPr>
        <w:t>证据确实充分。经与监察机关充分沟通</w:t>
      </w:r>
      <w:r>
        <w:rPr>
          <w:rFonts w:hint="eastAsia"/>
        </w:rPr>
        <w:t>,2018</w:t>
      </w:r>
      <w:r>
        <w:rPr>
          <w:rFonts w:hint="eastAsia"/>
        </w:rPr>
        <w:t>年</w:t>
      </w:r>
      <w:r>
        <w:rPr>
          <w:rFonts w:hint="eastAsia"/>
        </w:rPr>
        <w:t>11</w:t>
      </w:r>
      <w:r>
        <w:rPr>
          <w:rFonts w:hint="eastAsia"/>
        </w:rPr>
        <w:t>月</w:t>
      </w:r>
      <w:r>
        <w:rPr>
          <w:rFonts w:hint="eastAsia"/>
        </w:rPr>
        <w:t>12</w:t>
      </w:r>
      <w:r>
        <w:rPr>
          <w:rFonts w:hint="eastAsia"/>
        </w:rPr>
        <w:t>日</w:t>
      </w:r>
      <w:r>
        <w:rPr>
          <w:rFonts w:hint="eastAsia"/>
        </w:rPr>
        <w:t>,</w:t>
      </w:r>
      <w:r>
        <w:rPr>
          <w:rFonts w:hint="eastAsia"/>
        </w:rPr>
        <w:t>县人民检察院对某县图书馆以单位受贿罪</w:t>
      </w:r>
      <w:r>
        <w:rPr>
          <w:rFonts w:hint="eastAsia"/>
        </w:rPr>
        <w:t>,</w:t>
      </w:r>
      <w:r>
        <w:rPr>
          <w:rFonts w:hint="eastAsia"/>
        </w:rPr>
        <w:t>对赵某以单位受贿罪、私分国有资产罪提起公诉。</w:t>
      </w:r>
    </w:p>
    <w:p w14:paraId="14B3E908" w14:textId="77777777" w:rsidR="00086D6F" w:rsidRDefault="00086D6F" w:rsidP="00CF1033">
      <w:pPr>
        <w:pStyle w:val="AD"/>
        <w:spacing w:line="276" w:lineRule="auto"/>
      </w:pPr>
    </w:p>
    <w:p w14:paraId="54FF8C5B" w14:textId="77777777" w:rsidR="00086D6F" w:rsidRDefault="00086D6F" w:rsidP="00CF1033">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审查起诉阶段及时移送徐某某涉嫌贪污犯罪问题线索</w:t>
      </w:r>
      <w:r>
        <w:rPr>
          <w:rFonts w:hint="eastAsia"/>
        </w:rPr>
        <w:t>,</w:t>
      </w:r>
      <w:r>
        <w:rPr>
          <w:rFonts w:hint="eastAsia"/>
        </w:rPr>
        <w:t>依法追诉漏犯漏罪。检察机关对赵某案审查起诉时</w:t>
      </w:r>
      <w:r>
        <w:rPr>
          <w:rFonts w:hint="eastAsia"/>
        </w:rPr>
        <w:t>,</w:t>
      </w:r>
      <w:r>
        <w:rPr>
          <w:rFonts w:hint="eastAsia"/>
        </w:rPr>
        <w:t>认为徐某某作为参与集体研究并具体负责采购业务的副馆长</w:t>
      </w:r>
      <w:r>
        <w:rPr>
          <w:rFonts w:hint="eastAsia"/>
        </w:rPr>
        <w:t>,</w:t>
      </w:r>
      <w:r>
        <w:rPr>
          <w:rFonts w:hint="eastAsia"/>
        </w:rPr>
        <w:t>属于其他直接责任人员</w:t>
      </w:r>
      <w:r>
        <w:rPr>
          <w:rFonts w:hint="eastAsia"/>
        </w:rPr>
        <w:t>,</w:t>
      </w:r>
      <w:r>
        <w:rPr>
          <w:rFonts w:hint="eastAsia"/>
        </w:rPr>
        <w:t>也应以单位受贿罪、私分国有资产罪追究其刑事责任。同时在审查供书商账目时发现</w:t>
      </w:r>
      <w:r>
        <w:rPr>
          <w:rFonts w:hint="eastAsia"/>
        </w:rPr>
        <w:t>,</w:t>
      </w:r>
      <w:r>
        <w:rPr>
          <w:rFonts w:hint="eastAsia"/>
        </w:rPr>
        <w:t>其共有两次帮助某县图书馆以虚增借书卡制作价格方式套取财政资金</w:t>
      </w:r>
      <w:r>
        <w:rPr>
          <w:rFonts w:hint="eastAsia"/>
        </w:rPr>
        <w:t>,</w:t>
      </w:r>
      <w:r>
        <w:rPr>
          <w:rFonts w:hint="eastAsia"/>
        </w:rPr>
        <w:t>但赵某供述只套取一次财政资金用于私分</w:t>
      </w:r>
      <w:r>
        <w:rPr>
          <w:rFonts w:hint="eastAsia"/>
        </w:rPr>
        <w:t>,</w:t>
      </w:r>
      <w:r>
        <w:rPr>
          <w:rFonts w:hint="eastAsia"/>
        </w:rPr>
        <w:t>检察人员分析另一次套取的</w:t>
      </w:r>
      <w:r>
        <w:rPr>
          <w:rFonts w:hint="eastAsia"/>
        </w:rPr>
        <w:t>3.8</w:t>
      </w:r>
      <w:r>
        <w:rPr>
          <w:rFonts w:hint="eastAsia"/>
        </w:rPr>
        <w:t>万元财政资金很有可能被经手该笔资金的徐某某贪污</w:t>
      </w:r>
      <w:r>
        <w:rPr>
          <w:rFonts w:hint="eastAsia"/>
        </w:rPr>
        <w:t>,</w:t>
      </w:r>
      <w:r>
        <w:rPr>
          <w:rFonts w:hint="eastAsia"/>
        </w:rPr>
        <w:t>检察机关遂将徐某某涉嫌贪污犯罪线索移交监察机关。监察机关立案调查后</w:t>
      </w:r>
      <w:r>
        <w:rPr>
          <w:rFonts w:hint="eastAsia"/>
        </w:rPr>
        <w:t>,</w:t>
      </w:r>
      <w:r>
        <w:rPr>
          <w:rFonts w:hint="eastAsia"/>
        </w:rPr>
        <w:t>通过进一步补充证据</w:t>
      </w:r>
      <w:r>
        <w:rPr>
          <w:rFonts w:hint="eastAsia"/>
        </w:rPr>
        <w:t>,</w:t>
      </w:r>
      <w:r>
        <w:rPr>
          <w:rFonts w:hint="eastAsia"/>
        </w:rPr>
        <w:t>查明了徐某某参与单位受贿、私分国有资产以及个人贪污的犯罪事实。</w:t>
      </w:r>
      <w:r>
        <w:rPr>
          <w:rFonts w:hint="eastAsia"/>
        </w:rPr>
        <w:t>2018</w:t>
      </w:r>
      <w:r>
        <w:rPr>
          <w:rFonts w:hint="eastAsia"/>
        </w:rPr>
        <w:t>年</w:t>
      </w:r>
      <w:r>
        <w:rPr>
          <w:rFonts w:hint="eastAsia"/>
        </w:rPr>
        <w:t>11</w:t>
      </w:r>
      <w:r>
        <w:rPr>
          <w:rFonts w:hint="eastAsia"/>
        </w:rPr>
        <w:t>月</w:t>
      </w:r>
      <w:r>
        <w:rPr>
          <w:rFonts w:hint="eastAsia"/>
        </w:rPr>
        <w:t>16</w:t>
      </w:r>
      <w:r>
        <w:rPr>
          <w:rFonts w:hint="eastAsia"/>
        </w:rPr>
        <w:t>日</w:t>
      </w:r>
      <w:r>
        <w:rPr>
          <w:rFonts w:hint="eastAsia"/>
        </w:rPr>
        <w:t>,</w:t>
      </w:r>
      <w:r>
        <w:rPr>
          <w:rFonts w:hint="eastAsia"/>
        </w:rPr>
        <w:t>县监察委员会调查终结</w:t>
      </w:r>
      <w:r>
        <w:rPr>
          <w:rFonts w:hint="eastAsia"/>
        </w:rPr>
        <w:t>,</w:t>
      </w:r>
      <w:r>
        <w:rPr>
          <w:rFonts w:hint="eastAsia"/>
        </w:rPr>
        <w:t>以徐某某涉嫌单位受贿罪、私分国有资产罪、贪污罪移送县人民检察院起诉。</w:t>
      </w:r>
      <w:r>
        <w:rPr>
          <w:rFonts w:hint="eastAsia"/>
        </w:rPr>
        <w:t>2018</w:t>
      </w:r>
      <w:r>
        <w:rPr>
          <w:rFonts w:hint="eastAsia"/>
        </w:rPr>
        <w:t>年</w:t>
      </w:r>
      <w:r>
        <w:rPr>
          <w:rFonts w:hint="eastAsia"/>
        </w:rPr>
        <w:t>12</w:t>
      </w:r>
      <w:r>
        <w:rPr>
          <w:rFonts w:hint="eastAsia"/>
        </w:rPr>
        <w:t>月</w:t>
      </w:r>
      <w:r>
        <w:rPr>
          <w:rFonts w:hint="eastAsia"/>
        </w:rPr>
        <w:t>27</w:t>
      </w:r>
      <w:r>
        <w:rPr>
          <w:rFonts w:hint="eastAsia"/>
        </w:rPr>
        <w:t>日</w:t>
      </w:r>
      <w:r>
        <w:rPr>
          <w:rFonts w:hint="eastAsia"/>
        </w:rPr>
        <w:t>,</w:t>
      </w:r>
      <w:r>
        <w:rPr>
          <w:rFonts w:hint="eastAsia"/>
        </w:rPr>
        <w:t>县人民检察院对徐某某以单位受贿罪、私分国有资产罪、贪污罪提起公诉。</w:t>
      </w:r>
    </w:p>
    <w:p w14:paraId="6AB85E97" w14:textId="77777777" w:rsidR="00086D6F" w:rsidRDefault="00086D6F" w:rsidP="00CF1033">
      <w:pPr>
        <w:pStyle w:val="AD"/>
        <w:spacing w:line="276" w:lineRule="auto"/>
      </w:pPr>
    </w:p>
    <w:p w14:paraId="3E11B766" w14:textId="77777777" w:rsidR="00086D6F" w:rsidRDefault="00086D6F" w:rsidP="00CF1033">
      <w:pPr>
        <w:pStyle w:val="AD"/>
        <w:spacing w:line="276" w:lineRule="auto"/>
      </w:pPr>
      <w:r>
        <w:rPr>
          <w:rFonts w:hint="eastAsia"/>
        </w:rPr>
        <w:t xml:space="preserve">　　</w:t>
      </w:r>
      <w:r>
        <w:rPr>
          <w:rFonts w:hint="eastAsia"/>
        </w:rPr>
        <w:t>2018</w:t>
      </w:r>
      <w:r>
        <w:rPr>
          <w:rFonts w:hint="eastAsia"/>
        </w:rPr>
        <w:t>年</w:t>
      </w:r>
      <w:r>
        <w:rPr>
          <w:rFonts w:hint="eastAsia"/>
        </w:rPr>
        <w:t>12</w:t>
      </w:r>
      <w:r>
        <w:rPr>
          <w:rFonts w:hint="eastAsia"/>
        </w:rPr>
        <w:t>月</w:t>
      </w:r>
      <w:r>
        <w:rPr>
          <w:rFonts w:hint="eastAsia"/>
        </w:rPr>
        <w:t>20</w:t>
      </w:r>
      <w:r>
        <w:rPr>
          <w:rFonts w:hint="eastAsia"/>
        </w:rPr>
        <w:t>日</w:t>
      </w:r>
      <w:r>
        <w:rPr>
          <w:rFonts w:hint="eastAsia"/>
        </w:rPr>
        <w:t>,</w:t>
      </w:r>
      <w:r>
        <w:rPr>
          <w:rFonts w:hint="eastAsia"/>
        </w:rPr>
        <w:t>某县人民法院以单位受贿罪判处某县图书馆罚金人民币二十万元</w:t>
      </w:r>
      <w:r>
        <w:rPr>
          <w:rFonts w:hint="eastAsia"/>
        </w:rPr>
        <w:t>;</w:t>
      </w:r>
      <w:r>
        <w:rPr>
          <w:rFonts w:hint="eastAsia"/>
        </w:rPr>
        <w:t>以单位受贿罪、私分国有资产罪判处赵某有期徒刑一年二个月</w:t>
      </w:r>
      <w:r>
        <w:rPr>
          <w:rFonts w:hint="eastAsia"/>
        </w:rPr>
        <w:t>,</w:t>
      </w:r>
      <w:r>
        <w:rPr>
          <w:rFonts w:hint="eastAsia"/>
        </w:rPr>
        <w:t>并处罚金人民币十万元。</w:t>
      </w:r>
      <w:r>
        <w:rPr>
          <w:rFonts w:hint="eastAsia"/>
        </w:rPr>
        <w:t>2019</w:t>
      </w:r>
      <w:r>
        <w:rPr>
          <w:rFonts w:hint="eastAsia"/>
        </w:rPr>
        <w:t>年</w:t>
      </w:r>
      <w:r>
        <w:rPr>
          <w:rFonts w:hint="eastAsia"/>
        </w:rPr>
        <w:t>1</w:t>
      </w:r>
      <w:r>
        <w:rPr>
          <w:rFonts w:hint="eastAsia"/>
        </w:rPr>
        <w:t>月</w:t>
      </w:r>
      <w:r>
        <w:rPr>
          <w:rFonts w:hint="eastAsia"/>
        </w:rPr>
        <w:t>10</w:t>
      </w:r>
      <w:r>
        <w:rPr>
          <w:rFonts w:hint="eastAsia"/>
        </w:rPr>
        <w:t>日</w:t>
      </w:r>
      <w:r>
        <w:rPr>
          <w:rFonts w:hint="eastAsia"/>
        </w:rPr>
        <w:t>,</w:t>
      </w:r>
      <w:r>
        <w:rPr>
          <w:rFonts w:hint="eastAsia"/>
        </w:rPr>
        <w:t>某县人民法院以单位受贿罪、私分国有资产罪、贪污罪判处徐某某有期徒刑一年</w:t>
      </w:r>
      <w:r>
        <w:rPr>
          <w:rFonts w:hint="eastAsia"/>
        </w:rPr>
        <w:t>,</w:t>
      </w:r>
      <w:r>
        <w:rPr>
          <w:rFonts w:hint="eastAsia"/>
        </w:rPr>
        <w:t>并处</w:t>
      </w:r>
      <w:r>
        <w:rPr>
          <w:rFonts w:hint="eastAsia"/>
        </w:rPr>
        <w:lastRenderedPageBreak/>
        <w:t>罚金人民币二十万元。</w:t>
      </w:r>
    </w:p>
    <w:p w14:paraId="48B59726" w14:textId="77777777" w:rsidR="00086D6F" w:rsidRDefault="00086D6F" w:rsidP="00CF1033">
      <w:pPr>
        <w:pStyle w:val="AD"/>
        <w:spacing w:line="276" w:lineRule="auto"/>
      </w:pPr>
    </w:p>
    <w:p w14:paraId="79747780" w14:textId="77777777" w:rsidR="00086D6F" w:rsidRDefault="00086D6F" w:rsidP="00CF1033">
      <w:pPr>
        <w:pStyle w:val="AD"/>
        <w:spacing w:line="276" w:lineRule="auto"/>
      </w:pPr>
      <w:r>
        <w:rPr>
          <w:rFonts w:hint="eastAsia"/>
        </w:rPr>
        <w:t xml:space="preserve">　　【指导意义】</w:t>
      </w:r>
    </w:p>
    <w:p w14:paraId="04195C85" w14:textId="77777777" w:rsidR="00086D6F" w:rsidRDefault="00086D6F" w:rsidP="00CF1033">
      <w:pPr>
        <w:pStyle w:val="AD"/>
        <w:spacing w:line="276" w:lineRule="auto"/>
      </w:pPr>
    </w:p>
    <w:p w14:paraId="5BFF06E6" w14:textId="77777777" w:rsidR="00086D6F" w:rsidRDefault="00086D6F" w:rsidP="00CF1033">
      <w:pPr>
        <w:pStyle w:val="AD"/>
        <w:spacing w:line="276" w:lineRule="auto"/>
      </w:pPr>
      <w:r>
        <w:rPr>
          <w:rFonts w:hint="eastAsia"/>
        </w:rPr>
        <w:t xml:space="preserve">　　</w:t>
      </w:r>
      <w:r>
        <w:rPr>
          <w:rFonts w:hint="eastAsia"/>
        </w:rPr>
        <w:t>(</w:t>
      </w:r>
      <w:r>
        <w:rPr>
          <w:rFonts w:hint="eastAsia"/>
        </w:rPr>
        <w:t>一</w:t>
      </w:r>
      <w:r>
        <w:rPr>
          <w:rFonts w:hint="eastAsia"/>
        </w:rPr>
        <w:t>)</w:t>
      </w:r>
      <w:r>
        <w:rPr>
          <w:rFonts w:hint="eastAsia"/>
        </w:rPr>
        <w:t>检察机关对单位犯罪可依法直接追加起诉。人民检察院审查监察机关移送起诉的案件</w:t>
      </w:r>
      <w:r>
        <w:rPr>
          <w:rFonts w:hint="eastAsia"/>
        </w:rPr>
        <w:t>,</w:t>
      </w:r>
      <w:r>
        <w:rPr>
          <w:rFonts w:hint="eastAsia"/>
        </w:rPr>
        <w:t>应当查明有无遗漏罪行和其他应当追究刑事责任的人。对于单位犯罪案件</w:t>
      </w:r>
      <w:r>
        <w:rPr>
          <w:rFonts w:hint="eastAsia"/>
        </w:rPr>
        <w:t>,</w:t>
      </w:r>
      <w:r>
        <w:rPr>
          <w:rFonts w:hint="eastAsia"/>
        </w:rPr>
        <w:t>监察机关只对直接负责的主管人员和其他直接责任人员移送起诉</w:t>
      </w:r>
      <w:r>
        <w:rPr>
          <w:rFonts w:hint="eastAsia"/>
        </w:rPr>
        <w:t>,</w:t>
      </w:r>
      <w:r>
        <w:rPr>
          <w:rFonts w:hint="eastAsia"/>
        </w:rPr>
        <w:t>未移送起诉涉嫌犯罪单位的</w:t>
      </w:r>
      <w:r>
        <w:rPr>
          <w:rFonts w:hint="eastAsia"/>
        </w:rPr>
        <w:t>,</w:t>
      </w:r>
      <w:r>
        <w:rPr>
          <w:rFonts w:hint="eastAsia"/>
        </w:rPr>
        <w:t>如果犯罪事实清楚</w:t>
      </w:r>
      <w:r>
        <w:rPr>
          <w:rFonts w:hint="eastAsia"/>
        </w:rPr>
        <w:t>,</w:t>
      </w:r>
      <w:r>
        <w:rPr>
          <w:rFonts w:hint="eastAsia"/>
        </w:rPr>
        <w:t>证据确实充分</w:t>
      </w:r>
      <w:r>
        <w:rPr>
          <w:rFonts w:hint="eastAsia"/>
        </w:rPr>
        <w:t>,</w:t>
      </w:r>
      <w:r>
        <w:rPr>
          <w:rFonts w:hint="eastAsia"/>
        </w:rPr>
        <w:t>经与监察机关沟通</w:t>
      </w:r>
      <w:r>
        <w:rPr>
          <w:rFonts w:hint="eastAsia"/>
        </w:rPr>
        <w:t>,</w:t>
      </w:r>
      <w:r>
        <w:rPr>
          <w:rFonts w:hint="eastAsia"/>
        </w:rPr>
        <w:t>检察机关对犯罪单位可以依法直接提起公诉。</w:t>
      </w:r>
    </w:p>
    <w:p w14:paraId="61B88250" w14:textId="77777777" w:rsidR="00086D6F" w:rsidRDefault="00086D6F" w:rsidP="00CF1033">
      <w:pPr>
        <w:pStyle w:val="AD"/>
        <w:spacing w:line="276" w:lineRule="auto"/>
      </w:pPr>
    </w:p>
    <w:p w14:paraId="7E6C3251" w14:textId="77777777" w:rsidR="00086D6F" w:rsidRDefault="00086D6F" w:rsidP="00CF1033">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检察机关在审查起诉中发现遗漏同案犯或犯罪事实的</w:t>
      </w:r>
      <w:r>
        <w:rPr>
          <w:rFonts w:hint="eastAsia"/>
        </w:rPr>
        <w:t>,</w:t>
      </w:r>
      <w:r>
        <w:rPr>
          <w:rFonts w:hint="eastAsia"/>
        </w:rPr>
        <w:t>应当及时与监察机关沟通</w:t>
      </w:r>
      <w:r>
        <w:rPr>
          <w:rFonts w:hint="eastAsia"/>
        </w:rPr>
        <w:t>,</w:t>
      </w:r>
      <w:r>
        <w:rPr>
          <w:rFonts w:hint="eastAsia"/>
        </w:rPr>
        <w:t>依法处理。检察机关在审查起诉中</w:t>
      </w:r>
      <w:r>
        <w:rPr>
          <w:rFonts w:hint="eastAsia"/>
        </w:rPr>
        <w:t>,</w:t>
      </w:r>
      <w:r>
        <w:rPr>
          <w:rFonts w:hint="eastAsia"/>
        </w:rPr>
        <w:t>如果发现监察机关移送起诉的案件遗漏同案职务犯罪人或犯罪事实的</w:t>
      </w:r>
      <w:r>
        <w:rPr>
          <w:rFonts w:hint="eastAsia"/>
        </w:rPr>
        <w:t>,</w:t>
      </w:r>
      <w:r>
        <w:rPr>
          <w:rFonts w:hint="eastAsia"/>
        </w:rPr>
        <w:t>应当及时与监察机关沟通</w:t>
      </w:r>
      <w:r>
        <w:rPr>
          <w:rFonts w:hint="eastAsia"/>
        </w:rPr>
        <w:t>,</w:t>
      </w:r>
      <w:r>
        <w:rPr>
          <w:rFonts w:hint="eastAsia"/>
        </w:rPr>
        <w:t>依法处理。如果监察机关在本案审查起诉期限内调查终结移送起诉</w:t>
      </w:r>
      <w:r>
        <w:rPr>
          <w:rFonts w:hint="eastAsia"/>
        </w:rPr>
        <w:t>,</w:t>
      </w:r>
      <w:r>
        <w:rPr>
          <w:rFonts w:hint="eastAsia"/>
        </w:rPr>
        <w:t>且犯罪事实清楚</w:t>
      </w:r>
      <w:r>
        <w:rPr>
          <w:rFonts w:hint="eastAsia"/>
        </w:rPr>
        <w:t>,</w:t>
      </w:r>
      <w:r>
        <w:rPr>
          <w:rFonts w:hint="eastAsia"/>
        </w:rPr>
        <w:t>证据确实充分的</w:t>
      </w:r>
      <w:r>
        <w:rPr>
          <w:rFonts w:hint="eastAsia"/>
        </w:rPr>
        <w:t>,</w:t>
      </w:r>
      <w:r>
        <w:rPr>
          <w:rFonts w:hint="eastAsia"/>
        </w:rPr>
        <w:t>可以并案起诉</w:t>
      </w:r>
      <w:r>
        <w:rPr>
          <w:rFonts w:hint="eastAsia"/>
        </w:rPr>
        <w:t>;</w:t>
      </w:r>
      <w:r>
        <w:rPr>
          <w:rFonts w:hint="eastAsia"/>
        </w:rPr>
        <w:t>如果监察机关不能在本案审查起诉期限内调查终结移送起诉</w:t>
      </w:r>
      <w:r>
        <w:rPr>
          <w:rFonts w:hint="eastAsia"/>
        </w:rPr>
        <w:t>,</w:t>
      </w:r>
      <w:r>
        <w:rPr>
          <w:rFonts w:hint="eastAsia"/>
        </w:rPr>
        <w:t>或者虽然移送起诉</w:t>
      </w:r>
      <w:r>
        <w:rPr>
          <w:rFonts w:hint="eastAsia"/>
        </w:rPr>
        <w:t>,</w:t>
      </w:r>
      <w:r>
        <w:rPr>
          <w:rFonts w:hint="eastAsia"/>
        </w:rPr>
        <w:t>但因案情重大复杂等原因不能及时审结的</w:t>
      </w:r>
      <w:r>
        <w:rPr>
          <w:rFonts w:hint="eastAsia"/>
        </w:rPr>
        <w:t>,</w:t>
      </w:r>
      <w:r>
        <w:rPr>
          <w:rFonts w:hint="eastAsia"/>
        </w:rPr>
        <w:t>也可分案起诉。</w:t>
      </w:r>
    </w:p>
    <w:p w14:paraId="17D345EA" w14:textId="77777777" w:rsidR="00086D6F" w:rsidRDefault="00086D6F" w:rsidP="00CF1033">
      <w:pPr>
        <w:pStyle w:val="AD"/>
        <w:spacing w:line="276" w:lineRule="auto"/>
      </w:pPr>
    </w:p>
    <w:p w14:paraId="1F2DD87C" w14:textId="77777777" w:rsidR="00086D6F" w:rsidRDefault="00086D6F" w:rsidP="00CF1033">
      <w:pPr>
        <w:pStyle w:val="AD"/>
        <w:spacing w:line="276" w:lineRule="auto"/>
      </w:pPr>
      <w:r>
        <w:rPr>
          <w:rFonts w:hint="eastAsia"/>
        </w:rPr>
        <w:t xml:space="preserve">　　【相关规定】</w:t>
      </w:r>
    </w:p>
    <w:p w14:paraId="3CD6C28C" w14:textId="77777777" w:rsidR="00086D6F" w:rsidRDefault="00086D6F" w:rsidP="00CF1033">
      <w:pPr>
        <w:pStyle w:val="AD"/>
        <w:spacing w:line="276" w:lineRule="auto"/>
      </w:pPr>
    </w:p>
    <w:p w14:paraId="15F242DD" w14:textId="77777777" w:rsidR="00086D6F" w:rsidRDefault="00086D6F" w:rsidP="00CF1033">
      <w:pPr>
        <w:pStyle w:val="AD"/>
        <w:spacing w:line="276" w:lineRule="auto"/>
      </w:pPr>
      <w:r>
        <w:rPr>
          <w:rFonts w:hint="eastAsia"/>
        </w:rPr>
        <w:t xml:space="preserve">　　《中华人民共和国刑法》第三十条</w:t>
      </w:r>
      <w:r>
        <w:rPr>
          <w:rFonts w:hint="eastAsia"/>
        </w:rPr>
        <w:t>,</w:t>
      </w:r>
      <w:r>
        <w:rPr>
          <w:rFonts w:hint="eastAsia"/>
        </w:rPr>
        <w:t>第三十一条</w:t>
      </w:r>
      <w:r>
        <w:rPr>
          <w:rFonts w:hint="eastAsia"/>
        </w:rPr>
        <w:t>,</w:t>
      </w:r>
      <w:r>
        <w:rPr>
          <w:rFonts w:hint="eastAsia"/>
        </w:rPr>
        <w:t>第三百八十二条第一款</w:t>
      </w:r>
      <w:r>
        <w:rPr>
          <w:rFonts w:hint="eastAsia"/>
        </w:rPr>
        <w:t>,</w:t>
      </w:r>
      <w:r>
        <w:rPr>
          <w:rFonts w:hint="eastAsia"/>
        </w:rPr>
        <w:t>第三百八十三条第一款第一项、第三款</w:t>
      </w:r>
      <w:r>
        <w:rPr>
          <w:rFonts w:hint="eastAsia"/>
        </w:rPr>
        <w:t>,</w:t>
      </w:r>
      <w:r>
        <w:rPr>
          <w:rFonts w:hint="eastAsia"/>
        </w:rPr>
        <w:t>第三百八十七条</w:t>
      </w:r>
      <w:r>
        <w:rPr>
          <w:rFonts w:hint="eastAsia"/>
        </w:rPr>
        <w:t>,</w:t>
      </w:r>
      <w:r>
        <w:rPr>
          <w:rFonts w:hint="eastAsia"/>
        </w:rPr>
        <w:t>第三百九十六条第一款</w:t>
      </w:r>
    </w:p>
    <w:p w14:paraId="09FBCF23" w14:textId="77777777" w:rsidR="00086D6F" w:rsidRDefault="00086D6F" w:rsidP="00CF1033">
      <w:pPr>
        <w:pStyle w:val="AD"/>
        <w:spacing w:line="276" w:lineRule="auto"/>
      </w:pPr>
    </w:p>
    <w:p w14:paraId="1C4623B2" w14:textId="77777777" w:rsidR="00086D6F" w:rsidRDefault="00086D6F" w:rsidP="00CF1033">
      <w:pPr>
        <w:pStyle w:val="AD"/>
        <w:spacing w:line="276" w:lineRule="auto"/>
      </w:pPr>
      <w:r>
        <w:rPr>
          <w:rFonts w:hint="eastAsia"/>
        </w:rPr>
        <w:t xml:space="preserve">　　《中华人民共和国刑事诉讼法》第一百七十六条</w:t>
      </w:r>
    </w:p>
    <w:p w14:paraId="49D41D0F" w14:textId="77777777" w:rsidR="00086D6F" w:rsidRDefault="00086D6F" w:rsidP="00CF1033">
      <w:pPr>
        <w:pStyle w:val="AD"/>
        <w:spacing w:line="276" w:lineRule="auto"/>
      </w:pPr>
    </w:p>
    <w:p w14:paraId="696BA788" w14:textId="77777777" w:rsidR="00086D6F" w:rsidRDefault="00086D6F" w:rsidP="00CF1033">
      <w:pPr>
        <w:pStyle w:val="AD"/>
        <w:spacing w:line="276" w:lineRule="auto"/>
      </w:pPr>
      <w:r>
        <w:rPr>
          <w:rFonts w:hint="eastAsia"/>
        </w:rPr>
        <w:t xml:space="preserve">　　《中华人民共和国监察法》第三十四条</w:t>
      </w:r>
    </w:p>
    <w:p w14:paraId="6206F980" w14:textId="77777777" w:rsidR="00086D6F" w:rsidRDefault="00086D6F" w:rsidP="00CF1033">
      <w:pPr>
        <w:pStyle w:val="AD"/>
        <w:spacing w:line="276" w:lineRule="auto"/>
      </w:pPr>
    </w:p>
    <w:p w14:paraId="409E8F52" w14:textId="73B1ACFF" w:rsidR="00086D6F" w:rsidRPr="00E7144A" w:rsidRDefault="00086D6F" w:rsidP="00E7144A">
      <w:pPr>
        <w:pStyle w:val="AD"/>
        <w:spacing w:line="276" w:lineRule="auto"/>
        <w:jc w:val="center"/>
        <w:rPr>
          <w:b/>
          <w:bCs/>
          <w:sz w:val="28"/>
          <w:szCs w:val="28"/>
        </w:rPr>
      </w:pPr>
      <w:r w:rsidRPr="00E7144A">
        <w:rPr>
          <w:rFonts w:hint="eastAsia"/>
          <w:b/>
          <w:bCs/>
          <w:sz w:val="28"/>
          <w:szCs w:val="28"/>
        </w:rPr>
        <w:t>李华波贪污案</w:t>
      </w:r>
    </w:p>
    <w:p w14:paraId="2DBA76F1" w14:textId="02469EC3" w:rsidR="00086D6F" w:rsidRDefault="00086D6F" w:rsidP="00E7144A">
      <w:pPr>
        <w:pStyle w:val="AD"/>
        <w:spacing w:line="276" w:lineRule="auto"/>
        <w:jc w:val="center"/>
      </w:pPr>
      <w:r>
        <w:rPr>
          <w:rFonts w:hint="eastAsia"/>
        </w:rPr>
        <w:t>(</w:t>
      </w:r>
      <w:r>
        <w:rPr>
          <w:rFonts w:hint="eastAsia"/>
        </w:rPr>
        <w:t>检例第</w:t>
      </w:r>
      <w:r>
        <w:rPr>
          <w:rFonts w:hint="eastAsia"/>
        </w:rPr>
        <w:t>74</w:t>
      </w:r>
      <w:r>
        <w:rPr>
          <w:rFonts w:hint="eastAsia"/>
        </w:rPr>
        <w:t>号</w:t>
      </w:r>
      <w:r>
        <w:rPr>
          <w:rFonts w:hint="eastAsia"/>
        </w:rPr>
        <w:t>)</w:t>
      </w:r>
    </w:p>
    <w:p w14:paraId="6571D6F6" w14:textId="77777777" w:rsidR="00086D6F" w:rsidRDefault="00086D6F" w:rsidP="00CF1033">
      <w:pPr>
        <w:pStyle w:val="AD"/>
        <w:spacing w:line="276" w:lineRule="auto"/>
      </w:pPr>
    </w:p>
    <w:p w14:paraId="5B508C48" w14:textId="77777777" w:rsidR="00086D6F" w:rsidRDefault="00086D6F" w:rsidP="00CF1033">
      <w:pPr>
        <w:pStyle w:val="AD"/>
        <w:spacing w:line="276" w:lineRule="auto"/>
      </w:pPr>
      <w:r>
        <w:rPr>
          <w:rFonts w:hint="eastAsia"/>
        </w:rPr>
        <w:t xml:space="preserve">　　【关键词】</w:t>
      </w:r>
    </w:p>
    <w:p w14:paraId="3C229C18" w14:textId="77777777" w:rsidR="00086D6F" w:rsidRDefault="00086D6F" w:rsidP="00CF1033">
      <w:pPr>
        <w:pStyle w:val="AD"/>
        <w:spacing w:line="276" w:lineRule="auto"/>
      </w:pPr>
    </w:p>
    <w:p w14:paraId="16CB1AD0" w14:textId="77777777" w:rsidR="00086D6F" w:rsidRDefault="00086D6F" w:rsidP="00CF1033">
      <w:pPr>
        <w:pStyle w:val="AD"/>
        <w:spacing w:line="276" w:lineRule="auto"/>
      </w:pPr>
      <w:r>
        <w:rPr>
          <w:rFonts w:hint="eastAsia"/>
        </w:rPr>
        <w:t xml:space="preserve">　　违法所得没收程序　犯罪嫌疑人到案　程序衔接</w:t>
      </w:r>
    </w:p>
    <w:p w14:paraId="08D06C17" w14:textId="77777777" w:rsidR="00086D6F" w:rsidRDefault="00086D6F" w:rsidP="00CF1033">
      <w:pPr>
        <w:pStyle w:val="AD"/>
        <w:spacing w:line="276" w:lineRule="auto"/>
      </w:pPr>
    </w:p>
    <w:p w14:paraId="3ECF6F9E" w14:textId="77777777" w:rsidR="00086D6F" w:rsidRDefault="00086D6F" w:rsidP="00CF1033">
      <w:pPr>
        <w:pStyle w:val="AD"/>
        <w:spacing w:line="276" w:lineRule="auto"/>
      </w:pPr>
      <w:r>
        <w:rPr>
          <w:rFonts w:hint="eastAsia"/>
        </w:rPr>
        <w:t xml:space="preserve">　　【要旨】</w:t>
      </w:r>
    </w:p>
    <w:p w14:paraId="36F9E241" w14:textId="77777777" w:rsidR="00086D6F" w:rsidRDefault="00086D6F" w:rsidP="00CF1033">
      <w:pPr>
        <w:pStyle w:val="AD"/>
        <w:spacing w:line="276" w:lineRule="auto"/>
      </w:pPr>
    </w:p>
    <w:p w14:paraId="2B69B9FF" w14:textId="77777777" w:rsidR="00086D6F" w:rsidRDefault="00086D6F" w:rsidP="00CF1033">
      <w:pPr>
        <w:pStyle w:val="AD"/>
        <w:spacing w:line="276" w:lineRule="auto"/>
      </w:pPr>
      <w:r>
        <w:rPr>
          <w:rFonts w:hint="eastAsia"/>
        </w:rPr>
        <w:t xml:space="preserve">　　对于贪污贿赂等重大职务犯罪案件</w:t>
      </w:r>
      <w:r>
        <w:rPr>
          <w:rFonts w:hint="eastAsia"/>
        </w:rPr>
        <w:t>,</w:t>
      </w:r>
      <w:r>
        <w:rPr>
          <w:rFonts w:hint="eastAsia"/>
        </w:rPr>
        <w:t>犯罪嫌疑人、被告人逃匿</w:t>
      </w:r>
      <w:r>
        <w:rPr>
          <w:rFonts w:hint="eastAsia"/>
        </w:rPr>
        <w:t>,</w:t>
      </w:r>
      <w:r>
        <w:rPr>
          <w:rFonts w:hint="eastAsia"/>
        </w:rPr>
        <w:t>在通缉一年后不能到案</w:t>
      </w:r>
      <w:r>
        <w:rPr>
          <w:rFonts w:hint="eastAsia"/>
        </w:rPr>
        <w:t>,</w:t>
      </w:r>
      <w:r>
        <w:rPr>
          <w:rFonts w:hint="eastAsia"/>
        </w:rPr>
        <w:t>如果有证据证明有犯罪事实</w:t>
      </w:r>
      <w:r>
        <w:rPr>
          <w:rFonts w:hint="eastAsia"/>
        </w:rPr>
        <w:t>,</w:t>
      </w:r>
      <w:r>
        <w:rPr>
          <w:rFonts w:hint="eastAsia"/>
        </w:rPr>
        <w:t>依照刑法规定应当追缴其违法所得及其他涉案财产的</w:t>
      </w:r>
      <w:r>
        <w:rPr>
          <w:rFonts w:hint="eastAsia"/>
        </w:rPr>
        <w:t>,</w:t>
      </w:r>
      <w:r>
        <w:rPr>
          <w:rFonts w:hint="eastAsia"/>
        </w:rPr>
        <w:t>应当依法适用违法所得没收程序办理。违法所得没收裁定生效后</w:t>
      </w:r>
      <w:r>
        <w:rPr>
          <w:rFonts w:hint="eastAsia"/>
        </w:rPr>
        <w:t>,</w:t>
      </w:r>
      <w:r>
        <w:rPr>
          <w:rFonts w:hint="eastAsia"/>
        </w:rPr>
        <w:t>在逃的职务犯罪嫌疑人自动投案或者被抓获</w:t>
      </w:r>
      <w:r>
        <w:rPr>
          <w:rFonts w:hint="eastAsia"/>
        </w:rPr>
        <w:t>,</w:t>
      </w:r>
      <w:r>
        <w:rPr>
          <w:rFonts w:hint="eastAsia"/>
        </w:rPr>
        <w:t>监察机关调查终结移送起诉的</w:t>
      </w:r>
      <w:r>
        <w:rPr>
          <w:rFonts w:hint="eastAsia"/>
        </w:rPr>
        <w:t>,</w:t>
      </w:r>
      <w:r>
        <w:rPr>
          <w:rFonts w:hint="eastAsia"/>
        </w:rPr>
        <w:t>检察机关应当依照普通刑事诉讼程序办理</w:t>
      </w:r>
      <w:r>
        <w:rPr>
          <w:rFonts w:hint="eastAsia"/>
        </w:rPr>
        <w:t>,</w:t>
      </w:r>
      <w:r>
        <w:rPr>
          <w:rFonts w:hint="eastAsia"/>
        </w:rPr>
        <w:t>并与原没收裁定程序做好衔接。</w:t>
      </w:r>
    </w:p>
    <w:p w14:paraId="12113213" w14:textId="77777777" w:rsidR="00086D6F" w:rsidRDefault="00086D6F" w:rsidP="00CF1033">
      <w:pPr>
        <w:pStyle w:val="AD"/>
        <w:spacing w:line="276" w:lineRule="auto"/>
      </w:pPr>
    </w:p>
    <w:p w14:paraId="38BAAC7D" w14:textId="77777777" w:rsidR="00086D6F" w:rsidRDefault="00086D6F" w:rsidP="00CF1033">
      <w:pPr>
        <w:pStyle w:val="AD"/>
        <w:spacing w:line="276" w:lineRule="auto"/>
      </w:pPr>
      <w:r>
        <w:rPr>
          <w:rFonts w:hint="eastAsia"/>
        </w:rPr>
        <w:lastRenderedPageBreak/>
        <w:t xml:space="preserve">　　【基本案情】</w:t>
      </w:r>
    </w:p>
    <w:p w14:paraId="6C7809FB" w14:textId="77777777" w:rsidR="00086D6F" w:rsidRDefault="00086D6F" w:rsidP="00CF1033">
      <w:pPr>
        <w:pStyle w:val="AD"/>
        <w:spacing w:line="276" w:lineRule="auto"/>
      </w:pPr>
    </w:p>
    <w:p w14:paraId="5423C277" w14:textId="77777777" w:rsidR="00086D6F" w:rsidRDefault="00086D6F" w:rsidP="00CF1033">
      <w:pPr>
        <w:pStyle w:val="AD"/>
        <w:spacing w:line="276" w:lineRule="auto"/>
      </w:pPr>
      <w:r>
        <w:rPr>
          <w:rFonts w:hint="eastAsia"/>
        </w:rPr>
        <w:t xml:space="preserve">　　被告人李华波</w:t>
      </w:r>
      <w:r>
        <w:rPr>
          <w:rFonts w:hint="eastAsia"/>
        </w:rPr>
        <w:t>,</w:t>
      </w:r>
      <w:r>
        <w:rPr>
          <w:rFonts w:hint="eastAsia"/>
        </w:rPr>
        <w:t>男</w:t>
      </w:r>
      <w:r>
        <w:rPr>
          <w:rFonts w:hint="eastAsia"/>
        </w:rPr>
        <w:t>,</w:t>
      </w:r>
      <w:r>
        <w:rPr>
          <w:rFonts w:hint="eastAsia"/>
        </w:rPr>
        <w:t>江西省上饶市鄱阳县财政局经济建设股原股长。</w:t>
      </w:r>
    </w:p>
    <w:p w14:paraId="7AE838CD" w14:textId="77777777" w:rsidR="00086D6F" w:rsidRDefault="00086D6F" w:rsidP="00CF1033">
      <w:pPr>
        <w:pStyle w:val="AD"/>
        <w:spacing w:line="276" w:lineRule="auto"/>
      </w:pPr>
    </w:p>
    <w:p w14:paraId="39D80E0E" w14:textId="77777777" w:rsidR="00086D6F" w:rsidRDefault="00086D6F" w:rsidP="00CF1033">
      <w:pPr>
        <w:pStyle w:val="AD"/>
        <w:spacing w:line="276" w:lineRule="auto"/>
      </w:pPr>
      <w:r>
        <w:rPr>
          <w:rFonts w:hint="eastAsia"/>
        </w:rPr>
        <w:t xml:space="preserve">　　</w:t>
      </w:r>
      <w:r>
        <w:rPr>
          <w:rFonts w:hint="eastAsia"/>
        </w:rPr>
        <w:t>2006</w:t>
      </w:r>
      <w:r>
        <w:rPr>
          <w:rFonts w:hint="eastAsia"/>
        </w:rPr>
        <w:t>年</w:t>
      </w:r>
      <w:r>
        <w:rPr>
          <w:rFonts w:hint="eastAsia"/>
        </w:rPr>
        <w:t>10</w:t>
      </w:r>
      <w:r>
        <w:rPr>
          <w:rFonts w:hint="eastAsia"/>
        </w:rPr>
        <w:t>月至</w:t>
      </w:r>
      <w:r>
        <w:rPr>
          <w:rFonts w:hint="eastAsia"/>
        </w:rPr>
        <w:t>2010</w:t>
      </w:r>
      <w:r>
        <w:rPr>
          <w:rFonts w:hint="eastAsia"/>
        </w:rPr>
        <w:t>年</w:t>
      </w:r>
      <w:r>
        <w:rPr>
          <w:rFonts w:hint="eastAsia"/>
        </w:rPr>
        <w:t>12</w:t>
      </w:r>
      <w:r>
        <w:rPr>
          <w:rFonts w:hint="eastAsia"/>
        </w:rPr>
        <w:t>月间</w:t>
      </w:r>
      <w:r>
        <w:rPr>
          <w:rFonts w:hint="eastAsia"/>
        </w:rPr>
        <w:t>,</w:t>
      </w:r>
      <w:r>
        <w:rPr>
          <w:rFonts w:hint="eastAsia"/>
        </w:rPr>
        <w:t>李华波利用担任鄱阳县财政局经济建设股股长管理该县基本建设专项资金的职务便利</w:t>
      </w:r>
      <w:r>
        <w:rPr>
          <w:rFonts w:hint="eastAsia"/>
        </w:rPr>
        <w:t>,</w:t>
      </w:r>
      <w:r>
        <w:rPr>
          <w:rFonts w:hint="eastAsia"/>
        </w:rPr>
        <w:t>伙同该股副股长张庆华</w:t>
      </w:r>
      <w:r>
        <w:rPr>
          <w:rFonts w:hint="eastAsia"/>
        </w:rPr>
        <w:t>(</w:t>
      </w:r>
      <w:r>
        <w:rPr>
          <w:rFonts w:hint="eastAsia"/>
        </w:rPr>
        <w:t>已判刑</w:t>
      </w:r>
      <w:r>
        <w:rPr>
          <w:rFonts w:hint="eastAsia"/>
        </w:rPr>
        <w:t>)</w:t>
      </w:r>
      <w:r>
        <w:rPr>
          <w:rFonts w:hint="eastAsia"/>
        </w:rPr>
        <w:t>、鄱阳县农村信用联社城区信用社主任徐德堂</w:t>
      </w:r>
      <w:r>
        <w:rPr>
          <w:rFonts w:hint="eastAsia"/>
        </w:rPr>
        <w:t>(</w:t>
      </w:r>
      <w:r>
        <w:rPr>
          <w:rFonts w:hint="eastAsia"/>
        </w:rPr>
        <w:t>已判刑</w:t>
      </w:r>
      <w:r>
        <w:rPr>
          <w:rFonts w:hint="eastAsia"/>
        </w:rPr>
        <w:t>)</w:t>
      </w:r>
      <w:r>
        <w:rPr>
          <w:rFonts w:hint="eastAsia"/>
        </w:rPr>
        <w:t>等人</w:t>
      </w:r>
      <w:r>
        <w:rPr>
          <w:rFonts w:hint="eastAsia"/>
        </w:rPr>
        <w:t>,</w:t>
      </w:r>
      <w:r>
        <w:rPr>
          <w:rFonts w:hint="eastAsia"/>
        </w:rPr>
        <w:t>采取套用以往审批手续、私自开具转账支票并加盖假印鉴、制作假银行对账单等手段</w:t>
      </w:r>
      <w:r>
        <w:rPr>
          <w:rFonts w:hint="eastAsia"/>
        </w:rPr>
        <w:t>,</w:t>
      </w:r>
      <w:r>
        <w:rPr>
          <w:rFonts w:hint="eastAsia"/>
        </w:rPr>
        <w:t>骗取鄱阳县财政局基建专项资金共计人民币</w:t>
      </w:r>
      <w:r>
        <w:rPr>
          <w:rFonts w:hint="eastAsia"/>
        </w:rPr>
        <w:t>9400</w:t>
      </w:r>
      <w:r>
        <w:rPr>
          <w:rFonts w:hint="eastAsia"/>
        </w:rPr>
        <w:t>万元。除李华波与徐德堂赌博挥霍及同案犯分得部分赃款外</w:t>
      </w:r>
      <w:r>
        <w:rPr>
          <w:rFonts w:hint="eastAsia"/>
        </w:rPr>
        <w:t>,</w:t>
      </w:r>
      <w:r>
        <w:rPr>
          <w:rFonts w:hint="eastAsia"/>
        </w:rPr>
        <w:t>其余赃款被李华波占有。李华波用上述赃款中的人民币</w:t>
      </w:r>
      <w:r>
        <w:rPr>
          <w:rFonts w:hint="eastAsia"/>
        </w:rPr>
        <w:t>240</w:t>
      </w:r>
      <w:r>
        <w:rPr>
          <w:rFonts w:hint="eastAsia"/>
        </w:rPr>
        <w:t>余万元为其本人及家人办理了移民新加坡的手续及在新加坡购置房产</w:t>
      </w:r>
      <w:r>
        <w:rPr>
          <w:rFonts w:hint="eastAsia"/>
        </w:rPr>
        <w:t>;</w:t>
      </w:r>
      <w:r>
        <w:rPr>
          <w:rFonts w:hint="eastAsia"/>
        </w:rPr>
        <w:t>将上述赃款中的人民币</w:t>
      </w:r>
      <w:r>
        <w:rPr>
          <w:rFonts w:hint="eastAsia"/>
        </w:rPr>
        <w:t>2700</w:t>
      </w:r>
      <w:r>
        <w:rPr>
          <w:rFonts w:hint="eastAsia"/>
        </w:rPr>
        <w:t>余万元通过新加坡中央人民币汇款服务私人有限公司兑换成新加坡元</w:t>
      </w:r>
      <w:r>
        <w:rPr>
          <w:rFonts w:hint="eastAsia"/>
        </w:rPr>
        <w:t>,</w:t>
      </w:r>
      <w:r>
        <w:rPr>
          <w:rFonts w:hint="eastAsia"/>
        </w:rPr>
        <w:t>转入本人及妻子在新加坡大华银行的个人账户内。后李华波夫妇使用转入个人账户内的新加坡元用于购买房产及投资</w:t>
      </w:r>
      <w:r>
        <w:rPr>
          <w:rFonts w:hint="eastAsia"/>
        </w:rPr>
        <w:t>,</w:t>
      </w:r>
      <w:r>
        <w:rPr>
          <w:rFonts w:hint="eastAsia"/>
        </w:rPr>
        <w:t>除用于项目投资的</w:t>
      </w:r>
      <w:r>
        <w:rPr>
          <w:rFonts w:hint="eastAsia"/>
        </w:rPr>
        <w:t>150</w:t>
      </w:r>
      <w:r>
        <w:rPr>
          <w:rFonts w:hint="eastAsia"/>
        </w:rPr>
        <w:t>万新加坡元外</w:t>
      </w:r>
      <w:r>
        <w:rPr>
          <w:rFonts w:hint="eastAsia"/>
        </w:rPr>
        <w:t>,</w:t>
      </w:r>
      <w:r>
        <w:rPr>
          <w:rFonts w:hint="eastAsia"/>
        </w:rPr>
        <w:t>其余均被新加坡警方查封扣押</w:t>
      </w:r>
      <w:r>
        <w:rPr>
          <w:rFonts w:hint="eastAsia"/>
        </w:rPr>
        <w:t>,</w:t>
      </w:r>
      <w:r>
        <w:rPr>
          <w:rFonts w:hint="eastAsia"/>
        </w:rPr>
        <w:t>合计</w:t>
      </w:r>
      <w:r>
        <w:rPr>
          <w:rFonts w:hint="eastAsia"/>
        </w:rPr>
        <w:t>540</w:t>
      </w:r>
      <w:r>
        <w:rPr>
          <w:rFonts w:hint="eastAsia"/>
        </w:rPr>
        <w:t>余万新加坡元</w:t>
      </w:r>
      <w:r>
        <w:rPr>
          <w:rFonts w:hint="eastAsia"/>
        </w:rPr>
        <w:t>(</w:t>
      </w:r>
      <w:r>
        <w:rPr>
          <w:rFonts w:hint="eastAsia"/>
        </w:rPr>
        <w:t>折合人民币约</w:t>
      </w:r>
      <w:r>
        <w:rPr>
          <w:rFonts w:hint="eastAsia"/>
        </w:rPr>
        <w:t>2600</w:t>
      </w:r>
      <w:r>
        <w:rPr>
          <w:rFonts w:hint="eastAsia"/>
        </w:rPr>
        <w:t>余万元</w:t>
      </w:r>
      <w:r>
        <w:rPr>
          <w:rFonts w:hint="eastAsia"/>
        </w:rPr>
        <w:t>)</w:t>
      </w:r>
      <w:r>
        <w:rPr>
          <w:rFonts w:hint="eastAsia"/>
        </w:rPr>
        <w:t>。</w:t>
      </w:r>
    </w:p>
    <w:p w14:paraId="309FF30C" w14:textId="77777777" w:rsidR="00086D6F" w:rsidRDefault="00086D6F" w:rsidP="00CF1033">
      <w:pPr>
        <w:pStyle w:val="AD"/>
        <w:spacing w:line="276" w:lineRule="auto"/>
      </w:pPr>
    </w:p>
    <w:p w14:paraId="033BE389" w14:textId="77777777" w:rsidR="00086D6F" w:rsidRDefault="00086D6F" w:rsidP="00CF1033">
      <w:pPr>
        <w:pStyle w:val="AD"/>
        <w:spacing w:line="276" w:lineRule="auto"/>
      </w:pPr>
      <w:r>
        <w:rPr>
          <w:rFonts w:hint="eastAsia"/>
        </w:rPr>
        <w:t xml:space="preserve">　　【检察工作情况】</w:t>
      </w:r>
    </w:p>
    <w:p w14:paraId="2B94BFE2" w14:textId="77777777" w:rsidR="00086D6F" w:rsidRDefault="00086D6F" w:rsidP="00CF1033">
      <w:pPr>
        <w:pStyle w:val="AD"/>
        <w:spacing w:line="276" w:lineRule="auto"/>
      </w:pPr>
    </w:p>
    <w:p w14:paraId="04921507" w14:textId="77777777" w:rsidR="00086D6F" w:rsidRDefault="00086D6F" w:rsidP="00CF1033">
      <w:pPr>
        <w:pStyle w:val="AD"/>
        <w:spacing w:line="276" w:lineRule="auto"/>
      </w:pPr>
      <w:r>
        <w:rPr>
          <w:rFonts w:hint="eastAsia"/>
        </w:rPr>
        <w:t xml:space="preserve">　　</w:t>
      </w:r>
      <w:r>
        <w:rPr>
          <w:rFonts w:hint="eastAsia"/>
        </w:rPr>
        <w:t>(</w:t>
      </w:r>
      <w:r>
        <w:rPr>
          <w:rFonts w:hint="eastAsia"/>
        </w:rPr>
        <w:t>一</w:t>
      </w:r>
      <w:r>
        <w:rPr>
          <w:rFonts w:hint="eastAsia"/>
        </w:rPr>
        <w:t>)</w:t>
      </w:r>
      <w:r>
        <w:rPr>
          <w:rFonts w:hint="eastAsia"/>
        </w:rPr>
        <w:t>国际合作追逃</w:t>
      </w:r>
      <w:r>
        <w:rPr>
          <w:rFonts w:hint="eastAsia"/>
        </w:rPr>
        <w:t>,</w:t>
      </w:r>
      <w:r>
        <w:rPr>
          <w:rFonts w:hint="eastAsia"/>
        </w:rPr>
        <w:t>异地刑事追诉。</w:t>
      </w:r>
      <w:r>
        <w:rPr>
          <w:rFonts w:hint="eastAsia"/>
        </w:rPr>
        <w:t>2011</w:t>
      </w:r>
      <w:r>
        <w:rPr>
          <w:rFonts w:hint="eastAsia"/>
        </w:rPr>
        <w:t>年</w:t>
      </w:r>
      <w:r>
        <w:rPr>
          <w:rFonts w:hint="eastAsia"/>
        </w:rPr>
        <w:t>1</w:t>
      </w:r>
      <w:r>
        <w:rPr>
          <w:rFonts w:hint="eastAsia"/>
        </w:rPr>
        <w:t>月</w:t>
      </w:r>
      <w:r>
        <w:rPr>
          <w:rFonts w:hint="eastAsia"/>
        </w:rPr>
        <w:t>29</w:t>
      </w:r>
      <w:r>
        <w:rPr>
          <w:rFonts w:hint="eastAsia"/>
        </w:rPr>
        <w:t>日</w:t>
      </w:r>
      <w:r>
        <w:rPr>
          <w:rFonts w:hint="eastAsia"/>
        </w:rPr>
        <w:t>,</w:t>
      </w:r>
      <w:r>
        <w:rPr>
          <w:rFonts w:hint="eastAsia"/>
        </w:rPr>
        <w:t>李华波逃往新加坡。</w:t>
      </w:r>
      <w:r>
        <w:rPr>
          <w:rFonts w:hint="eastAsia"/>
        </w:rPr>
        <w:t>2011</w:t>
      </w:r>
      <w:r>
        <w:rPr>
          <w:rFonts w:hint="eastAsia"/>
        </w:rPr>
        <w:t>年</w:t>
      </w:r>
      <w:r>
        <w:rPr>
          <w:rFonts w:hint="eastAsia"/>
        </w:rPr>
        <w:t>2</w:t>
      </w:r>
      <w:r>
        <w:rPr>
          <w:rFonts w:hint="eastAsia"/>
        </w:rPr>
        <w:t>月</w:t>
      </w:r>
      <w:r>
        <w:rPr>
          <w:rFonts w:hint="eastAsia"/>
        </w:rPr>
        <w:t>13</w:t>
      </w:r>
      <w:r>
        <w:rPr>
          <w:rFonts w:hint="eastAsia"/>
        </w:rPr>
        <w:t>日</w:t>
      </w:r>
      <w:r>
        <w:rPr>
          <w:rFonts w:hint="eastAsia"/>
        </w:rPr>
        <w:t>,</w:t>
      </w:r>
      <w:r>
        <w:rPr>
          <w:rFonts w:hint="eastAsia"/>
        </w:rPr>
        <w:t>鄱阳县人民检察院以涉嫌贪污罪对李华波立案侦查</w:t>
      </w:r>
      <w:r>
        <w:rPr>
          <w:rFonts w:hint="eastAsia"/>
        </w:rPr>
        <w:t>,</w:t>
      </w:r>
      <w:r>
        <w:rPr>
          <w:rFonts w:hint="eastAsia"/>
        </w:rPr>
        <w:t>同月</w:t>
      </w:r>
      <w:r>
        <w:rPr>
          <w:rFonts w:hint="eastAsia"/>
        </w:rPr>
        <w:t>16</w:t>
      </w:r>
      <w:r>
        <w:rPr>
          <w:rFonts w:hint="eastAsia"/>
        </w:rPr>
        <w:t>日</w:t>
      </w:r>
      <w:r>
        <w:rPr>
          <w:rFonts w:hint="eastAsia"/>
        </w:rPr>
        <w:t>,</w:t>
      </w:r>
      <w:r>
        <w:rPr>
          <w:rFonts w:hint="eastAsia"/>
        </w:rPr>
        <w:t>上饶市人民检察院以涉嫌贪污罪对李华波决定逮捕。中新两国未签订双边引渡和刑事司法协助条约</w:t>
      </w:r>
      <w:r>
        <w:rPr>
          <w:rFonts w:hint="eastAsia"/>
        </w:rPr>
        <w:t>,</w:t>
      </w:r>
      <w:r>
        <w:rPr>
          <w:rFonts w:hint="eastAsia"/>
        </w:rPr>
        <w:t>经有关部门充分沟通协商</w:t>
      </w:r>
      <w:r>
        <w:rPr>
          <w:rFonts w:hint="eastAsia"/>
        </w:rPr>
        <w:t>,</w:t>
      </w:r>
      <w:r>
        <w:rPr>
          <w:rFonts w:hint="eastAsia"/>
        </w:rPr>
        <w:t>决定依据两国共同批准加入的《联合国反腐败公约》和司法协助互惠原则</w:t>
      </w:r>
      <w:r>
        <w:rPr>
          <w:rFonts w:hint="eastAsia"/>
        </w:rPr>
        <w:t>,</w:t>
      </w:r>
      <w:r>
        <w:rPr>
          <w:rFonts w:hint="eastAsia"/>
        </w:rPr>
        <w:t>务实开展该案的国际司法合作。为有效开展工作</w:t>
      </w:r>
      <w:r>
        <w:rPr>
          <w:rFonts w:hint="eastAsia"/>
        </w:rPr>
        <w:t>,</w:t>
      </w:r>
      <w:r>
        <w:rPr>
          <w:rFonts w:hint="eastAsia"/>
        </w:rPr>
        <w:t>中央追逃办先后多次组织召开案件协调会</w:t>
      </w:r>
      <w:r>
        <w:rPr>
          <w:rFonts w:hint="eastAsia"/>
        </w:rPr>
        <w:t>,</w:t>
      </w:r>
      <w:r>
        <w:rPr>
          <w:rFonts w:hint="eastAsia"/>
        </w:rPr>
        <w:t>由监察、检察、外交、公安、审判和司法行政以及地方执法部门组成联合工作组先后</w:t>
      </w:r>
      <w:r>
        <w:rPr>
          <w:rFonts w:hint="eastAsia"/>
        </w:rPr>
        <w:t>8</w:t>
      </w:r>
      <w:r>
        <w:rPr>
          <w:rFonts w:hint="eastAsia"/>
        </w:rPr>
        <w:t>次赴新加坡开展工作。因中新两国最高检察机关均被本国指定为实施《联合国反腐败公约》司法协助的中央机关</w:t>
      </w:r>
      <w:r>
        <w:rPr>
          <w:rFonts w:hint="eastAsia"/>
        </w:rPr>
        <w:t>,</w:t>
      </w:r>
      <w:r>
        <w:rPr>
          <w:rFonts w:hint="eastAsia"/>
        </w:rPr>
        <w:t>其中</w:t>
      </w:r>
      <w:r>
        <w:rPr>
          <w:rFonts w:hint="eastAsia"/>
        </w:rPr>
        <w:t>6</w:t>
      </w:r>
      <w:r>
        <w:rPr>
          <w:rFonts w:hint="eastAsia"/>
        </w:rPr>
        <w:t>次由最高人民检察院牵头组团与新方进行工作磋商</w:t>
      </w:r>
      <w:r>
        <w:rPr>
          <w:rFonts w:hint="eastAsia"/>
        </w:rPr>
        <w:t>,</w:t>
      </w:r>
      <w:r>
        <w:rPr>
          <w:rFonts w:hint="eastAsia"/>
        </w:rPr>
        <w:t>拟定李华波案国际司法合作方案</w:t>
      </w:r>
      <w:r>
        <w:rPr>
          <w:rFonts w:hint="eastAsia"/>
        </w:rPr>
        <w:t>,</w:t>
      </w:r>
      <w:r>
        <w:rPr>
          <w:rFonts w:hint="eastAsia"/>
        </w:rPr>
        <w:t>相互配合</w:t>
      </w:r>
      <w:r>
        <w:rPr>
          <w:rFonts w:hint="eastAsia"/>
        </w:rPr>
        <w:t>,</w:t>
      </w:r>
      <w:r>
        <w:rPr>
          <w:rFonts w:hint="eastAsia"/>
        </w:rPr>
        <w:t>分步骤组织实施。</w:t>
      </w:r>
    </w:p>
    <w:p w14:paraId="733D6271" w14:textId="77777777" w:rsidR="00086D6F" w:rsidRDefault="00086D6F" w:rsidP="00CF1033">
      <w:pPr>
        <w:pStyle w:val="AD"/>
        <w:spacing w:line="276" w:lineRule="auto"/>
      </w:pPr>
    </w:p>
    <w:p w14:paraId="14F66C09" w14:textId="77777777" w:rsidR="00086D6F" w:rsidRDefault="00086D6F" w:rsidP="00CF1033">
      <w:pPr>
        <w:pStyle w:val="AD"/>
        <w:spacing w:line="276" w:lineRule="auto"/>
      </w:pPr>
      <w:r>
        <w:rPr>
          <w:rFonts w:hint="eastAsia"/>
        </w:rPr>
        <w:t xml:space="preserve">　　</w:t>
      </w:r>
      <w:r>
        <w:rPr>
          <w:rFonts w:hint="eastAsia"/>
        </w:rPr>
        <w:t>2011</w:t>
      </w:r>
      <w:r>
        <w:rPr>
          <w:rFonts w:hint="eastAsia"/>
        </w:rPr>
        <w:t>年</w:t>
      </w:r>
      <w:r>
        <w:rPr>
          <w:rFonts w:hint="eastAsia"/>
        </w:rPr>
        <w:t>2</w:t>
      </w:r>
      <w:r>
        <w:rPr>
          <w:rFonts w:hint="eastAsia"/>
        </w:rPr>
        <w:t>月</w:t>
      </w:r>
      <w:r>
        <w:rPr>
          <w:rFonts w:hint="eastAsia"/>
        </w:rPr>
        <w:t>23</w:t>
      </w:r>
      <w:r>
        <w:rPr>
          <w:rFonts w:hint="eastAsia"/>
        </w:rPr>
        <w:t>日</w:t>
      </w:r>
      <w:r>
        <w:rPr>
          <w:rFonts w:hint="eastAsia"/>
        </w:rPr>
        <w:t>,</w:t>
      </w:r>
      <w:r>
        <w:rPr>
          <w:rFonts w:hint="eastAsia"/>
        </w:rPr>
        <w:t>公安部向国际刑警组织请求对李华波发布红色通报</w:t>
      </w:r>
      <w:r>
        <w:rPr>
          <w:rFonts w:hint="eastAsia"/>
        </w:rPr>
        <w:t>,</w:t>
      </w:r>
      <w:r>
        <w:rPr>
          <w:rFonts w:hint="eastAsia"/>
        </w:rPr>
        <w:t>并向新加坡国际刑警发出协查函。</w:t>
      </w:r>
      <w:r>
        <w:rPr>
          <w:rFonts w:hint="eastAsia"/>
        </w:rPr>
        <w:t>2011</w:t>
      </w:r>
      <w:r>
        <w:rPr>
          <w:rFonts w:hint="eastAsia"/>
        </w:rPr>
        <w:t>年</w:t>
      </w:r>
      <w:r>
        <w:rPr>
          <w:rFonts w:hint="eastAsia"/>
        </w:rPr>
        <w:t>3</w:t>
      </w:r>
      <w:r>
        <w:rPr>
          <w:rFonts w:hint="eastAsia"/>
        </w:rPr>
        <w:t>月初</w:t>
      </w:r>
      <w:r>
        <w:rPr>
          <w:rFonts w:hint="eastAsia"/>
        </w:rPr>
        <w:t>,</w:t>
      </w:r>
      <w:r>
        <w:rPr>
          <w:rFonts w:hint="eastAsia"/>
        </w:rPr>
        <w:t>新加坡警方拘捕李华波。随后新加坡法院发出冻结令</w:t>
      </w:r>
      <w:r>
        <w:rPr>
          <w:rFonts w:hint="eastAsia"/>
        </w:rPr>
        <w:t>,</w:t>
      </w:r>
      <w:r>
        <w:rPr>
          <w:rFonts w:hint="eastAsia"/>
        </w:rPr>
        <w:t>冻结李华波夫妇转移到新加坡的涉案财产。</w:t>
      </w:r>
      <w:r>
        <w:rPr>
          <w:rFonts w:hint="eastAsia"/>
        </w:rPr>
        <w:t>2012</w:t>
      </w:r>
      <w:r>
        <w:rPr>
          <w:rFonts w:hint="eastAsia"/>
        </w:rPr>
        <w:t>年</w:t>
      </w:r>
      <w:r>
        <w:rPr>
          <w:rFonts w:hint="eastAsia"/>
        </w:rPr>
        <w:t>9</w:t>
      </w:r>
      <w:r>
        <w:rPr>
          <w:rFonts w:hint="eastAsia"/>
        </w:rPr>
        <w:t>月</w:t>
      </w:r>
      <w:r>
        <w:rPr>
          <w:rFonts w:hint="eastAsia"/>
        </w:rPr>
        <w:t>,</w:t>
      </w:r>
      <w:r>
        <w:rPr>
          <w:rFonts w:hint="eastAsia"/>
        </w:rPr>
        <w:t>新加坡总检察署以三项“不诚实盗取赃物罪”指控李华波。</w:t>
      </w:r>
      <w:r>
        <w:rPr>
          <w:rFonts w:hint="eastAsia"/>
        </w:rPr>
        <w:t>2013</w:t>
      </w:r>
      <w:r>
        <w:rPr>
          <w:rFonts w:hint="eastAsia"/>
        </w:rPr>
        <w:t>年</w:t>
      </w:r>
      <w:r>
        <w:rPr>
          <w:rFonts w:hint="eastAsia"/>
        </w:rPr>
        <w:t>8</w:t>
      </w:r>
      <w:r>
        <w:rPr>
          <w:rFonts w:hint="eastAsia"/>
        </w:rPr>
        <w:t>月</w:t>
      </w:r>
      <w:r>
        <w:rPr>
          <w:rFonts w:hint="eastAsia"/>
        </w:rPr>
        <w:t>15</w:t>
      </w:r>
      <w:r>
        <w:rPr>
          <w:rFonts w:hint="eastAsia"/>
        </w:rPr>
        <w:t>日</w:t>
      </w:r>
      <w:r>
        <w:rPr>
          <w:rFonts w:hint="eastAsia"/>
        </w:rPr>
        <w:t>,</w:t>
      </w:r>
      <w:r>
        <w:rPr>
          <w:rFonts w:hint="eastAsia"/>
        </w:rPr>
        <w:t>新加坡法院一审判决认定对李华波的所有指控罪名成立</w:t>
      </w:r>
      <w:r>
        <w:rPr>
          <w:rFonts w:hint="eastAsia"/>
        </w:rPr>
        <w:t>,</w:t>
      </w:r>
      <w:r>
        <w:rPr>
          <w:rFonts w:hint="eastAsia"/>
        </w:rPr>
        <w:t>判处其</w:t>
      </w:r>
      <w:r>
        <w:rPr>
          <w:rFonts w:hint="eastAsia"/>
        </w:rPr>
        <w:t>15</w:t>
      </w:r>
      <w:r>
        <w:rPr>
          <w:rFonts w:hint="eastAsia"/>
        </w:rPr>
        <w:t>个月监禁。</w:t>
      </w:r>
    </w:p>
    <w:p w14:paraId="4C9B46CC" w14:textId="77777777" w:rsidR="00086D6F" w:rsidRDefault="00086D6F" w:rsidP="00CF1033">
      <w:pPr>
        <w:pStyle w:val="AD"/>
        <w:spacing w:line="276" w:lineRule="auto"/>
      </w:pPr>
    </w:p>
    <w:p w14:paraId="7BF7DC6B" w14:textId="77777777" w:rsidR="00086D6F" w:rsidRDefault="00086D6F" w:rsidP="00CF1033">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适用特别程序</w:t>
      </w:r>
      <w:r>
        <w:rPr>
          <w:rFonts w:hint="eastAsia"/>
        </w:rPr>
        <w:t>,</w:t>
      </w:r>
      <w:r>
        <w:rPr>
          <w:rFonts w:hint="eastAsia"/>
        </w:rPr>
        <w:t>没收违法所得。李华波贪污公款</w:t>
      </w:r>
      <w:r>
        <w:rPr>
          <w:rFonts w:hint="eastAsia"/>
        </w:rPr>
        <w:t>9400</w:t>
      </w:r>
      <w:r>
        <w:rPr>
          <w:rFonts w:hint="eastAsia"/>
        </w:rPr>
        <w:t>万元人民币的犯罪事实</w:t>
      </w:r>
      <w:r>
        <w:rPr>
          <w:rFonts w:hint="eastAsia"/>
        </w:rPr>
        <w:t>,</w:t>
      </w:r>
      <w:r>
        <w:rPr>
          <w:rFonts w:hint="eastAsia"/>
        </w:rPr>
        <w:t>有相关书证、证人证言及同案犯供述等予以证明。根据帮助李华波办理转账、移民事宜的相关证人证言、银行转账凭证复印件、新加坡警方提供的《事实概述》、新加坡法院签发的扣押财产报告等证据</w:t>
      </w:r>
      <w:r>
        <w:rPr>
          <w:rFonts w:hint="eastAsia"/>
        </w:rPr>
        <w:t>,</w:t>
      </w:r>
      <w:r>
        <w:rPr>
          <w:rFonts w:hint="eastAsia"/>
        </w:rPr>
        <w:t>能够证明被新加坡警方查封、扣押、冻结的李华波夫妇名下财产</w:t>
      </w:r>
      <w:r>
        <w:rPr>
          <w:rFonts w:hint="eastAsia"/>
        </w:rPr>
        <w:t>,</w:t>
      </w:r>
      <w:r>
        <w:rPr>
          <w:rFonts w:hint="eastAsia"/>
        </w:rPr>
        <w:t>属于李华波贪污犯罪违法所得。</w:t>
      </w:r>
    </w:p>
    <w:p w14:paraId="6ECFECAE" w14:textId="77777777" w:rsidR="00086D6F" w:rsidRDefault="00086D6F" w:rsidP="00CF1033">
      <w:pPr>
        <w:pStyle w:val="AD"/>
        <w:spacing w:line="276" w:lineRule="auto"/>
      </w:pPr>
    </w:p>
    <w:p w14:paraId="39B7BA22" w14:textId="77777777" w:rsidR="00086D6F" w:rsidRDefault="00086D6F" w:rsidP="00CF1033">
      <w:pPr>
        <w:pStyle w:val="AD"/>
        <w:spacing w:line="276" w:lineRule="auto"/>
      </w:pPr>
      <w:r>
        <w:rPr>
          <w:rFonts w:hint="eastAsia"/>
        </w:rPr>
        <w:t xml:space="preserve">　　李华波在红色通报发布一年后不能到案</w:t>
      </w:r>
      <w:r>
        <w:rPr>
          <w:rFonts w:hint="eastAsia"/>
        </w:rPr>
        <w:t>,2013</w:t>
      </w:r>
      <w:r>
        <w:rPr>
          <w:rFonts w:hint="eastAsia"/>
        </w:rPr>
        <w:t>年</w:t>
      </w:r>
      <w:r>
        <w:rPr>
          <w:rFonts w:hint="eastAsia"/>
        </w:rPr>
        <w:t>3</w:t>
      </w:r>
      <w:r>
        <w:rPr>
          <w:rFonts w:hint="eastAsia"/>
        </w:rPr>
        <w:t>月</w:t>
      </w:r>
      <w:r>
        <w:rPr>
          <w:rFonts w:hint="eastAsia"/>
        </w:rPr>
        <w:t>6</w:t>
      </w:r>
      <w:r>
        <w:rPr>
          <w:rFonts w:hint="eastAsia"/>
        </w:rPr>
        <w:t>日</w:t>
      </w:r>
      <w:r>
        <w:rPr>
          <w:rFonts w:hint="eastAsia"/>
        </w:rPr>
        <w:t>,</w:t>
      </w:r>
      <w:r>
        <w:rPr>
          <w:rFonts w:hint="eastAsia"/>
        </w:rPr>
        <w:t>上饶市人民检察院向上饶市中级</w:t>
      </w:r>
      <w:r>
        <w:rPr>
          <w:rFonts w:hint="eastAsia"/>
        </w:rPr>
        <w:lastRenderedPageBreak/>
        <w:t>人民法院提出没收李华波违法所得申请。</w:t>
      </w:r>
      <w:r>
        <w:rPr>
          <w:rFonts w:hint="eastAsia"/>
        </w:rPr>
        <w:t>2015</w:t>
      </w:r>
      <w:r>
        <w:rPr>
          <w:rFonts w:hint="eastAsia"/>
        </w:rPr>
        <w:t>年</w:t>
      </w:r>
      <w:r>
        <w:rPr>
          <w:rFonts w:hint="eastAsia"/>
        </w:rPr>
        <w:t>3</w:t>
      </w:r>
      <w:r>
        <w:rPr>
          <w:rFonts w:hint="eastAsia"/>
        </w:rPr>
        <w:t>月</w:t>
      </w:r>
      <w:r>
        <w:rPr>
          <w:rFonts w:hint="eastAsia"/>
        </w:rPr>
        <w:t>3</w:t>
      </w:r>
      <w:r>
        <w:rPr>
          <w:rFonts w:hint="eastAsia"/>
        </w:rPr>
        <w:t>日</w:t>
      </w:r>
      <w:r>
        <w:rPr>
          <w:rFonts w:hint="eastAsia"/>
        </w:rPr>
        <w:t>,</w:t>
      </w:r>
      <w:r>
        <w:rPr>
          <w:rFonts w:hint="eastAsia"/>
        </w:rPr>
        <w:t>上饶市中级人民法院作出一审裁定</w:t>
      </w:r>
      <w:r>
        <w:rPr>
          <w:rFonts w:hint="eastAsia"/>
        </w:rPr>
        <w:t>,</w:t>
      </w:r>
      <w:r>
        <w:rPr>
          <w:rFonts w:hint="eastAsia"/>
        </w:rPr>
        <w:t>认定李华波涉嫌重大贪污犯罪</w:t>
      </w:r>
      <w:r>
        <w:rPr>
          <w:rFonts w:hint="eastAsia"/>
        </w:rPr>
        <w:t>,</w:t>
      </w:r>
      <w:r>
        <w:rPr>
          <w:rFonts w:hint="eastAsia"/>
        </w:rPr>
        <w:t>其逃匿新加坡后被通缉</w:t>
      </w:r>
      <w:r>
        <w:rPr>
          <w:rFonts w:hint="eastAsia"/>
        </w:rPr>
        <w:t>,</w:t>
      </w:r>
      <w:r>
        <w:rPr>
          <w:rFonts w:hint="eastAsia"/>
        </w:rPr>
        <w:t>一年后未能到案。现有证据能够证明</w:t>
      </w:r>
      <w:r>
        <w:rPr>
          <w:rFonts w:hint="eastAsia"/>
        </w:rPr>
        <w:t>,</w:t>
      </w:r>
      <w:r>
        <w:rPr>
          <w:rFonts w:hint="eastAsia"/>
        </w:rPr>
        <w:t>被新加坡警方扣押的李华波夫妇名下财产共计</w:t>
      </w:r>
      <w:r>
        <w:rPr>
          <w:rFonts w:hint="eastAsia"/>
        </w:rPr>
        <w:t>540</w:t>
      </w:r>
      <w:r>
        <w:rPr>
          <w:rFonts w:hint="eastAsia"/>
        </w:rPr>
        <w:t>余万新加坡元</w:t>
      </w:r>
      <w:r>
        <w:rPr>
          <w:rFonts w:hint="eastAsia"/>
        </w:rPr>
        <w:t>,</w:t>
      </w:r>
      <w:r>
        <w:rPr>
          <w:rFonts w:hint="eastAsia"/>
        </w:rPr>
        <w:t>均系李华波的违法所得</w:t>
      </w:r>
      <w:r>
        <w:rPr>
          <w:rFonts w:hint="eastAsia"/>
        </w:rPr>
        <w:t>,</w:t>
      </w:r>
      <w:r>
        <w:rPr>
          <w:rFonts w:hint="eastAsia"/>
        </w:rPr>
        <w:t>依法予以没收。相关人员均未在法定期限内提出上诉</w:t>
      </w:r>
      <w:r>
        <w:rPr>
          <w:rFonts w:hint="eastAsia"/>
        </w:rPr>
        <w:t>,</w:t>
      </w:r>
      <w:r>
        <w:rPr>
          <w:rFonts w:hint="eastAsia"/>
        </w:rPr>
        <w:t>没收裁定生效。</w:t>
      </w:r>
      <w:r>
        <w:rPr>
          <w:rFonts w:hint="eastAsia"/>
        </w:rPr>
        <w:t>2016</w:t>
      </w:r>
      <w:r>
        <w:rPr>
          <w:rFonts w:hint="eastAsia"/>
        </w:rPr>
        <w:t>年</w:t>
      </w:r>
      <w:r>
        <w:rPr>
          <w:rFonts w:hint="eastAsia"/>
        </w:rPr>
        <w:t>6</w:t>
      </w:r>
      <w:r>
        <w:rPr>
          <w:rFonts w:hint="eastAsia"/>
        </w:rPr>
        <w:t>月</w:t>
      </w:r>
      <w:r>
        <w:rPr>
          <w:rFonts w:hint="eastAsia"/>
        </w:rPr>
        <w:t>29</w:t>
      </w:r>
      <w:r>
        <w:rPr>
          <w:rFonts w:hint="eastAsia"/>
        </w:rPr>
        <w:t>日</w:t>
      </w:r>
      <w:r>
        <w:rPr>
          <w:rFonts w:hint="eastAsia"/>
        </w:rPr>
        <w:t>,</w:t>
      </w:r>
      <w:r>
        <w:rPr>
          <w:rFonts w:hint="eastAsia"/>
        </w:rPr>
        <w:t>新加坡高等法院作出判决</w:t>
      </w:r>
      <w:r>
        <w:rPr>
          <w:rFonts w:hint="eastAsia"/>
        </w:rPr>
        <w:t>,</w:t>
      </w:r>
      <w:r>
        <w:rPr>
          <w:rFonts w:hint="eastAsia"/>
        </w:rPr>
        <w:t>将扣押的李华波夫妇名下共计</w:t>
      </w:r>
      <w:r>
        <w:rPr>
          <w:rFonts w:hint="eastAsia"/>
        </w:rPr>
        <w:t>540</w:t>
      </w:r>
      <w:r>
        <w:rPr>
          <w:rFonts w:hint="eastAsia"/>
        </w:rPr>
        <w:t>余万新加坡元涉案财产全部返还中方。</w:t>
      </w:r>
    </w:p>
    <w:p w14:paraId="586C8BFB" w14:textId="77777777" w:rsidR="00086D6F" w:rsidRDefault="00086D6F" w:rsidP="00CF1033">
      <w:pPr>
        <w:pStyle w:val="AD"/>
        <w:spacing w:line="276" w:lineRule="auto"/>
      </w:pPr>
    </w:p>
    <w:p w14:paraId="57431006" w14:textId="77777777" w:rsidR="00086D6F" w:rsidRDefault="00086D6F" w:rsidP="00CF1033">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迫使回国投案</w:t>
      </w:r>
      <w:r>
        <w:rPr>
          <w:rFonts w:hint="eastAsia"/>
        </w:rPr>
        <w:t>,</w:t>
      </w:r>
      <w:r>
        <w:rPr>
          <w:rFonts w:hint="eastAsia"/>
        </w:rPr>
        <w:t>依法接受审判。为迫使李华波回国投案</w:t>
      </w:r>
      <w:r>
        <w:rPr>
          <w:rFonts w:hint="eastAsia"/>
        </w:rPr>
        <w:t>,</w:t>
      </w:r>
      <w:r>
        <w:rPr>
          <w:rFonts w:hint="eastAsia"/>
        </w:rPr>
        <w:t>中方依法吊销李华波全家四人中国护照并通知新方。</w:t>
      </w:r>
      <w:r>
        <w:rPr>
          <w:rFonts w:hint="eastAsia"/>
        </w:rPr>
        <w:t>2015</w:t>
      </w:r>
      <w:r>
        <w:rPr>
          <w:rFonts w:hint="eastAsia"/>
        </w:rPr>
        <w:t>年</w:t>
      </w:r>
      <w:r>
        <w:rPr>
          <w:rFonts w:hint="eastAsia"/>
        </w:rPr>
        <w:t>1</w:t>
      </w:r>
      <w:r>
        <w:rPr>
          <w:rFonts w:hint="eastAsia"/>
        </w:rPr>
        <w:t>月</w:t>
      </w:r>
      <w:r>
        <w:rPr>
          <w:rFonts w:hint="eastAsia"/>
        </w:rPr>
        <w:t>,</w:t>
      </w:r>
      <w:r>
        <w:rPr>
          <w:rFonts w:hint="eastAsia"/>
        </w:rPr>
        <w:t>新加坡移民局作出取消李华波全家四人新加坡永久居留权的决定。</w:t>
      </w:r>
      <w:r>
        <w:rPr>
          <w:rFonts w:hint="eastAsia"/>
        </w:rPr>
        <w:t>2015</w:t>
      </w:r>
      <w:r>
        <w:rPr>
          <w:rFonts w:hint="eastAsia"/>
        </w:rPr>
        <w:t>年</w:t>
      </w:r>
      <w:r>
        <w:rPr>
          <w:rFonts w:hint="eastAsia"/>
        </w:rPr>
        <w:t>2</w:t>
      </w:r>
      <w:r>
        <w:rPr>
          <w:rFonts w:hint="eastAsia"/>
        </w:rPr>
        <w:t>月</w:t>
      </w:r>
      <w:r>
        <w:rPr>
          <w:rFonts w:hint="eastAsia"/>
        </w:rPr>
        <w:t>2</w:t>
      </w:r>
      <w:r>
        <w:rPr>
          <w:rFonts w:hint="eastAsia"/>
        </w:rPr>
        <w:t>日</w:t>
      </w:r>
      <w:r>
        <w:rPr>
          <w:rFonts w:hint="eastAsia"/>
        </w:rPr>
        <w:t>,</w:t>
      </w:r>
      <w:r>
        <w:rPr>
          <w:rFonts w:hint="eastAsia"/>
        </w:rPr>
        <w:t>李华波主动写信要求回国投案自首。</w:t>
      </w:r>
      <w:r>
        <w:rPr>
          <w:rFonts w:hint="eastAsia"/>
        </w:rPr>
        <w:t>2015</w:t>
      </w:r>
      <w:r>
        <w:rPr>
          <w:rFonts w:hint="eastAsia"/>
        </w:rPr>
        <w:t>年</w:t>
      </w:r>
      <w:r>
        <w:rPr>
          <w:rFonts w:hint="eastAsia"/>
        </w:rPr>
        <w:t>5</w:t>
      </w:r>
      <w:r>
        <w:rPr>
          <w:rFonts w:hint="eastAsia"/>
        </w:rPr>
        <w:t>月</w:t>
      </w:r>
      <w:r>
        <w:rPr>
          <w:rFonts w:hint="eastAsia"/>
        </w:rPr>
        <w:t>9</w:t>
      </w:r>
      <w:r>
        <w:rPr>
          <w:rFonts w:hint="eastAsia"/>
        </w:rPr>
        <w:t>日</w:t>
      </w:r>
      <w:r>
        <w:rPr>
          <w:rFonts w:hint="eastAsia"/>
        </w:rPr>
        <w:t>,</w:t>
      </w:r>
      <w:r>
        <w:rPr>
          <w:rFonts w:hint="eastAsia"/>
        </w:rPr>
        <w:t>李华波被遣返回国</w:t>
      </w:r>
      <w:r>
        <w:rPr>
          <w:rFonts w:hint="eastAsia"/>
        </w:rPr>
        <w:t>,</w:t>
      </w:r>
      <w:r>
        <w:rPr>
          <w:rFonts w:hint="eastAsia"/>
        </w:rPr>
        <w:t>同日被执行逮捕。</w:t>
      </w:r>
      <w:r>
        <w:rPr>
          <w:rFonts w:hint="eastAsia"/>
        </w:rPr>
        <w:t>2015</w:t>
      </w:r>
      <w:r>
        <w:rPr>
          <w:rFonts w:hint="eastAsia"/>
        </w:rPr>
        <w:t>年</w:t>
      </w:r>
      <w:r>
        <w:rPr>
          <w:rFonts w:hint="eastAsia"/>
        </w:rPr>
        <w:t>12</w:t>
      </w:r>
      <w:r>
        <w:rPr>
          <w:rFonts w:hint="eastAsia"/>
        </w:rPr>
        <w:t>月</w:t>
      </w:r>
      <w:r>
        <w:rPr>
          <w:rFonts w:hint="eastAsia"/>
        </w:rPr>
        <w:t>30</w:t>
      </w:r>
      <w:r>
        <w:rPr>
          <w:rFonts w:hint="eastAsia"/>
        </w:rPr>
        <w:t>日</w:t>
      </w:r>
      <w:r>
        <w:rPr>
          <w:rFonts w:hint="eastAsia"/>
        </w:rPr>
        <w:t>,</w:t>
      </w:r>
      <w:r>
        <w:rPr>
          <w:rFonts w:hint="eastAsia"/>
        </w:rPr>
        <w:t>上饶市人民检察院以李华波犯贪污罪</w:t>
      </w:r>
      <w:r>
        <w:rPr>
          <w:rFonts w:hint="eastAsia"/>
        </w:rPr>
        <w:t>,</w:t>
      </w:r>
      <w:r>
        <w:rPr>
          <w:rFonts w:hint="eastAsia"/>
        </w:rPr>
        <w:t>向上饶市中级人民法院提起公诉。</w:t>
      </w:r>
      <w:r>
        <w:rPr>
          <w:rFonts w:hint="eastAsia"/>
        </w:rPr>
        <w:t>2017</w:t>
      </w:r>
      <w:r>
        <w:rPr>
          <w:rFonts w:hint="eastAsia"/>
        </w:rPr>
        <w:t>年</w:t>
      </w:r>
      <w:r>
        <w:rPr>
          <w:rFonts w:hint="eastAsia"/>
        </w:rPr>
        <w:t>1</w:t>
      </w:r>
      <w:r>
        <w:rPr>
          <w:rFonts w:hint="eastAsia"/>
        </w:rPr>
        <w:t>月</w:t>
      </w:r>
      <w:r>
        <w:rPr>
          <w:rFonts w:hint="eastAsia"/>
        </w:rPr>
        <w:t>23</w:t>
      </w:r>
      <w:r>
        <w:rPr>
          <w:rFonts w:hint="eastAsia"/>
        </w:rPr>
        <w:t>日</w:t>
      </w:r>
      <w:r>
        <w:rPr>
          <w:rFonts w:hint="eastAsia"/>
        </w:rPr>
        <w:t>,</w:t>
      </w:r>
      <w:r>
        <w:rPr>
          <w:rFonts w:hint="eastAsia"/>
        </w:rPr>
        <w:t>上饶市中级人民法院以贪污罪判处李华波无期徒刑</w:t>
      </w:r>
      <w:r>
        <w:rPr>
          <w:rFonts w:hint="eastAsia"/>
        </w:rPr>
        <w:t>,</w:t>
      </w:r>
      <w:r>
        <w:rPr>
          <w:rFonts w:hint="eastAsia"/>
        </w:rPr>
        <w:t>剥夺政治权利终身</w:t>
      </w:r>
      <w:r>
        <w:rPr>
          <w:rFonts w:hint="eastAsia"/>
        </w:rPr>
        <w:t>,</w:t>
      </w:r>
      <w:r>
        <w:rPr>
          <w:rFonts w:hint="eastAsia"/>
        </w:rPr>
        <w:t>并处没收个人全部财产。扣除同案犯徐德堂等人已被追缴的赃款以及依照违法所得没收程序裁定没收的赃款</w:t>
      </w:r>
      <w:r>
        <w:rPr>
          <w:rFonts w:hint="eastAsia"/>
        </w:rPr>
        <w:t>,</w:t>
      </w:r>
      <w:r>
        <w:rPr>
          <w:rFonts w:hint="eastAsia"/>
        </w:rPr>
        <w:t>剩余赃款继续予以追缴。</w:t>
      </w:r>
    </w:p>
    <w:p w14:paraId="42CA88FA" w14:textId="77777777" w:rsidR="00086D6F" w:rsidRDefault="00086D6F" w:rsidP="00CF1033">
      <w:pPr>
        <w:pStyle w:val="AD"/>
        <w:spacing w:line="276" w:lineRule="auto"/>
      </w:pPr>
    </w:p>
    <w:p w14:paraId="6EF5ADA4" w14:textId="77777777" w:rsidR="00086D6F" w:rsidRDefault="00086D6F" w:rsidP="00CF1033">
      <w:pPr>
        <w:pStyle w:val="AD"/>
        <w:spacing w:line="276" w:lineRule="auto"/>
      </w:pPr>
      <w:r>
        <w:rPr>
          <w:rFonts w:hint="eastAsia"/>
        </w:rPr>
        <w:t xml:space="preserve">　　【指导意义】</w:t>
      </w:r>
    </w:p>
    <w:p w14:paraId="62137013" w14:textId="77777777" w:rsidR="00086D6F" w:rsidRDefault="00086D6F" w:rsidP="00CF1033">
      <w:pPr>
        <w:pStyle w:val="AD"/>
        <w:spacing w:line="276" w:lineRule="auto"/>
      </w:pPr>
    </w:p>
    <w:p w14:paraId="1EBF80B7" w14:textId="77777777" w:rsidR="00086D6F" w:rsidRDefault="00086D6F" w:rsidP="00CF1033">
      <w:pPr>
        <w:pStyle w:val="AD"/>
        <w:spacing w:line="276" w:lineRule="auto"/>
      </w:pPr>
      <w:r>
        <w:rPr>
          <w:rFonts w:hint="eastAsia"/>
        </w:rPr>
        <w:t xml:space="preserve">　　</w:t>
      </w:r>
      <w:r>
        <w:rPr>
          <w:rFonts w:hint="eastAsia"/>
        </w:rPr>
        <w:t>(</w:t>
      </w:r>
      <w:r>
        <w:rPr>
          <w:rFonts w:hint="eastAsia"/>
        </w:rPr>
        <w:t>一</w:t>
      </w:r>
      <w:r>
        <w:rPr>
          <w:rFonts w:hint="eastAsia"/>
        </w:rPr>
        <w:t>)</w:t>
      </w:r>
      <w:r>
        <w:rPr>
          <w:rFonts w:hint="eastAsia"/>
        </w:rPr>
        <w:t>对于犯罪嫌疑人、被告人逃匿的贪污贿赂等重大职务犯罪案件</w:t>
      </w:r>
      <w:r>
        <w:rPr>
          <w:rFonts w:hint="eastAsia"/>
        </w:rPr>
        <w:t>,</w:t>
      </w:r>
      <w:r>
        <w:rPr>
          <w:rFonts w:hint="eastAsia"/>
        </w:rPr>
        <w:t>符合法定条件的</w:t>
      </w:r>
      <w:r>
        <w:rPr>
          <w:rFonts w:hint="eastAsia"/>
        </w:rPr>
        <w:t>,</w:t>
      </w:r>
      <w:r>
        <w:rPr>
          <w:rFonts w:hint="eastAsia"/>
        </w:rPr>
        <w:t>人民检察院应当依法适用违法所得没收程序办理。对于贪污贿赂等重大职务犯罪案件</w:t>
      </w:r>
      <w:r>
        <w:rPr>
          <w:rFonts w:hint="eastAsia"/>
        </w:rPr>
        <w:t>,</w:t>
      </w:r>
      <w:r>
        <w:rPr>
          <w:rFonts w:hint="eastAsia"/>
        </w:rPr>
        <w:t>犯罪嫌疑人、被告人逃匿</w:t>
      </w:r>
      <w:r>
        <w:rPr>
          <w:rFonts w:hint="eastAsia"/>
        </w:rPr>
        <w:t>,</w:t>
      </w:r>
      <w:r>
        <w:rPr>
          <w:rFonts w:hint="eastAsia"/>
        </w:rPr>
        <w:t>在通缉一年后不能到案</w:t>
      </w:r>
      <w:r>
        <w:rPr>
          <w:rFonts w:hint="eastAsia"/>
        </w:rPr>
        <w:t>,</w:t>
      </w:r>
      <w:r>
        <w:rPr>
          <w:rFonts w:hint="eastAsia"/>
        </w:rPr>
        <w:t>如果有证据证明有犯罪事实</w:t>
      </w:r>
      <w:r>
        <w:rPr>
          <w:rFonts w:hint="eastAsia"/>
        </w:rPr>
        <w:t>,</w:t>
      </w:r>
      <w:r>
        <w:rPr>
          <w:rFonts w:hint="eastAsia"/>
        </w:rPr>
        <w:t>依照刑法规定应当追缴其违法所得及其他涉案财产的</w:t>
      </w:r>
      <w:r>
        <w:rPr>
          <w:rFonts w:hint="eastAsia"/>
        </w:rPr>
        <w:t>,</w:t>
      </w:r>
      <w:r>
        <w:rPr>
          <w:rFonts w:hint="eastAsia"/>
        </w:rPr>
        <w:t>人民检察院应当依法向人民法院提出没收违法所得的申请</w:t>
      </w:r>
      <w:r>
        <w:rPr>
          <w:rFonts w:hint="eastAsia"/>
        </w:rPr>
        <w:t>,</w:t>
      </w:r>
      <w:r>
        <w:rPr>
          <w:rFonts w:hint="eastAsia"/>
        </w:rPr>
        <w:t>促进追赃追逃工作开展。</w:t>
      </w:r>
    </w:p>
    <w:p w14:paraId="33B9B0F7" w14:textId="77777777" w:rsidR="00086D6F" w:rsidRDefault="00086D6F" w:rsidP="00CF1033">
      <w:pPr>
        <w:pStyle w:val="AD"/>
        <w:spacing w:line="276" w:lineRule="auto"/>
      </w:pPr>
    </w:p>
    <w:p w14:paraId="75C6CE51" w14:textId="77777777" w:rsidR="00086D6F" w:rsidRDefault="00086D6F" w:rsidP="00CF1033">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违法所得没收裁定生效后</w:t>
      </w:r>
      <w:r>
        <w:rPr>
          <w:rFonts w:hint="eastAsia"/>
        </w:rPr>
        <w:t>,</w:t>
      </w:r>
      <w:r>
        <w:rPr>
          <w:rFonts w:hint="eastAsia"/>
        </w:rPr>
        <w:t>犯罪嫌疑人、被告人到案的</w:t>
      </w:r>
      <w:r>
        <w:rPr>
          <w:rFonts w:hint="eastAsia"/>
        </w:rPr>
        <w:t>,</w:t>
      </w:r>
      <w:r>
        <w:rPr>
          <w:rFonts w:hint="eastAsia"/>
        </w:rPr>
        <w:t>人民检察院应当依照普通刑事诉讼程序审查起诉。人民检察院依照特别程序提出没收违法所得申请</w:t>
      </w:r>
      <w:r>
        <w:rPr>
          <w:rFonts w:hint="eastAsia"/>
        </w:rPr>
        <w:t>,</w:t>
      </w:r>
      <w:r>
        <w:rPr>
          <w:rFonts w:hint="eastAsia"/>
        </w:rPr>
        <w:t>人民法院作出没收裁定生效后</w:t>
      </w:r>
      <w:r>
        <w:rPr>
          <w:rFonts w:hint="eastAsia"/>
        </w:rPr>
        <w:t>,</w:t>
      </w:r>
      <w:r>
        <w:rPr>
          <w:rFonts w:hint="eastAsia"/>
        </w:rPr>
        <w:t>犯罪嫌疑人、被告人自动投案或者被抓获的</w:t>
      </w:r>
      <w:r>
        <w:rPr>
          <w:rFonts w:hint="eastAsia"/>
        </w:rPr>
        <w:t>,</w:t>
      </w:r>
      <w:r>
        <w:rPr>
          <w:rFonts w:hint="eastAsia"/>
        </w:rPr>
        <w:t>检察机关应当依照普通刑事诉讼程序进行审查。人民检察院审查后</w:t>
      </w:r>
      <w:r>
        <w:rPr>
          <w:rFonts w:hint="eastAsia"/>
        </w:rPr>
        <w:t>,</w:t>
      </w:r>
      <w:r>
        <w:rPr>
          <w:rFonts w:hint="eastAsia"/>
        </w:rPr>
        <w:t>认为犯罪事实清楚</w:t>
      </w:r>
      <w:r>
        <w:rPr>
          <w:rFonts w:hint="eastAsia"/>
        </w:rPr>
        <w:t>,</w:t>
      </w:r>
      <w:r>
        <w:rPr>
          <w:rFonts w:hint="eastAsia"/>
        </w:rPr>
        <w:t>证据确实充分的</w:t>
      </w:r>
      <w:r>
        <w:rPr>
          <w:rFonts w:hint="eastAsia"/>
        </w:rPr>
        <w:t>,</w:t>
      </w:r>
      <w:r>
        <w:rPr>
          <w:rFonts w:hint="eastAsia"/>
        </w:rPr>
        <w:t>应当向原作出裁定的人民法院提起公诉。</w:t>
      </w:r>
    </w:p>
    <w:p w14:paraId="66E5EA6A" w14:textId="77777777" w:rsidR="00086D6F" w:rsidRDefault="00086D6F" w:rsidP="00CF1033">
      <w:pPr>
        <w:pStyle w:val="AD"/>
        <w:spacing w:line="276" w:lineRule="auto"/>
      </w:pPr>
    </w:p>
    <w:p w14:paraId="1D5EE16A" w14:textId="77777777" w:rsidR="00086D6F" w:rsidRDefault="00086D6F" w:rsidP="00CF1033">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在依照普通刑事诉讼程序办理案件过程中</w:t>
      </w:r>
      <w:r>
        <w:rPr>
          <w:rFonts w:hint="eastAsia"/>
        </w:rPr>
        <w:t>,</w:t>
      </w:r>
      <w:r>
        <w:rPr>
          <w:rFonts w:hint="eastAsia"/>
        </w:rPr>
        <w:t>要与原违法所得没收程序做好衔接。对扣除已裁定没收财产后需要继续追缴违法所得的</w:t>
      </w:r>
      <w:r>
        <w:rPr>
          <w:rFonts w:hint="eastAsia"/>
        </w:rPr>
        <w:t>,</w:t>
      </w:r>
      <w:r>
        <w:rPr>
          <w:rFonts w:hint="eastAsia"/>
        </w:rPr>
        <w:t>检察机关应当依法审查提出意见</w:t>
      </w:r>
      <w:r>
        <w:rPr>
          <w:rFonts w:hint="eastAsia"/>
        </w:rPr>
        <w:t>,</w:t>
      </w:r>
      <w:r>
        <w:rPr>
          <w:rFonts w:hint="eastAsia"/>
        </w:rPr>
        <w:t>由人民法院判决后追缴。</w:t>
      </w:r>
    </w:p>
    <w:p w14:paraId="5BFA717A" w14:textId="77777777" w:rsidR="00086D6F" w:rsidRDefault="00086D6F" w:rsidP="00CF1033">
      <w:pPr>
        <w:pStyle w:val="AD"/>
        <w:spacing w:line="276" w:lineRule="auto"/>
      </w:pPr>
    </w:p>
    <w:p w14:paraId="31E04A96" w14:textId="77777777" w:rsidR="00086D6F" w:rsidRDefault="00086D6F" w:rsidP="00CF1033">
      <w:pPr>
        <w:pStyle w:val="AD"/>
        <w:spacing w:line="276" w:lineRule="auto"/>
      </w:pPr>
      <w:r>
        <w:rPr>
          <w:rFonts w:hint="eastAsia"/>
        </w:rPr>
        <w:t xml:space="preserve">　　【相关规定】</w:t>
      </w:r>
    </w:p>
    <w:p w14:paraId="049A1A3D" w14:textId="77777777" w:rsidR="00086D6F" w:rsidRDefault="00086D6F" w:rsidP="00CF1033">
      <w:pPr>
        <w:pStyle w:val="AD"/>
        <w:spacing w:line="276" w:lineRule="auto"/>
      </w:pPr>
    </w:p>
    <w:p w14:paraId="26ED3D0D" w14:textId="77777777" w:rsidR="00086D6F" w:rsidRDefault="00086D6F" w:rsidP="00CF1033">
      <w:pPr>
        <w:pStyle w:val="AD"/>
        <w:spacing w:line="276" w:lineRule="auto"/>
      </w:pPr>
      <w:r>
        <w:rPr>
          <w:rFonts w:hint="eastAsia"/>
        </w:rPr>
        <w:t xml:space="preserve">　　《中华人民共和国刑法》第五十七条第一款</w:t>
      </w:r>
      <w:r>
        <w:rPr>
          <w:rFonts w:hint="eastAsia"/>
        </w:rPr>
        <w:t>,</w:t>
      </w:r>
      <w:r>
        <w:rPr>
          <w:rFonts w:hint="eastAsia"/>
        </w:rPr>
        <w:t>第五十九条</w:t>
      </w:r>
      <w:r>
        <w:rPr>
          <w:rFonts w:hint="eastAsia"/>
        </w:rPr>
        <w:t>,</w:t>
      </w:r>
      <w:r>
        <w:rPr>
          <w:rFonts w:hint="eastAsia"/>
        </w:rPr>
        <w:t>第六十四条</w:t>
      </w:r>
      <w:r>
        <w:rPr>
          <w:rFonts w:hint="eastAsia"/>
        </w:rPr>
        <w:t>,</w:t>
      </w:r>
      <w:r>
        <w:rPr>
          <w:rFonts w:hint="eastAsia"/>
        </w:rPr>
        <w:t>第六十七条第一款</w:t>
      </w:r>
      <w:r>
        <w:rPr>
          <w:rFonts w:hint="eastAsia"/>
        </w:rPr>
        <w:t>,</w:t>
      </w:r>
      <w:r>
        <w:rPr>
          <w:rFonts w:hint="eastAsia"/>
        </w:rPr>
        <w:t>第三百八十二条第一款</w:t>
      </w:r>
      <w:r>
        <w:rPr>
          <w:rFonts w:hint="eastAsia"/>
        </w:rPr>
        <w:t>,</w:t>
      </w:r>
      <w:r>
        <w:rPr>
          <w:rFonts w:hint="eastAsia"/>
        </w:rPr>
        <w:t>第三百八十三条第一款第三项</w:t>
      </w:r>
    </w:p>
    <w:p w14:paraId="764BD99C" w14:textId="77777777" w:rsidR="00086D6F" w:rsidRDefault="00086D6F" w:rsidP="00CF1033">
      <w:pPr>
        <w:pStyle w:val="AD"/>
        <w:spacing w:line="276" w:lineRule="auto"/>
      </w:pPr>
    </w:p>
    <w:p w14:paraId="56E83739" w14:textId="77777777" w:rsidR="00086D6F" w:rsidRDefault="00086D6F" w:rsidP="00CF1033">
      <w:pPr>
        <w:pStyle w:val="AD"/>
        <w:spacing w:line="276" w:lineRule="auto"/>
      </w:pPr>
      <w:r>
        <w:rPr>
          <w:rFonts w:hint="eastAsia"/>
        </w:rPr>
        <w:t xml:space="preserve">　　《中华人民共和国刑事诉讼法》</w:t>
      </w:r>
      <w:r>
        <w:rPr>
          <w:rFonts w:hint="eastAsia"/>
        </w:rPr>
        <w:t>(2012</w:t>
      </w:r>
      <w:r>
        <w:rPr>
          <w:rFonts w:hint="eastAsia"/>
        </w:rPr>
        <w:t>年</w:t>
      </w:r>
      <w:r>
        <w:rPr>
          <w:rFonts w:hint="eastAsia"/>
        </w:rPr>
        <w:t>3</w:t>
      </w:r>
      <w:r>
        <w:rPr>
          <w:rFonts w:hint="eastAsia"/>
        </w:rPr>
        <w:t>月</w:t>
      </w:r>
      <w:r>
        <w:rPr>
          <w:rFonts w:hint="eastAsia"/>
        </w:rPr>
        <w:t>14</w:t>
      </w:r>
      <w:r>
        <w:rPr>
          <w:rFonts w:hint="eastAsia"/>
        </w:rPr>
        <w:t>日修正</w:t>
      </w:r>
      <w:r>
        <w:rPr>
          <w:rFonts w:hint="eastAsia"/>
        </w:rPr>
        <w:t>)</w:t>
      </w:r>
      <w:r>
        <w:rPr>
          <w:rFonts w:hint="eastAsia"/>
        </w:rPr>
        <w:t>第十七条</w:t>
      </w:r>
      <w:r>
        <w:rPr>
          <w:rFonts w:hint="eastAsia"/>
        </w:rPr>
        <w:t>,</w:t>
      </w:r>
      <w:r>
        <w:rPr>
          <w:rFonts w:hint="eastAsia"/>
        </w:rPr>
        <w:t>第二百八十条</w:t>
      </w:r>
      <w:r>
        <w:rPr>
          <w:rFonts w:hint="eastAsia"/>
        </w:rPr>
        <w:t>,</w:t>
      </w:r>
      <w:r>
        <w:rPr>
          <w:rFonts w:hint="eastAsia"/>
        </w:rPr>
        <w:t>第二百八十一条</w:t>
      </w:r>
      <w:r>
        <w:rPr>
          <w:rFonts w:hint="eastAsia"/>
        </w:rPr>
        <w:t>,</w:t>
      </w:r>
      <w:r>
        <w:rPr>
          <w:rFonts w:hint="eastAsia"/>
        </w:rPr>
        <w:t>第二百八十二条</w:t>
      </w:r>
      <w:r>
        <w:rPr>
          <w:rFonts w:hint="eastAsia"/>
        </w:rPr>
        <w:t>,</w:t>
      </w:r>
      <w:r>
        <w:rPr>
          <w:rFonts w:hint="eastAsia"/>
        </w:rPr>
        <w:t>第二百八十三条</w:t>
      </w:r>
    </w:p>
    <w:p w14:paraId="259B61CC" w14:textId="77777777" w:rsidR="00086D6F" w:rsidRDefault="00086D6F" w:rsidP="00CF1033">
      <w:pPr>
        <w:pStyle w:val="AD"/>
        <w:spacing w:line="276" w:lineRule="auto"/>
      </w:pPr>
    </w:p>
    <w:p w14:paraId="55038BA7" w14:textId="77777777" w:rsidR="00086D6F" w:rsidRDefault="00086D6F" w:rsidP="00CF1033">
      <w:pPr>
        <w:pStyle w:val="AD"/>
        <w:spacing w:line="276" w:lineRule="auto"/>
      </w:pPr>
      <w:r>
        <w:rPr>
          <w:rFonts w:hint="eastAsia"/>
        </w:rPr>
        <w:t xml:space="preserve">　　《中华人民共和国监察法》第四十八条</w:t>
      </w:r>
    </w:p>
    <w:p w14:paraId="04115685" w14:textId="77777777" w:rsidR="00086D6F" w:rsidRDefault="00086D6F" w:rsidP="00CF1033">
      <w:pPr>
        <w:pStyle w:val="AD"/>
        <w:spacing w:line="276" w:lineRule="auto"/>
      </w:pPr>
    </w:p>
    <w:p w14:paraId="2830DF6B" w14:textId="77777777" w:rsidR="00086D6F" w:rsidRDefault="00086D6F" w:rsidP="00CF1033">
      <w:pPr>
        <w:pStyle w:val="AD"/>
        <w:spacing w:line="276" w:lineRule="auto"/>
      </w:pPr>
      <w:r>
        <w:rPr>
          <w:rFonts w:hint="eastAsia"/>
        </w:rPr>
        <w:t xml:space="preserve">　　《最高人民法院、最高人民检察院关于办理贪污贿赂刑事案件适用法律若干问题的解释》第三条第一款</w:t>
      </w:r>
      <w:r>
        <w:rPr>
          <w:rFonts w:hint="eastAsia"/>
        </w:rPr>
        <w:t>,</w:t>
      </w:r>
      <w:r>
        <w:rPr>
          <w:rFonts w:hint="eastAsia"/>
        </w:rPr>
        <w:t>第十九条第一款</w:t>
      </w:r>
    </w:p>
    <w:p w14:paraId="75F7E110" w14:textId="77777777" w:rsidR="00086D6F" w:rsidRDefault="00086D6F" w:rsidP="00CF1033">
      <w:pPr>
        <w:pStyle w:val="AD"/>
        <w:spacing w:line="276" w:lineRule="auto"/>
      </w:pPr>
    </w:p>
    <w:p w14:paraId="418210CF" w14:textId="77777777" w:rsidR="00086D6F" w:rsidRDefault="00086D6F" w:rsidP="00CF1033">
      <w:pPr>
        <w:pStyle w:val="AD"/>
        <w:spacing w:line="276" w:lineRule="auto"/>
      </w:pPr>
      <w:r>
        <w:rPr>
          <w:rFonts w:hint="eastAsia"/>
        </w:rPr>
        <w:t xml:space="preserve">　　《最高人民法院、最高人民检察院关于适用犯罪嫌疑人、被告人逃匿、死亡案件违法所得没收程序若干问题的规定》</w:t>
      </w:r>
    </w:p>
    <w:p w14:paraId="35CBA18D" w14:textId="77777777" w:rsidR="00086D6F" w:rsidRDefault="00086D6F" w:rsidP="00CF1033">
      <w:pPr>
        <w:pStyle w:val="AD"/>
        <w:spacing w:line="276" w:lineRule="auto"/>
      </w:pPr>
    </w:p>
    <w:p w14:paraId="60017B95" w14:textId="4FD52BFC" w:rsidR="00086D6F" w:rsidRPr="00E7144A" w:rsidRDefault="00086D6F" w:rsidP="00E7144A">
      <w:pPr>
        <w:pStyle w:val="AD"/>
        <w:spacing w:line="276" w:lineRule="auto"/>
        <w:jc w:val="center"/>
        <w:rPr>
          <w:b/>
          <w:bCs/>
          <w:sz w:val="28"/>
          <w:szCs w:val="28"/>
        </w:rPr>
      </w:pPr>
      <w:r w:rsidRPr="00E7144A">
        <w:rPr>
          <w:rFonts w:hint="eastAsia"/>
          <w:b/>
          <w:bCs/>
          <w:sz w:val="28"/>
          <w:szCs w:val="28"/>
        </w:rPr>
        <w:t>金某某受贿案</w:t>
      </w:r>
    </w:p>
    <w:p w14:paraId="6F7D124C" w14:textId="40053378" w:rsidR="00086D6F" w:rsidRDefault="00086D6F" w:rsidP="00E7144A">
      <w:pPr>
        <w:pStyle w:val="AD"/>
        <w:spacing w:line="276" w:lineRule="auto"/>
        <w:jc w:val="center"/>
      </w:pPr>
      <w:r>
        <w:rPr>
          <w:rFonts w:hint="eastAsia"/>
        </w:rPr>
        <w:t>(</w:t>
      </w:r>
      <w:r>
        <w:rPr>
          <w:rFonts w:hint="eastAsia"/>
        </w:rPr>
        <w:t>检例第</w:t>
      </w:r>
      <w:r>
        <w:rPr>
          <w:rFonts w:hint="eastAsia"/>
        </w:rPr>
        <w:t>75</w:t>
      </w:r>
      <w:r>
        <w:rPr>
          <w:rFonts w:hint="eastAsia"/>
        </w:rPr>
        <w:t>号</w:t>
      </w:r>
      <w:r>
        <w:rPr>
          <w:rFonts w:hint="eastAsia"/>
        </w:rPr>
        <w:t>)</w:t>
      </w:r>
    </w:p>
    <w:p w14:paraId="2C33CD72" w14:textId="77777777" w:rsidR="00086D6F" w:rsidRDefault="00086D6F" w:rsidP="00CF1033">
      <w:pPr>
        <w:pStyle w:val="AD"/>
        <w:spacing w:line="276" w:lineRule="auto"/>
      </w:pPr>
    </w:p>
    <w:p w14:paraId="5A5D4E2D" w14:textId="77777777" w:rsidR="00086D6F" w:rsidRDefault="00086D6F" w:rsidP="00CF1033">
      <w:pPr>
        <w:pStyle w:val="AD"/>
        <w:spacing w:line="276" w:lineRule="auto"/>
      </w:pPr>
      <w:r>
        <w:rPr>
          <w:rFonts w:hint="eastAsia"/>
        </w:rPr>
        <w:t xml:space="preserve">　　【关键词】</w:t>
      </w:r>
    </w:p>
    <w:p w14:paraId="488D044A" w14:textId="77777777" w:rsidR="00086D6F" w:rsidRDefault="00086D6F" w:rsidP="00CF1033">
      <w:pPr>
        <w:pStyle w:val="AD"/>
        <w:spacing w:line="276" w:lineRule="auto"/>
      </w:pPr>
    </w:p>
    <w:p w14:paraId="64EA72F5" w14:textId="77777777" w:rsidR="00086D6F" w:rsidRDefault="00086D6F" w:rsidP="00CF1033">
      <w:pPr>
        <w:pStyle w:val="AD"/>
        <w:spacing w:line="276" w:lineRule="auto"/>
      </w:pPr>
      <w:r>
        <w:rPr>
          <w:rFonts w:hint="eastAsia"/>
        </w:rPr>
        <w:t xml:space="preserve">　　职务犯罪　认罪认罚　确定刑量刑建议</w:t>
      </w:r>
    </w:p>
    <w:p w14:paraId="1149064F" w14:textId="77777777" w:rsidR="00086D6F" w:rsidRDefault="00086D6F" w:rsidP="00CF1033">
      <w:pPr>
        <w:pStyle w:val="AD"/>
        <w:spacing w:line="276" w:lineRule="auto"/>
      </w:pPr>
    </w:p>
    <w:p w14:paraId="3983CE5B" w14:textId="77777777" w:rsidR="00086D6F" w:rsidRDefault="00086D6F" w:rsidP="00CF1033">
      <w:pPr>
        <w:pStyle w:val="AD"/>
        <w:spacing w:line="276" w:lineRule="auto"/>
      </w:pPr>
      <w:r>
        <w:rPr>
          <w:rFonts w:hint="eastAsia"/>
        </w:rPr>
        <w:t xml:space="preserve">　　【要旨】</w:t>
      </w:r>
    </w:p>
    <w:p w14:paraId="109041BE" w14:textId="77777777" w:rsidR="00086D6F" w:rsidRDefault="00086D6F" w:rsidP="00CF1033">
      <w:pPr>
        <w:pStyle w:val="AD"/>
        <w:spacing w:line="276" w:lineRule="auto"/>
      </w:pPr>
    </w:p>
    <w:p w14:paraId="0936D0D9" w14:textId="77777777" w:rsidR="00086D6F" w:rsidRDefault="00086D6F" w:rsidP="00CF1033">
      <w:pPr>
        <w:pStyle w:val="AD"/>
        <w:spacing w:line="276" w:lineRule="auto"/>
      </w:pPr>
      <w:r>
        <w:rPr>
          <w:rFonts w:hint="eastAsia"/>
        </w:rPr>
        <w:t xml:space="preserve">　　对于犯罪嫌疑人自愿认罪认罚的职务犯罪案件</w:t>
      </w:r>
      <w:r>
        <w:rPr>
          <w:rFonts w:hint="eastAsia"/>
        </w:rPr>
        <w:t>,</w:t>
      </w:r>
      <w:r>
        <w:rPr>
          <w:rFonts w:hint="eastAsia"/>
        </w:rPr>
        <w:t>应当依法适用认罪认罚从宽制度办理。在适用认罪认罚从宽制度办理职务犯罪案件过程中</w:t>
      </w:r>
      <w:r>
        <w:rPr>
          <w:rFonts w:hint="eastAsia"/>
        </w:rPr>
        <w:t>,</w:t>
      </w:r>
      <w:r>
        <w:rPr>
          <w:rFonts w:hint="eastAsia"/>
        </w:rPr>
        <w:t>检察机关应切实履行主导责任</w:t>
      </w:r>
      <w:r>
        <w:rPr>
          <w:rFonts w:hint="eastAsia"/>
        </w:rPr>
        <w:t>,</w:t>
      </w:r>
      <w:r>
        <w:rPr>
          <w:rFonts w:hint="eastAsia"/>
        </w:rPr>
        <w:t>与监察机关、审判机关互相配合</w:t>
      </w:r>
      <w:r>
        <w:rPr>
          <w:rFonts w:hint="eastAsia"/>
        </w:rPr>
        <w:t>,</w:t>
      </w:r>
      <w:r>
        <w:rPr>
          <w:rFonts w:hint="eastAsia"/>
        </w:rPr>
        <w:t>互相制约</w:t>
      </w:r>
      <w:r>
        <w:rPr>
          <w:rFonts w:hint="eastAsia"/>
        </w:rPr>
        <w:t>,</w:t>
      </w:r>
      <w:r>
        <w:rPr>
          <w:rFonts w:hint="eastAsia"/>
        </w:rPr>
        <w:t>充分保障犯罪嫌疑人、被告人的程序选择权。要坚持罪刑法定和罪责刑相适应原则</w:t>
      </w:r>
      <w:r>
        <w:rPr>
          <w:rFonts w:hint="eastAsia"/>
        </w:rPr>
        <w:t>,</w:t>
      </w:r>
      <w:r>
        <w:rPr>
          <w:rFonts w:hint="eastAsia"/>
        </w:rPr>
        <w:t>对符合有关规定条件的</w:t>
      </w:r>
      <w:r>
        <w:rPr>
          <w:rFonts w:hint="eastAsia"/>
        </w:rPr>
        <w:t>,</w:t>
      </w:r>
      <w:r>
        <w:rPr>
          <w:rFonts w:hint="eastAsia"/>
        </w:rPr>
        <w:t>一般应当就主刑、附加刑、是否适用缓刑等提出确定刑量刑建议。</w:t>
      </w:r>
    </w:p>
    <w:p w14:paraId="16F6B880" w14:textId="77777777" w:rsidR="00086D6F" w:rsidRDefault="00086D6F" w:rsidP="00CF1033">
      <w:pPr>
        <w:pStyle w:val="AD"/>
        <w:spacing w:line="276" w:lineRule="auto"/>
      </w:pPr>
    </w:p>
    <w:p w14:paraId="1210CBA9" w14:textId="77777777" w:rsidR="00086D6F" w:rsidRDefault="00086D6F" w:rsidP="00CF1033">
      <w:pPr>
        <w:pStyle w:val="AD"/>
        <w:spacing w:line="276" w:lineRule="auto"/>
      </w:pPr>
      <w:r>
        <w:rPr>
          <w:rFonts w:hint="eastAsia"/>
        </w:rPr>
        <w:t xml:space="preserve">　　【基本案情】</w:t>
      </w:r>
    </w:p>
    <w:p w14:paraId="2961DEF9" w14:textId="77777777" w:rsidR="00086D6F" w:rsidRDefault="00086D6F" w:rsidP="00CF1033">
      <w:pPr>
        <w:pStyle w:val="AD"/>
        <w:spacing w:line="276" w:lineRule="auto"/>
      </w:pPr>
    </w:p>
    <w:p w14:paraId="2AB3C25C" w14:textId="77777777" w:rsidR="00086D6F" w:rsidRDefault="00086D6F" w:rsidP="00CF1033">
      <w:pPr>
        <w:pStyle w:val="AD"/>
        <w:spacing w:line="276" w:lineRule="auto"/>
      </w:pPr>
      <w:r>
        <w:rPr>
          <w:rFonts w:hint="eastAsia"/>
        </w:rPr>
        <w:t xml:space="preserve">　　被告人金某某</w:t>
      </w:r>
      <w:r>
        <w:rPr>
          <w:rFonts w:hint="eastAsia"/>
        </w:rPr>
        <w:t>,</w:t>
      </w:r>
      <w:r>
        <w:rPr>
          <w:rFonts w:hint="eastAsia"/>
        </w:rPr>
        <w:t>女</w:t>
      </w:r>
      <w:r>
        <w:rPr>
          <w:rFonts w:hint="eastAsia"/>
        </w:rPr>
        <w:t>,</w:t>
      </w:r>
      <w:r>
        <w:rPr>
          <w:rFonts w:hint="eastAsia"/>
        </w:rPr>
        <w:t>安徽省某医院原党委书记、院长。</w:t>
      </w:r>
    </w:p>
    <w:p w14:paraId="4D341D56" w14:textId="77777777" w:rsidR="00086D6F" w:rsidRDefault="00086D6F" w:rsidP="00CF1033">
      <w:pPr>
        <w:pStyle w:val="AD"/>
        <w:spacing w:line="276" w:lineRule="auto"/>
      </w:pPr>
    </w:p>
    <w:p w14:paraId="635644E1" w14:textId="77777777" w:rsidR="00086D6F" w:rsidRDefault="00086D6F" w:rsidP="00CF1033">
      <w:pPr>
        <w:pStyle w:val="AD"/>
        <w:spacing w:line="276" w:lineRule="auto"/>
      </w:pPr>
      <w:r>
        <w:rPr>
          <w:rFonts w:hint="eastAsia"/>
        </w:rPr>
        <w:t xml:space="preserve">　　</w:t>
      </w:r>
      <w:r>
        <w:rPr>
          <w:rFonts w:hint="eastAsia"/>
        </w:rPr>
        <w:t>2007</w:t>
      </w:r>
      <w:r>
        <w:rPr>
          <w:rFonts w:hint="eastAsia"/>
        </w:rPr>
        <w:t>年至</w:t>
      </w:r>
      <w:r>
        <w:rPr>
          <w:rFonts w:hint="eastAsia"/>
        </w:rPr>
        <w:t>2018</w:t>
      </w:r>
      <w:r>
        <w:rPr>
          <w:rFonts w:hint="eastAsia"/>
        </w:rPr>
        <w:t>年</w:t>
      </w:r>
      <w:r>
        <w:rPr>
          <w:rFonts w:hint="eastAsia"/>
        </w:rPr>
        <w:t>,</w:t>
      </w:r>
      <w:r>
        <w:rPr>
          <w:rFonts w:hint="eastAsia"/>
        </w:rPr>
        <w:t>被告人金某某在担任安徽省某医院党委书记、院长期间</w:t>
      </w:r>
      <w:r>
        <w:rPr>
          <w:rFonts w:hint="eastAsia"/>
        </w:rPr>
        <w:t>,</w:t>
      </w:r>
      <w:r>
        <w:rPr>
          <w:rFonts w:hint="eastAsia"/>
        </w:rPr>
        <w:t>利用职务上的便利</w:t>
      </w:r>
      <w:r>
        <w:rPr>
          <w:rFonts w:hint="eastAsia"/>
        </w:rPr>
        <w:t>,</w:t>
      </w:r>
      <w:r>
        <w:rPr>
          <w:rFonts w:hint="eastAsia"/>
        </w:rPr>
        <w:t>为请托人在承建工程项目、销售医疗设备、销售药品、支付货款、结算工程款、职务晋升等事项上提供帮助</w:t>
      </w:r>
      <w:r>
        <w:rPr>
          <w:rFonts w:hint="eastAsia"/>
        </w:rPr>
        <w:t>,</w:t>
      </w:r>
      <w:r>
        <w:rPr>
          <w:rFonts w:hint="eastAsia"/>
        </w:rPr>
        <w:t>非法收受他人财物共计人民币</w:t>
      </w:r>
      <w:r>
        <w:rPr>
          <w:rFonts w:hint="eastAsia"/>
        </w:rPr>
        <w:t>1161.1</w:t>
      </w:r>
      <w:r>
        <w:rPr>
          <w:rFonts w:hint="eastAsia"/>
        </w:rPr>
        <w:t>万元、</w:t>
      </w:r>
      <w:r>
        <w:rPr>
          <w:rFonts w:hint="eastAsia"/>
        </w:rPr>
        <w:t>4000</w:t>
      </w:r>
      <w:r>
        <w:rPr>
          <w:rFonts w:hint="eastAsia"/>
        </w:rPr>
        <w:t>欧元。</w:t>
      </w:r>
    </w:p>
    <w:p w14:paraId="7F9D675E" w14:textId="77777777" w:rsidR="00086D6F" w:rsidRDefault="00086D6F" w:rsidP="00CF1033">
      <w:pPr>
        <w:pStyle w:val="AD"/>
        <w:spacing w:line="276" w:lineRule="auto"/>
      </w:pPr>
    </w:p>
    <w:p w14:paraId="5493761C" w14:textId="77777777" w:rsidR="00086D6F" w:rsidRDefault="00086D6F" w:rsidP="00CF1033">
      <w:pPr>
        <w:pStyle w:val="AD"/>
        <w:spacing w:line="276" w:lineRule="auto"/>
      </w:pPr>
      <w:r>
        <w:rPr>
          <w:rFonts w:hint="eastAsia"/>
        </w:rPr>
        <w:t xml:space="preserve">　　【检察工作情况】</w:t>
      </w:r>
    </w:p>
    <w:p w14:paraId="3826FED7" w14:textId="77777777" w:rsidR="00086D6F" w:rsidRDefault="00086D6F" w:rsidP="00CF1033">
      <w:pPr>
        <w:pStyle w:val="AD"/>
        <w:spacing w:line="276" w:lineRule="auto"/>
      </w:pPr>
    </w:p>
    <w:p w14:paraId="4B0B62CF" w14:textId="77777777" w:rsidR="00086D6F" w:rsidRDefault="00086D6F" w:rsidP="00CF1033">
      <w:pPr>
        <w:pStyle w:val="AD"/>
        <w:spacing w:line="276" w:lineRule="auto"/>
      </w:pPr>
      <w:r>
        <w:rPr>
          <w:rFonts w:hint="eastAsia"/>
        </w:rPr>
        <w:t xml:space="preserve">　　</w:t>
      </w:r>
      <w:r>
        <w:rPr>
          <w:rFonts w:hint="eastAsia"/>
        </w:rPr>
        <w:t>(</w:t>
      </w:r>
      <w:r>
        <w:rPr>
          <w:rFonts w:hint="eastAsia"/>
        </w:rPr>
        <w:t>一</w:t>
      </w:r>
      <w:r>
        <w:rPr>
          <w:rFonts w:hint="eastAsia"/>
        </w:rPr>
        <w:t>)</w:t>
      </w:r>
      <w:r>
        <w:rPr>
          <w:rFonts w:hint="eastAsia"/>
        </w:rPr>
        <w:t>提前介入全面掌握案情</w:t>
      </w:r>
      <w:r>
        <w:rPr>
          <w:rFonts w:hint="eastAsia"/>
        </w:rPr>
        <w:t>,</w:t>
      </w:r>
      <w:r>
        <w:rPr>
          <w:rFonts w:hint="eastAsia"/>
        </w:rPr>
        <w:t>充分了解被调查人的认罪悔罪情况。安徽省检察机关在提前介入金某某案件过程中</w:t>
      </w:r>
      <w:r>
        <w:rPr>
          <w:rFonts w:hint="eastAsia"/>
        </w:rPr>
        <w:t>,</w:t>
      </w:r>
      <w:r>
        <w:rPr>
          <w:rFonts w:hint="eastAsia"/>
        </w:rPr>
        <w:t>通过对安徽省监察委员会调查的证据材料进行初步审查</w:t>
      </w:r>
      <w:r>
        <w:rPr>
          <w:rFonts w:hint="eastAsia"/>
        </w:rPr>
        <w:t>,</w:t>
      </w:r>
      <w:r>
        <w:rPr>
          <w:rFonts w:hint="eastAsia"/>
        </w:rPr>
        <w:t>认为金某某涉嫌受贿犯罪的基本事实清楚</w:t>
      </w:r>
      <w:r>
        <w:rPr>
          <w:rFonts w:hint="eastAsia"/>
        </w:rPr>
        <w:t>,</w:t>
      </w:r>
      <w:r>
        <w:rPr>
          <w:rFonts w:hint="eastAsia"/>
        </w:rPr>
        <w:t>基本证据确实充分。同时注意到</w:t>
      </w:r>
      <w:r>
        <w:rPr>
          <w:rFonts w:hint="eastAsia"/>
        </w:rPr>
        <w:t>,</w:t>
      </w:r>
      <w:r>
        <w:rPr>
          <w:rFonts w:hint="eastAsia"/>
        </w:rPr>
        <w:t>金某某到案后</w:t>
      </w:r>
      <w:r>
        <w:rPr>
          <w:rFonts w:hint="eastAsia"/>
        </w:rPr>
        <w:t>,</w:t>
      </w:r>
      <w:r>
        <w:rPr>
          <w:rFonts w:hint="eastAsia"/>
        </w:rPr>
        <w:t>不但如实交代了监察机关已经掌握的受贿</w:t>
      </w:r>
      <w:r>
        <w:rPr>
          <w:rFonts w:hint="eastAsia"/>
        </w:rPr>
        <w:t>170</w:t>
      </w:r>
      <w:r>
        <w:rPr>
          <w:rFonts w:hint="eastAsia"/>
        </w:rPr>
        <w:t>余万元的犯罪事实</w:t>
      </w:r>
      <w:r>
        <w:rPr>
          <w:rFonts w:hint="eastAsia"/>
        </w:rPr>
        <w:t>,</w:t>
      </w:r>
      <w:r>
        <w:rPr>
          <w:rFonts w:hint="eastAsia"/>
        </w:rPr>
        <w:t>还主动交代了监察机关尚未掌握的受贿</w:t>
      </w:r>
      <w:r>
        <w:rPr>
          <w:rFonts w:hint="eastAsia"/>
        </w:rPr>
        <w:t>980</w:t>
      </w:r>
      <w:r>
        <w:rPr>
          <w:rFonts w:hint="eastAsia"/>
        </w:rPr>
        <w:t>余万元的犯罪事实</w:t>
      </w:r>
      <w:r>
        <w:rPr>
          <w:rFonts w:hint="eastAsia"/>
        </w:rPr>
        <w:t>,</w:t>
      </w:r>
      <w:r>
        <w:rPr>
          <w:rFonts w:hint="eastAsia"/>
        </w:rPr>
        <w:t>真诚认罪悔罪</w:t>
      </w:r>
      <w:r>
        <w:rPr>
          <w:rFonts w:hint="eastAsia"/>
        </w:rPr>
        <w:t>,</w:t>
      </w:r>
      <w:r>
        <w:rPr>
          <w:rFonts w:hint="eastAsia"/>
        </w:rPr>
        <w:t>表示愿意接受处罚</w:t>
      </w:r>
      <w:r>
        <w:rPr>
          <w:rFonts w:hint="eastAsia"/>
        </w:rPr>
        <w:t>,</w:t>
      </w:r>
      <w:r>
        <w:rPr>
          <w:rFonts w:hint="eastAsia"/>
        </w:rPr>
        <w:t>并已积极退缴全部赃款。初步判定本案具备适用</w:t>
      </w:r>
      <w:r>
        <w:rPr>
          <w:rFonts w:hint="eastAsia"/>
        </w:rPr>
        <w:lastRenderedPageBreak/>
        <w:t>认罪认罚从宽制度条件。</w:t>
      </w:r>
    </w:p>
    <w:p w14:paraId="0EDA7DD6" w14:textId="77777777" w:rsidR="00086D6F" w:rsidRDefault="00086D6F" w:rsidP="00CF1033">
      <w:pPr>
        <w:pStyle w:val="AD"/>
        <w:spacing w:line="276" w:lineRule="auto"/>
      </w:pPr>
    </w:p>
    <w:p w14:paraId="6F1A3E06" w14:textId="77777777" w:rsidR="00086D6F" w:rsidRDefault="00086D6F" w:rsidP="00CF1033">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检察长直接承办</w:t>
      </w:r>
      <w:r>
        <w:rPr>
          <w:rFonts w:hint="eastAsia"/>
        </w:rPr>
        <w:t>,</w:t>
      </w:r>
      <w:r>
        <w:rPr>
          <w:rFonts w:hint="eastAsia"/>
        </w:rPr>
        <w:t>积极推动认罪认罚从宽制度适用。安徽省监察委员会调查终结后</w:t>
      </w:r>
      <w:r>
        <w:rPr>
          <w:rFonts w:hint="eastAsia"/>
        </w:rPr>
        <w:t>,</w:t>
      </w:r>
      <w:r>
        <w:rPr>
          <w:rFonts w:hint="eastAsia"/>
        </w:rPr>
        <w:t>于</w:t>
      </w:r>
      <w:r>
        <w:rPr>
          <w:rFonts w:hint="eastAsia"/>
        </w:rPr>
        <w:t>2019</w:t>
      </w:r>
      <w:r>
        <w:rPr>
          <w:rFonts w:hint="eastAsia"/>
        </w:rPr>
        <w:t>年</w:t>
      </w:r>
      <w:r>
        <w:rPr>
          <w:rFonts w:hint="eastAsia"/>
        </w:rPr>
        <w:t>1</w:t>
      </w:r>
      <w:r>
        <w:rPr>
          <w:rFonts w:hint="eastAsia"/>
        </w:rPr>
        <w:t>月</w:t>
      </w:r>
      <w:r>
        <w:rPr>
          <w:rFonts w:hint="eastAsia"/>
        </w:rPr>
        <w:t>16</w:t>
      </w:r>
      <w:r>
        <w:rPr>
          <w:rFonts w:hint="eastAsia"/>
        </w:rPr>
        <w:t>日以金某某涉嫌受贿罪移送安徽省人民检察院起诉</w:t>
      </w:r>
      <w:r>
        <w:rPr>
          <w:rFonts w:hint="eastAsia"/>
        </w:rPr>
        <w:t>,</w:t>
      </w:r>
      <w:r>
        <w:rPr>
          <w:rFonts w:hint="eastAsia"/>
        </w:rPr>
        <w:t>安徽省人民检察院于同月</w:t>
      </w:r>
      <w:r>
        <w:rPr>
          <w:rFonts w:hint="eastAsia"/>
        </w:rPr>
        <w:t>29</w:t>
      </w:r>
      <w:r>
        <w:rPr>
          <w:rFonts w:hint="eastAsia"/>
        </w:rPr>
        <w:t>日将案件交由淮北市人民检察院审查起诉</w:t>
      </w:r>
      <w:r>
        <w:rPr>
          <w:rFonts w:hint="eastAsia"/>
        </w:rPr>
        <w:t>,</w:t>
      </w:r>
      <w:r>
        <w:rPr>
          <w:rFonts w:hint="eastAsia"/>
        </w:rPr>
        <w:t>淮北市人民检察院检察长作为承办人办案。经全面审查认定</w:t>
      </w:r>
      <w:r>
        <w:rPr>
          <w:rFonts w:hint="eastAsia"/>
        </w:rPr>
        <w:t>,</w:t>
      </w:r>
      <w:r>
        <w:rPr>
          <w:rFonts w:hint="eastAsia"/>
        </w:rPr>
        <w:t>金某某受贿案数额特别巨大</w:t>
      </w:r>
      <w:r>
        <w:rPr>
          <w:rFonts w:hint="eastAsia"/>
        </w:rPr>
        <w:t>,</w:t>
      </w:r>
      <w:r>
        <w:rPr>
          <w:rFonts w:hint="eastAsia"/>
        </w:rPr>
        <w:t>在安徽省医疗卫生系统有重大影响</w:t>
      </w:r>
      <w:r>
        <w:rPr>
          <w:rFonts w:hint="eastAsia"/>
        </w:rPr>
        <w:t>,</w:t>
      </w:r>
      <w:r>
        <w:rPr>
          <w:rFonts w:hint="eastAsia"/>
        </w:rPr>
        <w:t>但其自愿如实供述自己的罪行</w:t>
      </w:r>
      <w:r>
        <w:rPr>
          <w:rFonts w:hint="eastAsia"/>
        </w:rPr>
        <w:t>,</w:t>
      </w:r>
      <w:r>
        <w:rPr>
          <w:rFonts w:hint="eastAsia"/>
        </w:rPr>
        <w:t>真诚悔罪</w:t>
      </w:r>
      <w:r>
        <w:rPr>
          <w:rFonts w:hint="eastAsia"/>
        </w:rPr>
        <w:t>,</w:t>
      </w:r>
      <w:r>
        <w:rPr>
          <w:rFonts w:hint="eastAsia"/>
        </w:rPr>
        <w:t>愿意接受处罚</w:t>
      </w:r>
      <w:r>
        <w:rPr>
          <w:rFonts w:hint="eastAsia"/>
        </w:rPr>
        <w:t>,</w:t>
      </w:r>
      <w:r>
        <w:rPr>
          <w:rFonts w:hint="eastAsia"/>
        </w:rPr>
        <w:t>全部退赃</w:t>
      </w:r>
      <w:r>
        <w:rPr>
          <w:rFonts w:hint="eastAsia"/>
        </w:rPr>
        <w:t>,</w:t>
      </w:r>
      <w:r>
        <w:rPr>
          <w:rFonts w:hint="eastAsia"/>
        </w:rPr>
        <w:t>符合刑事诉讼法规定的认罪认罚从宽制度适用条件</w:t>
      </w:r>
      <w:r>
        <w:rPr>
          <w:rFonts w:hint="eastAsia"/>
        </w:rPr>
        <w:t>,</w:t>
      </w:r>
      <w:r>
        <w:rPr>
          <w:rFonts w:hint="eastAsia"/>
        </w:rPr>
        <w:t>检察机关经慎重研究</w:t>
      </w:r>
      <w:r>
        <w:rPr>
          <w:rFonts w:hint="eastAsia"/>
        </w:rPr>
        <w:t>,</w:t>
      </w:r>
      <w:r>
        <w:rPr>
          <w:rFonts w:hint="eastAsia"/>
        </w:rPr>
        <w:t>依法决定适用认罪认罚从宽制度办理。</w:t>
      </w:r>
    </w:p>
    <w:p w14:paraId="5CCA70BA" w14:textId="77777777" w:rsidR="00086D6F" w:rsidRDefault="00086D6F" w:rsidP="00CF1033">
      <w:pPr>
        <w:pStyle w:val="AD"/>
        <w:spacing w:line="276" w:lineRule="auto"/>
      </w:pPr>
    </w:p>
    <w:p w14:paraId="5D5375D9" w14:textId="77777777" w:rsidR="00086D6F" w:rsidRDefault="00086D6F" w:rsidP="00CF1033">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严格依法确保认罪认罚的真实性、自愿性、合法性。一是及时告知权利。案件移送起诉后</w:t>
      </w:r>
      <w:r>
        <w:rPr>
          <w:rFonts w:hint="eastAsia"/>
        </w:rPr>
        <w:t>,</w:t>
      </w:r>
      <w:r>
        <w:rPr>
          <w:rFonts w:hint="eastAsia"/>
        </w:rPr>
        <w:t>淮北市人民检察院在第一次讯问时</w:t>
      </w:r>
      <w:r>
        <w:rPr>
          <w:rFonts w:hint="eastAsia"/>
        </w:rPr>
        <w:t>,</w:t>
      </w:r>
      <w:r>
        <w:rPr>
          <w:rFonts w:hint="eastAsia"/>
        </w:rPr>
        <w:t>告知金某某享有的诉讼权利和认罪认罚相关法律规定</w:t>
      </w:r>
      <w:r>
        <w:rPr>
          <w:rFonts w:hint="eastAsia"/>
        </w:rPr>
        <w:t>,</w:t>
      </w:r>
      <w:r>
        <w:rPr>
          <w:rFonts w:hint="eastAsia"/>
        </w:rPr>
        <w:t>加强释法说理</w:t>
      </w:r>
      <w:r>
        <w:rPr>
          <w:rFonts w:hint="eastAsia"/>
        </w:rPr>
        <w:t>,</w:t>
      </w:r>
      <w:r>
        <w:rPr>
          <w:rFonts w:hint="eastAsia"/>
        </w:rPr>
        <w:t>充分保障其程序选择权和认罪认罚的真实性、自愿性。二是充分听取意见。切实保障金某某辩护律师的阅卷权、会见权</w:t>
      </w:r>
      <w:r>
        <w:rPr>
          <w:rFonts w:hint="eastAsia"/>
        </w:rPr>
        <w:t>,</w:t>
      </w:r>
      <w:r>
        <w:rPr>
          <w:rFonts w:hint="eastAsia"/>
        </w:rPr>
        <w:t>就金某某涉嫌的犯罪事实、罪名及适用的法律规定</w:t>
      </w:r>
      <w:r>
        <w:rPr>
          <w:rFonts w:hint="eastAsia"/>
        </w:rPr>
        <w:t>,</w:t>
      </w:r>
      <w:r>
        <w:rPr>
          <w:rFonts w:hint="eastAsia"/>
        </w:rPr>
        <w:t>从轻处罚建议</w:t>
      </w:r>
      <w:r>
        <w:rPr>
          <w:rFonts w:hint="eastAsia"/>
        </w:rPr>
        <w:t>,</w:t>
      </w:r>
      <w:r>
        <w:rPr>
          <w:rFonts w:hint="eastAsia"/>
        </w:rPr>
        <w:t>认罪认罚后案件审理适用的程序等</w:t>
      </w:r>
      <w:r>
        <w:rPr>
          <w:rFonts w:hint="eastAsia"/>
        </w:rPr>
        <w:t>,</w:t>
      </w:r>
      <w:r>
        <w:rPr>
          <w:rFonts w:hint="eastAsia"/>
        </w:rPr>
        <w:t>充分听取金某某及其辩护律师的意见</w:t>
      </w:r>
      <w:r>
        <w:rPr>
          <w:rFonts w:hint="eastAsia"/>
        </w:rPr>
        <w:t>,</w:t>
      </w:r>
      <w:r>
        <w:rPr>
          <w:rFonts w:hint="eastAsia"/>
        </w:rPr>
        <w:t>记录在案并附卷。三是提出确定刑量刑建议。金某某虽然犯罪持续时间长、犯罪数额特别巨大</w:t>
      </w:r>
      <w:r>
        <w:rPr>
          <w:rFonts w:hint="eastAsia"/>
        </w:rPr>
        <w:t>,</w:t>
      </w:r>
      <w:r>
        <w:rPr>
          <w:rFonts w:hint="eastAsia"/>
        </w:rPr>
        <w:t>但其自监委调查阶段即自愿如实供述自己的罪行</w:t>
      </w:r>
      <w:r>
        <w:rPr>
          <w:rFonts w:hint="eastAsia"/>
        </w:rPr>
        <w:t>,</w:t>
      </w:r>
      <w:r>
        <w:rPr>
          <w:rFonts w:hint="eastAsia"/>
        </w:rPr>
        <w:t>尤其是主动交代了监察机关尚未掌握的大部分犯罪事实</w:t>
      </w:r>
      <w:r>
        <w:rPr>
          <w:rFonts w:hint="eastAsia"/>
        </w:rPr>
        <w:t>,</w:t>
      </w:r>
      <w:r>
        <w:rPr>
          <w:rFonts w:hint="eastAsia"/>
        </w:rPr>
        <w:t>具有法定从轻处罚的坦白情节</w:t>
      </w:r>
      <w:r>
        <w:rPr>
          <w:rFonts w:hint="eastAsia"/>
        </w:rPr>
        <w:t>;</w:t>
      </w:r>
      <w:r>
        <w:rPr>
          <w:rFonts w:hint="eastAsia"/>
        </w:rPr>
        <w:t>且真诚悔罪</w:t>
      </w:r>
      <w:r>
        <w:rPr>
          <w:rFonts w:hint="eastAsia"/>
        </w:rPr>
        <w:t>,</w:t>
      </w:r>
      <w:r>
        <w:rPr>
          <w:rFonts w:hint="eastAsia"/>
        </w:rPr>
        <w:t>认罪彻底稳定</w:t>
      </w:r>
      <w:r>
        <w:rPr>
          <w:rFonts w:hint="eastAsia"/>
        </w:rPr>
        <w:t>,</w:t>
      </w:r>
      <w:r>
        <w:rPr>
          <w:rFonts w:hint="eastAsia"/>
        </w:rPr>
        <w:t>全部退赃</w:t>
      </w:r>
      <w:r>
        <w:rPr>
          <w:rFonts w:hint="eastAsia"/>
        </w:rPr>
        <w:t>,</w:t>
      </w:r>
      <w:r>
        <w:rPr>
          <w:rFonts w:hint="eastAsia"/>
        </w:rPr>
        <w:t>自愿表示认罪认罚</w:t>
      </w:r>
      <w:r>
        <w:rPr>
          <w:rFonts w:hint="eastAsia"/>
        </w:rPr>
        <w:t>,</w:t>
      </w:r>
      <w:r>
        <w:rPr>
          <w:rFonts w:hint="eastAsia"/>
        </w:rPr>
        <w:t>应当在法定刑幅度内相应从宽</w:t>
      </w:r>
      <w:r>
        <w:rPr>
          <w:rFonts w:hint="eastAsia"/>
        </w:rPr>
        <w:t>,</w:t>
      </w:r>
      <w:r>
        <w:rPr>
          <w:rFonts w:hint="eastAsia"/>
        </w:rPr>
        <w:t>检察机关综合上述情况</w:t>
      </w:r>
      <w:r>
        <w:rPr>
          <w:rFonts w:hint="eastAsia"/>
        </w:rPr>
        <w:t>,</w:t>
      </w:r>
      <w:r>
        <w:rPr>
          <w:rFonts w:hint="eastAsia"/>
        </w:rPr>
        <w:t>提出确定刑量刑建议。四是签署具结书。金某某及其辩护律师同意检察机关量刑建议</w:t>
      </w:r>
      <w:r>
        <w:rPr>
          <w:rFonts w:hint="eastAsia"/>
        </w:rPr>
        <w:t>,</w:t>
      </w:r>
      <w:r>
        <w:rPr>
          <w:rFonts w:hint="eastAsia"/>
        </w:rPr>
        <w:t>并同意适用普通程序简化审理</w:t>
      </w:r>
      <w:r>
        <w:rPr>
          <w:rFonts w:hint="eastAsia"/>
        </w:rPr>
        <w:t>,</w:t>
      </w:r>
      <w:r>
        <w:rPr>
          <w:rFonts w:hint="eastAsia"/>
        </w:rPr>
        <w:t>在辩护律师见证下</w:t>
      </w:r>
      <w:r>
        <w:rPr>
          <w:rFonts w:hint="eastAsia"/>
        </w:rPr>
        <w:t>,</w:t>
      </w:r>
      <w:r>
        <w:rPr>
          <w:rFonts w:hint="eastAsia"/>
        </w:rPr>
        <w:t>金某某自愿签署了《认罪认罚具结书》。</w:t>
      </w:r>
    </w:p>
    <w:p w14:paraId="65DCDD59" w14:textId="77777777" w:rsidR="00086D6F" w:rsidRDefault="00086D6F" w:rsidP="00CF1033">
      <w:pPr>
        <w:pStyle w:val="AD"/>
        <w:spacing w:line="276" w:lineRule="auto"/>
      </w:pPr>
    </w:p>
    <w:p w14:paraId="65247F2A" w14:textId="77777777" w:rsidR="00086D6F" w:rsidRDefault="00086D6F" w:rsidP="00CF1033">
      <w:pPr>
        <w:pStyle w:val="AD"/>
        <w:spacing w:line="276" w:lineRule="auto"/>
      </w:pPr>
      <w:r>
        <w:rPr>
          <w:rFonts w:hint="eastAsia"/>
        </w:rPr>
        <w:t xml:space="preserve">　　</w:t>
      </w:r>
      <w:r>
        <w:rPr>
          <w:rFonts w:hint="eastAsia"/>
        </w:rPr>
        <w:t>2019</w:t>
      </w:r>
      <w:r>
        <w:rPr>
          <w:rFonts w:hint="eastAsia"/>
        </w:rPr>
        <w:t>年</w:t>
      </w:r>
      <w:r>
        <w:rPr>
          <w:rFonts w:hint="eastAsia"/>
        </w:rPr>
        <w:t>3</w:t>
      </w:r>
      <w:r>
        <w:rPr>
          <w:rFonts w:hint="eastAsia"/>
        </w:rPr>
        <w:t>月</w:t>
      </w:r>
      <w:r>
        <w:rPr>
          <w:rFonts w:hint="eastAsia"/>
        </w:rPr>
        <w:t>13</w:t>
      </w:r>
      <w:r>
        <w:rPr>
          <w:rFonts w:hint="eastAsia"/>
        </w:rPr>
        <w:t>日</w:t>
      </w:r>
      <w:r>
        <w:rPr>
          <w:rFonts w:hint="eastAsia"/>
        </w:rPr>
        <w:t>,</w:t>
      </w:r>
      <w:r>
        <w:rPr>
          <w:rFonts w:hint="eastAsia"/>
        </w:rPr>
        <w:t>淮北市人民检察院以被告人金某某犯受贿罪</w:t>
      </w:r>
      <w:r>
        <w:rPr>
          <w:rFonts w:hint="eastAsia"/>
        </w:rPr>
        <w:t>,</w:t>
      </w:r>
      <w:r>
        <w:rPr>
          <w:rFonts w:hint="eastAsia"/>
        </w:rPr>
        <w:t>向淮北市中级人民法院提起公诉</w:t>
      </w:r>
      <w:r>
        <w:rPr>
          <w:rFonts w:hint="eastAsia"/>
        </w:rPr>
        <w:t>,</w:t>
      </w:r>
      <w:r>
        <w:rPr>
          <w:rFonts w:hint="eastAsia"/>
        </w:rPr>
        <w:t>建议判处金某某有期徒刑十年</w:t>
      </w:r>
      <w:r>
        <w:rPr>
          <w:rFonts w:hint="eastAsia"/>
        </w:rPr>
        <w:t>,</w:t>
      </w:r>
      <w:r>
        <w:rPr>
          <w:rFonts w:hint="eastAsia"/>
        </w:rPr>
        <w:t>并处罚金人民币五十万元</w:t>
      </w:r>
      <w:r>
        <w:rPr>
          <w:rFonts w:hint="eastAsia"/>
        </w:rPr>
        <w:t>,</w:t>
      </w:r>
      <w:r>
        <w:rPr>
          <w:rFonts w:hint="eastAsia"/>
        </w:rPr>
        <w:t>并建议适用普通程序简化审理。</w:t>
      </w:r>
      <w:r>
        <w:rPr>
          <w:rFonts w:hint="eastAsia"/>
        </w:rPr>
        <w:t>2019</w:t>
      </w:r>
      <w:r>
        <w:rPr>
          <w:rFonts w:hint="eastAsia"/>
        </w:rPr>
        <w:t>年</w:t>
      </w:r>
      <w:r>
        <w:rPr>
          <w:rFonts w:hint="eastAsia"/>
        </w:rPr>
        <w:t>4</w:t>
      </w:r>
      <w:r>
        <w:rPr>
          <w:rFonts w:hint="eastAsia"/>
        </w:rPr>
        <w:t>月</w:t>
      </w:r>
      <w:r>
        <w:rPr>
          <w:rFonts w:hint="eastAsia"/>
        </w:rPr>
        <w:t>10</w:t>
      </w:r>
      <w:r>
        <w:rPr>
          <w:rFonts w:hint="eastAsia"/>
        </w:rPr>
        <w:t>日</w:t>
      </w:r>
      <w:r>
        <w:rPr>
          <w:rFonts w:hint="eastAsia"/>
        </w:rPr>
        <w:t>,</w:t>
      </w:r>
      <w:r>
        <w:rPr>
          <w:rFonts w:hint="eastAsia"/>
        </w:rPr>
        <w:t>淮北市中级人民法院公开开庭</w:t>
      </w:r>
      <w:r>
        <w:rPr>
          <w:rFonts w:hint="eastAsia"/>
        </w:rPr>
        <w:t>,</w:t>
      </w:r>
      <w:r>
        <w:rPr>
          <w:rFonts w:hint="eastAsia"/>
        </w:rPr>
        <w:t>适用普通程序简化审理本案。经过庭审</w:t>
      </w:r>
      <w:r>
        <w:rPr>
          <w:rFonts w:hint="eastAsia"/>
        </w:rPr>
        <w:t>,</w:t>
      </w:r>
      <w:r>
        <w:rPr>
          <w:rFonts w:hint="eastAsia"/>
        </w:rPr>
        <w:t>认定起诉书指控被告人金某某犯受贿罪事实清楚、证据确实充分</w:t>
      </w:r>
      <w:r>
        <w:rPr>
          <w:rFonts w:hint="eastAsia"/>
        </w:rPr>
        <w:t>,</w:t>
      </w:r>
      <w:r>
        <w:rPr>
          <w:rFonts w:hint="eastAsia"/>
        </w:rPr>
        <w:t>采纳淮北市人民检察院提出的量刑建议并当庭宣判</w:t>
      </w:r>
      <w:r>
        <w:rPr>
          <w:rFonts w:hint="eastAsia"/>
        </w:rPr>
        <w:t>,</w:t>
      </w:r>
      <w:r>
        <w:rPr>
          <w:rFonts w:hint="eastAsia"/>
        </w:rPr>
        <w:t>金某某当庭表示服判不上诉。</w:t>
      </w:r>
    </w:p>
    <w:p w14:paraId="442F544F" w14:textId="77777777" w:rsidR="00086D6F" w:rsidRDefault="00086D6F" w:rsidP="00CF1033">
      <w:pPr>
        <w:pStyle w:val="AD"/>
        <w:spacing w:line="276" w:lineRule="auto"/>
      </w:pPr>
    </w:p>
    <w:p w14:paraId="66C243AC" w14:textId="77777777" w:rsidR="00086D6F" w:rsidRDefault="00086D6F" w:rsidP="00CF1033">
      <w:pPr>
        <w:pStyle w:val="AD"/>
        <w:spacing w:line="276" w:lineRule="auto"/>
      </w:pPr>
      <w:r>
        <w:rPr>
          <w:rFonts w:hint="eastAsia"/>
        </w:rPr>
        <w:t xml:space="preserve">　　【指导意义】</w:t>
      </w:r>
    </w:p>
    <w:p w14:paraId="45AB09AE" w14:textId="77777777" w:rsidR="00086D6F" w:rsidRDefault="00086D6F" w:rsidP="00CF1033">
      <w:pPr>
        <w:pStyle w:val="AD"/>
        <w:spacing w:line="276" w:lineRule="auto"/>
      </w:pPr>
    </w:p>
    <w:p w14:paraId="4D9F3D24" w14:textId="77777777" w:rsidR="00086D6F" w:rsidRDefault="00086D6F" w:rsidP="00CF1033">
      <w:pPr>
        <w:pStyle w:val="AD"/>
        <w:spacing w:line="276" w:lineRule="auto"/>
      </w:pPr>
      <w:r>
        <w:rPr>
          <w:rFonts w:hint="eastAsia"/>
        </w:rPr>
        <w:t xml:space="preserve">　　</w:t>
      </w:r>
      <w:r>
        <w:rPr>
          <w:rFonts w:hint="eastAsia"/>
        </w:rPr>
        <w:t>(</w:t>
      </w:r>
      <w:r>
        <w:rPr>
          <w:rFonts w:hint="eastAsia"/>
        </w:rPr>
        <w:t>一</w:t>
      </w:r>
      <w:r>
        <w:rPr>
          <w:rFonts w:hint="eastAsia"/>
        </w:rPr>
        <w:t>)</w:t>
      </w:r>
      <w:r>
        <w:rPr>
          <w:rFonts w:hint="eastAsia"/>
        </w:rPr>
        <w:t>对于犯罪嫌疑人自愿认罪认罚的职务犯罪案件</w:t>
      </w:r>
      <w:r>
        <w:rPr>
          <w:rFonts w:hint="eastAsia"/>
        </w:rPr>
        <w:t>,</w:t>
      </w:r>
      <w:r>
        <w:rPr>
          <w:rFonts w:hint="eastAsia"/>
        </w:rPr>
        <w:t>检察机关应当依法适用认罪认罚从宽制度办理。依据刑事诉讼法第十五条规定</w:t>
      </w:r>
      <w:r>
        <w:rPr>
          <w:rFonts w:hint="eastAsia"/>
        </w:rPr>
        <w:t>,</w:t>
      </w:r>
      <w:r>
        <w:rPr>
          <w:rFonts w:hint="eastAsia"/>
        </w:rPr>
        <w:t>认罪认罚从宽制度贯穿刑事诉讼全过程</w:t>
      </w:r>
      <w:r>
        <w:rPr>
          <w:rFonts w:hint="eastAsia"/>
        </w:rPr>
        <w:t>,</w:t>
      </w:r>
      <w:r>
        <w:rPr>
          <w:rFonts w:hint="eastAsia"/>
        </w:rPr>
        <w:t>没有适用罪名和可能判处刑罚的限定</w:t>
      </w:r>
      <w:r>
        <w:rPr>
          <w:rFonts w:hint="eastAsia"/>
        </w:rPr>
        <w:t>,</w:t>
      </w:r>
      <w:r>
        <w:rPr>
          <w:rFonts w:hint="eastAsia"/>
        </w:rPr>
        <w:t>所有刑事案件都可以适用。职务犯罪案件适用认罪认罚从宽制度</w:t>
      </w:r>
      <w:r>
        <w:rPr>
          <w:rFonts w:hint="eastAsia"/>
        </w:rPr>
        <w:t>,</w:t>
      </w:r>
      <w:r>
        <w:rPr>
          <w:rFonts w:hint="eastAsia"/>
        </w:rPr>
        <w:t>符合宽严相济刑事政策</w:t>
      </w:r>
      <w:r>
        <w:rPr>
          <w:rFonts w:hint="eastAsia"/>
        </w:rPr>
        <w:t>,</w:t>
      </w:r>
      <w:r>
        <w:rPr>
          <w:rFonts w:hint="eastAsia"/>
        </w:rPr>
        <w:t>有利于最大限度实现办理职务犯罪案件效果</w:t>
      </w:r>
      <w:r>
        <w:rPr>
          <w:rFonts w:hint="eastAsia"/>
        </w:rPr>
        <w:t>,</w:t>
      </w:r>
      <w:r>
        <w:rPr>
          <w:rFonts w:hint="eastAsia"/>
        </w:rPr>
        <w:t>有利于推进反腐败工作。职务犯罪案件的犯罪嫌疑人自愿如实供述自己的罪行</w:t>
      </w:r>
      <w:r>
        <w:rPr>
          <w:rFonts w:hint="eastAsia"/>
        </w:rPr>
        <w:t>,</w:t>
      </w:r>
      <w:r>
        <w:rPr>
          <w:rFonts w:hint="eastAsia"/>
        </w:rPr>
        <w:t>真诚悔罪</w:t>
      </w:r>
      <w:r>
        <w:rPr>
          <w:rFonts w:hint="eastAsia"/>
        </w:rPr>
        <w:t>,</w:t>
      </w:r>
      <w:r>
        <w:rPr>
          <w:rFonts w:hint="eastAsia"/>
        </w:rPr>
        <w:t>愿意接受处罚</w:t>
      </w:r>
      <w:r>
        <w:rPr>
          <w:rFonts w:hint="eastAsia"/>
        </w:rPr>
        <w:t>,</w:t>
      </w:r>
      <w:r>
        <w:rPr>
          <w:rFonts w:hint="eastAsia"/>
        </w:rPr>
        <w:t>检察机关应当依法适用认罪认罚从宽制度办理。</w:t>
      </w:r>
    </w:p>
    <w:p w14:paraId="70F95B40" w14:textId="77777777" w:rsidR="00086D6F" w:rsidRDefault="00086D6F" w:rsidP="00CF1033">
      <w:pPr>
        <w:pStyle w:val="AD"/>
        <w:spacing w:line="276" w:lineRule="auto"/>
      </w:pPr>
    </w:p>
    <w:p w14:paraId="292EA9E7" w14:textId="77777777" w:rsidR="00086D6F" w:rsidRDefault="00086D6F" w:rsidP="00CF1033">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适用认罪认罚从宽制度办理职务犯罪案件</w:t>
      </w:r>
      <w:r>
        <w:rPr>
          <w:rFonts w:hint="eastAsia"/>
        </w:rPr>
        <w:t>,</w:t>
      </w:r>
      <w:r>
        <w:rPr>
          <w:rFonts w:hint="eastAsia"/>
        </w:rPr>
        <w:t>检察机关应切实履行主导责任。检察机关通过提前介入监察机关办理职务犯罪案件工作</w:t>
      </w:r>
      <w:r>
        <w:rPr>
          <w:rFonts w:hint="eastAsia"/>
        </w:rPr>
        <w:t>,</w:t>
      </w:r>
      <w:r>
        <w:rPr>
          <w:rFonts w:hint="eastAsia"/>
        </w:rPr>
        <w:t>即可根据案件事实、证据、性质、情节、被调查人态度等基本情况</w:t>
      </w:r>
      <w:r>
        <w:rPr>
          <w:rFonts w:hint="eastAsia"/>
        </w:rPr>
        <w:t>,</w:t>
      </w:r>
      <w:r>
        <w:rPr>
          <w:rFonts w:hint="eastAsia"/>
        </w:rPr>
        <w:t>初步判定能否适用认罪认罚从宽制度。案件移送起诉后</w:t>
      </w:r>
      <w:r>
        <w:rPr>
          <w:rFonts w:hint="eastAsia"/>
        </w:rPr>
        <w:t>,</w:t>
      </w:r>
      <w:r>
        <w:rPr>
          <w:rFonts w:hint="eastAsia"/>
        </w:rPr>
        <w:t>人民检察院应当及时告</w:t>
      </w:r>
      <w:r>
        <w:rPr>
          <w:rFonts w:hint="eastAsia"/>
        </w:rPr>
        <w:lastRenderedPageBreak/>
        <w:t>知犯罪嫌疑人享有的诉讼权利和认罪认罚从宽制度相关法律规定</w:t>
      </w:r>
      <w:r>
        <w:rPr>
          <w:rFonts w:hint="eastAsia"/>
        </w:rPr>
        <w:t>,</w:t>
      </w:r>
      <w:r>
        <w:rPr>
          <w:rFonts w:hint="eastAsia"/>
        </w:rPr>
        <w:t>保障犯罪嫌疑人的程序选择权。犯罪嫌疑人自愿认罪认罚的</w:t>
      </w:r>
      <w:r>
        <w:rPr>
          <w:rFonts w:hint="eastAsia"/>
        </w:rPr>
        <w:t>,</w:t>
      </w:r>
      <w:r>
        <w:rPr>
          <w:rFonts w:hint="eastAsia"/>
        </w:rPr>
        <w:t>人民检察院应当就涉嫌的犯罪事实、罪名及适用的法律规定</w:t>
      </w:r>
      <w:r>
        <w:rPr>
          <w:rFonts w:hint="eastAsia"/>
        </w:rPr>
        <w:t>,</w:t>
      </w:r>
      <w:r>
        <w:rPr>
          <w:rFonts w:hint="eastAsia"/>
        </w:rPr>
        <w:t>从轻、减轻或者免除处罚等从宽处罚的建议</w:t>
      </w:r>
      <w:r>
        <w:rPr>
          <w:rFonts w:hint="eastAsia"/>
        </w:rPr>
        <w:t>,</w:t>
      </w:r>
      <w:r>
        <w:rPr>
          <w:rFonts w:hint="eastAsia"/>
        </w:rPr>
        <w:t>认罪认罚后案件审理适用的程序及其他需要听取意见的情形</w:t>
      </w:r>
      <w:r>
        <w:rPr>
          <w:rFonts w:hint="eastAsia"/>
        </w:rPr>
        <w:t>,</w:t>
      </w:r>
      <w:r>
        <w:rPr>
          <w:rFonts w:hint="eastAsia"/>
        </w:rPr>
        <w:t>听取犯罪嫌疑人、辩护人或者值班律师的意见并记录在案</w:t>
      </w:r>
      <w:r>
        <w:rPr>
          <w:rFonts w:hint="eastAsia"/>
        </w:rPr>
        <w:t>,</w:t>
      </w:r>
      <w:r>
        <w:rPr>
          <w:rFonts w:hint="eastAsia"/>
        </w:rPr>
        <w:t>同时加强与监察机关、审判机关的沟通</w:t>
      </w:r>
      <w:r>
        <w:rPr>
          <w:rFonts w:hint="eastAsia"/>
        </w:rPr>
        <w:t>,</w:t>
      </w:r>
      <w:r>
        <w:rPr>
          <w:rFonts w:hint="eastAsia"/>
        </w:rPr>
        <w:t>听取意见。</w:t>
      </w:r>
    </w:p>
    <w:p w14:paraId="7E38BBEF" w14:textId="77777777" w:rsidR="00086D6F" w:rsidRDefault="00086D6F" w:rsidP="00CF1033">
      <w:pPr>
        <w:pStyle w:val="AD"/>
        <w:spacing w:line="276" w:lineRule="auto"/>
      </w:pPr>
    </w:p>
    <w:p w14:paraId="618EC8CB" w14:textId="77777777" w:rsidR="00086D6F" w:rsidRDefault="00086D6F" w:rsidP="00CF1033">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依法提出量刑建议</w:t>
      </w:r>
      <w:r>
        <w:rPr>
          <w:rFonts w:hint="eastAsia"/>
        </w:rPr>
        <w:t>,</w:t>
      </w:r>
      <w:r>
        <w:rPr>
          <w:rFonts w:hint="eastAsia"/>
        </w:rPr>
        <w:t>提升职务犯罪案件适用认罪认罚从宽制度效果。检察机关办理认罪认罚职务犯罪案件</w:t>
      </w:r>
      <w:r>
        <w:rPr>
          <w:rFonts w:hint="eastAsia"/>
        </w:rPr>
        <w:t>,</w:t>
      </w:r>
      <w:r>
        <w:rPr>
          <w:rFonts w:hint="eastAsia"/>
        </w:rPr>
        <w:t>应当根据犯罪的事实、性质、情节和对社会的危害程度</w:t>
      </w:r>
      <w:r>
        <w:rPr>
          <w:rFonts w:hint="eastAsia"/>
        </w:rPr>
        <w:t>,</w:t>
      </w:r>
      <w:r>
        <w:rPr>
          <w:rFonts w:hint="eastAsia"/>
        </w:rPr>
        <w:t>结合法定、酌定的量刑情节</w:t>
      </w:r>
      <w:r>
        <w:rPr>
          <w:rFonts w:hint="eastAsia"/>
        </w:rPr>
        <w:t>,</w:t>
      </w:r>
      <w:r>
        <w:rPr>
          <w:rFonts w:hint="eastAsia"/>
        </w:rPr>
        <w:t>综合考虑认罪认罚的具体情况</w:t>
      </w:r>
      <w:r>
        <w:rPr>
          <w:rFonts w:hint="eastAsia"/>
        </w:rPr>
        <w:t>,</w:t>
      </w:r>
      <w:r>
        <w:rPr>
          <w:rFonts w:hint="eastAsia"/>
        </w:rPr>
        <w:t>依法决定是否从宽、如何从宽。对符合有关规定条件的</w:t>
      </w:r>
      <w:r>
        <w:rPr>
          <w:rFonts w:hint="eastAsia"/>
        </w:rPr>
        <w:t>,</w:t>
      </w:r>
      <w:r>
        <w:rPr>
          <w:rFonts w:hint="eastAsia"/>
        </w:rPr>
        <w:t>一般应当就主刑、附加刑、是否适用缓刑等提出确定刑量刑建议。对于减轻、免除处罚</w:t>
      </w:r>
      <w:r>
        <w:rPr>
          <w:rFonts w:hint="eastAsia"/>
        </w:rPr>
        <w:t>,</w:t>
      </w:r>
      <w:r>
        <w:rPr>
          <w:rFonts w:hint="eastAsia"/>
        </w:rPr>
        <w:t>应当于法有据</w:t>
      </w:r>
      <w:r>
        <w:rPr>
          <w:rFonts w:hint="eastAsia"/>
        </w:rPr>
        <w:t>;</w:t>
      </w:r>
      <w:r>
        <w:rPr>
          <w:rFonts w:hint="eastAsia"/>
        </w:rPr>
        <w:t>不具备减轻处罚情节的</w:t>
      </w:r>
      <w:r>
        <w:rPr>
          <w:rFonts w:hint="eastAsia"/>
        </w:rPr>
        <w:t>,</w:t>
      </w:r>
      <w:r>
        <w:rPr>
          <w:rFonts w:hint="eastAsia"/>
        </w:rPr>
        <w:t>应当在法定幅度以内提出从轻处罚的量刑建议。</w:t>
      </w:r>
    </w:p>
    <w:p w14:paraId="3DB9EF16" w14:textId="77777777" w:rsidR="00086D6F" w:rsidRDefault="00086D6F" w:rsidP="00CF1033">
      <w:pPr>
        <w:pStyle w:val="AD"/>
        <w:spacing w:line="276" w:lineRule="auto"/>
      </w:pPr>
    </w:p>
    <w:p w14:paraId="2115E294" w14:textId="77777777" w:rsidR="00086D6F" w:rsidRDefault="00086D6F" w:rsidP="00CF1033">
      <w:pPr>
        <w:pStyle w:val="AD"/>
        <w:spacing w:line="276" w:lineRule="auto"/>
      </w:pPr>
      <w:r>
        <w:rPr>
          <w:rFonts w:hint="eastAsia"/>
        </w:rPr>
        <w:t xml:space="preserve">　　【相关规定】</w:t>
      </w:r>
    </w:p>
    <w:p w14:paraId="5FA21B75" w14:textId="77777777" w:rsidR="00086D6F" w:rsidRDefault="00086D6F" w:rsidP="00CF1033">
      <w:pPr>
        <w:pStyle w:val="AD"/>
        <w:spacing w:line="276" w:lineRule="auto"/>
      </w:pPr>
    </w:p>
    <w:p w14:paraId="69045395" w14:textId="77777777" w:rsidR="00086D6F" w:rsidRDefault="00086D6F" w:rsidP="00CF1033">
      <w:pPr>
        <w:pStyle w:val="AD"/>
        <w:spacing w:line="276" w:lineRule="auto"/>
      </w:pPr>
      <w:r>
        <w:rPr>
          <w:rFonts w:hint="eastAsia"/>
        </w:rPr>
        <w:t xml:space="preserve">　　《中华人民共和国刑法》第六十七条第三款</w:t>
      </w:r>
      <w:r>
        <w:rPr>
          <w:rFonts w:hint="eastAsia"/>
        </w:rPr>
        <w:t>,</w:t>
      </w:r>
      <w:r>
        <w:rPr>
          <w:rFonts w:hint="eastAsia"/>
        </w:rPr>
        <w:t>第三百八十三条第一款第三项、第二款、第三款</w:t>
      </w:r>
      <w:r>
        <w:rPr>
          <w:rFonts w:hint="eastAsia"/>
        </w:rPr>
        <w:t>,</w:t>
      </w:r>
      <w:r>
        <w:rPr>
          <w:rFonts w:hint="eastAsia"/>
        </w:rPr>
        <w:t>第三百八十五条第一款</w:t>
      </w:r>
      <w:r>
        <w:rPr>
          <w:rFonts w:hint="eastAsia"/>
        </w:rPr>
        <w:t>,</w:t>
      </w:r>
      <w:r>
        <w:rPr>
          <w:rFonts w:hint="eastAsia"/>
        </w:rPr>
        <w:t>第三百八十六条</w:t>
      </w:r>
    </w:p>
    <w:p w14:paraId="66077389" w14:textId="77777777" w:rsidR="00086D6F" w:rsidRDefault="00086D6F" w:rsidP="00CF1033">
      <w:pPr>
        <w:pStyle w:val="AD"/>
        <w:spacing w:line="276" w:lineRule="auto"/>
      </w:pPr>
    </w:p>
    <w:p w14:paraId="46E84B00" w14:textId="77777777" w:rsidR="00086D6F" w:rsidRDefault="00086D6F" w:rsidP="00CF1033">
      <w:pPr>
        <w:pStyle w:val="AD"/>
        <w:spacing w:line="276" w:lineRule="auto"/>
      </w:pPr>
      <w:r>
        <w:rPr>
          <w:rFonts w:hint="eastAsia"/>
        </w:rPr>
        <w:t xml:space="preserve">　　《中华人民共和国刑事诉讼法》第十五条</w:t>
      </w:r>
      <w:r>
        <w:rPr>
          <w:rFonts w:hint="eastAsia"/>
        </w:rPr>
        <w:t>,</w:t>
      </w:r>
      <w:r>
        <w:rPr>
          <w:rFonts w:hint="eastAsia"/>
        </w:rPr>
        <w:t>第一百七十三条</w:t>
      </w:r>
      <w:r>
        <w:rPr>
          <w:rFonts w:hint="eastAsia"/>
        </w:rPr>
        <w:t>,</w:t>
      </w:r>
      <w:r>
        <w:rPr>
          <w:rFonts w:hint="eastAsia"/>
        </w:rPr>
        <w:t>第一百七十四条第一款</w:t>
      </w:r>
      <w:r>
        <w:rPr>
          <w:rFonts w:hint="eastAsia"/>
        </w:rPr>
        <w:t>,</w:t>
      </w:r>
      <w:r>
        <w:rPr>
          <w:rFonts w:hint="eastAsia"/>
        </w:rPr>
        <w:t>第一百七十六条</w:t>
      </w:r>
      <w:r>
        <w:rPr>
          <w:rFonts w:hint="eastAsia"/>
        </w:rPr>
        <w:t>,</w:t>
      </w:r>
      <w:r>
        <w:rPr>
          <w:rFonts w:hint="eastAsia"/>
        </w:rPr>
        <w:t>第二百零一条</w:t>
      </w:r>
    </w:p>
    <w:p w14:paraId="58921EFB" w14:textId="77777777" w:rsidR="00086D6F" w:rsidRDefault="00086D6F" w:rsidP="00CF1033">
      <w:pPr>
        <w:pStyle w:val="AD"/>
        <w:spacing w:line="276" w:lineRule="auto"/>
      </w:pPr>
    </w:p>
    <w:p w14:paraId="78BB772B" w14:textId="77777777" w:rsidR="00086D6F" w:rsidRDefault="00086D6F" w:rsidP="00CF1033">
      <w:pPr>
        <w:pStyle w:val="AD"/>
        <w:spacing w:line="276" w:lineRule="auto"/>
      </w:pPr>
      <w:r>
        <w:rPr>
          <w:rFonts w:hint="eastAsia"/>
        </w:rPr>
        <w:t xml:space="preserve">　　《最高人民法院、最高人民检察院关于办理职务犯罪案件认定自首、立功等量刑情节若干问题的意见》第三部分</w:t>
      </w:r>
    </w:p>
    <w:p w14:paraId="4AD7B3B7" w14:textId="77777777" w:rsidR="00086D6F" w:rsidRDefault="00086D6F" w:rsidP="00CF1033">
      <w:pPr>
        <w:pStyle w:val="AD"/>
        <w:spacing w:line="276" w:lineRule="auto"/>
      </w:pPr>
    </w:p>
    <w:p w14:paraId="50166080" w14:textId="0A760D82" w:rsidR="00086D6F" w:rsidRPr="00E7144A" w:rsidRDefault="00086D6F" w:rsidP="00E7144A">
      <w:pPr>
        <w:pStyle w:val="AD"/>
        <w:spacing w:line="276" w:lineRule="auto"/>
        <w:jc w:val="center"/>
        <w:rPr>
          <w:b/>
          <w:bCs/>
          <w:sz w:val="28"/>
          <w:szCs w:val="28"/>
        </w:rPr>
      </w:pPr>
      <w:r w:rsidRPr="00E7144A">
        <w:rPr>
          <w:rFonts w:hint="eastAsia"/>
          <w:b/>
          <w:bCs/>
          <w:sz w:val="28"/>
          <w:szCs w:val="28"/>
        </w:rPr>
        <w:t>张某受贿</w:t>
      </w:r>
      <w:r w:rsidR="00E7144A">
        <w:rPr>
          <w:rFonts w:hint="eastAsia"/>
          <w:b/>
          <w:bCs/>
          <w:sz w:val="28"/>
          <w:szCs w:val="28"/>
        </w:rPr>
        <w:t>，</w:t>
      </w:r>
      <w:r w:rsidRPr="00E7144A">
        <w:rPr>
          <w:rFonts w:hint="eastAsia"/>
          <w:b/>
          <w:bCs/>
          <w:sz w:val="28"/>
          <w:szCs w:val="28"/>
        </w:rPr>
        <w:t>郭某行贿、职务侵占、诈骗案</w:t>
      </w:r>
    </w:p>
    <w:p w14:paraId="3F04B044" w14:textId="12327646" w:rsidR="00086D6F" w:rsidRDefault="00086D6F" w:rsidP="00E7144A">
      <w:pPr>
        <w:pStyle w:val="AD"/>
        <w:spacing w:line="276" w:lineRule="auto"/>
        <w:jc w:val="center"/>
      </w:pPr>
      <w:r>
        <w:rPr>
          <w:rFonts w:hint="eastAsia"/>
        </w:rPr>
        <w:t>(</w:t>
      </w:r>
      <w:r>
        <w:rPr>
          <w:rFonts w:hint="eastAsia"/>
        </w:rPr>
        <w:t>检例第</w:t>
      </w:r>
      <w:r>
        <w:rPr>
          <w:rFonts w:hint="eastAsia"/>
        </w:rPr>
        <w:t>76</w:t>
      </w:r>
      <w:r>
        <w:rPr>
          <w:rFonts w:hint="eastAsia"/>
        </w:rPr>
        <w:t>号</w:t>
      </w:r>
      <w:r>
        <w:rPr>
          <w:rFonts w:hint="eastAsia"/>
        </w:rPr>
        <w:t>)</w:t>
      </w:r>
    </w:p>
    <w:p w14:paraId="31EB021C" w14:textId="77777777" w:rsidR="00086D6F" w:rsidRDefault="00086D6F" w:rsidP="00CF1033">
      <w:pPr>
        <w:pStyle w:val="AD"/>
        <w:spacing w:line="276" w:lineRule="auto"/>
      </w:pPr>
    </w:p>
    <w:p w14:paraId="1FBCCB1C" w14:textId="77777777" w:rsidR="00086D6F" w:rsidRDefault="00086D6F" w:rsidP="00CF1033">
      <w:pPr>
        <w:pStyle w:val="AD"/>
        <w:spacing w:line="276" w:lineRule="auto"/>
      </w:pPr>
      <w:r>
        <w:rPr>
          <w:rFonts w:hint="eastAsia"/>
        </w:rPr>
        <w:t xml:space="preserve">　　【关键词】</w:t>
      </w:r>
    </w:p>
    <w:p w14:paraId="28C8A9F8" w14:textId="77777777" w:rsidR="00086D6F" w:rsidRDefault="00086D6F" w:rsidP="00CF1033">
      <w:pPr>
        <w:pStyle w:val="AD"/>
        <w:spacing w:line="276" w:lineRule="auto"/>
      </w:pPr>
    </w:p>
    <w:p w14:paraId="352D5CCC" w14:textId="77777777" w:rsidR="00086D6F" w:rsidRDefault="00086D6F" w:rsidP="00CF1033">
      <w:pPr>
        <w:pStyle w:val="AD"/>
        <w:spacing w:line="276" w:lineRule="auto"/>
      </w:pPr>
      <w:r>
        <w:rPr>
          <w:rFonts w:hint="eastAsia"/>
        </w:rPr>
        <w:t xml:space="preserve">　　受贿罪　改变提前介入意见　案件管辖　追诉漏罪</w:t>
      </w:r>
    </w:p>
    <w:p w14:paraId="284DBF73" w14:textId="77777777" w:rsidR="00086D6F" w:rsidRDefault="00086D6F" w:rsidP="00CF1033">
      <w:pPr>
        <w:pStyle w:val="AD"/>
        <w:spacing w:line="276" w:lineRule="auto"/>
      </w:pPr>
    </w:p>
    <w:p w14:paraId="49B6613D" w14:textId="77777777" w:rsidR="00086D6F" w:rsidRDefault="00086D6F" w:rsidP="00CF1033">
      <w:pPr>
        <w:pStyle w:val="AD"/>
        <w:spacing w:line="276" w:lineRule="auto"/>
      </w:pPr>
      <w:r>
        <w:rPr>
          <w:rFonts w:hint="eastAsia"/>
        </w:rPr>
        <w:t xml:space="preserve">　　【要旨】</w:t>
      </w:r>
    </w:p>
    <w:p w14:paraId="74BD3F6B" w14:textId="77777777" w:rsidR="00086D6F" w:rsidRDefault="00086D6F" w:rsidP="00CF1033">
      <w:pPr>
        <w:pStyle w:val="AD"/>
        <w:spacing w:line="276" w:lineRule="auto"/>
      </w:pPr>
    </w:p>
    <w:p w14:paraId="1B36D90B" w14:textId="77777777" w:rsidR="00086D6F" w:rsidRDefault="00086D6F" w:rsidP="00CF1033">
      <w:pPr>
        <w:pStyle w:val="AD"/>
        <w:spacing w:line="276" w:lineRule="auto"/>
      </w:pPr>
      <w:r>
        <w:rPr>
          <w:rFonts w:hint="eastAsia"/>
        </w:rPr>
        <w:t xml:space="preserve">　　检察机关提前介入应认真审查案件事实和证据</w:t>
      </w:r>
      <w:r>
        <w:rPr>
          <w:rFonts w:hint="eastAsia"/>
        </w:rPr>
        <w:t>,</w:t>
      </w:r>
      <w:r>
        <w:rPr>
          <w:rFonts w:hint="eastAsia"/>
        </w:rPr>
        <w:t>准确把握案件定性</w:t>
      </w:r>
      <w:r>
        <w:rPr>
          <w:rFonts w:hint="eastAsia"/>
        </w:rPr>
        <w:t>,</w:t>
      </w:r>
      <w:r>
        <w:rPr>
          <w:rFonts w:hint="eastAsia"/>
        </w:rPr>
        <w:t>依法提出提前介入意见。检察机关在审查起诉阶段仍应严格审查</w:t>
      </w:r>
      <w:r>
        <w:rPr>
          <w:rFonts w:hint="eastAsia"/>
        </w:rPr>
        <w:t>,</w:t>
      </w:r>
      <w:r>
        <w:rPr>
          <w:rFonts w:hint="eastAsia"/>
        </w:rPr>
        <w:t>提出审查起诉意见。审查起诉意见改变提前介入意见的</w:t>
      </w:r>
      <w:r>
        <w:rPr>
          <w:rFonts w:hint="eastAsia"/>
        </w:rPr>
        <w:t>,</w:t>
      </w:r>
      <w:r>
        <w:rPr>
          <w:rFonts w:hint="eastAsia"/>
        </w:rPr>
        <w:t>应及时与监察机关沟通。对于在审查起诉阶段发现漏罪</w:t>
      </w:r>
      <w:r>
        <w:rPr>
          <w:rFonts w:hint="eastAsia"/>
        </w:rPr>
        <w:t>,</w:t>
      </w:r>
      <w:r>
        <w:rPr>
          <w:rFonts w:hint="eastAsia"/>
        </w:rPr>
        <w:t>如该罪属于公安机关管辖</w:t>
      </w:r>
      <w:r>
        <w:rPr>
          <w:rFonts w:hint="eastAsia"/>
        </w:rPr>
        <w:t>,</w:t>
      </w:r>
      <w:r>
        <w:rPr>
          <w:rFonts w:hint="eastAsia"/>
        </w:rPr>
        <w:t>但犯罪事实清楚</w:t>
      </w:r>
      <w:r>
        <w:rPr>
          <w:rFonts w:hint="eastAsia"/>
        </w:rPr>
        <w:t>,</w:t>
      </w:r>
      <w:r>
        <w:rPr>
          <w:rFonts w:hint="eastAsia"/>
        </w:rPr>
        <w:t>证据确实充分</w:t>
      </w:r>
      <w:r>
        <w:rPr>
          <w:rFonts w:hint="eastAsia"/>
        </w:rPr>
        <w:t>,</w:t>
      </w:r>
      <w:r>
        <w:rPr>
          <w:rFonts w:hint="eastAsia"/>
        </w:rPr>
        <w:t>符合起诉条件的</w:t>
      </w:r>
      <w:r>
        <w:rPr>
          <w:rFonts w:hint="eastAsia"/>
        </w:rPr>
        <w:t>,</w:t>
      </w:r>
      <w:r>
        <w:rPr>
          <w:rFonts w:hint="eastAsia"/>
        </w:rPr>
        <w:t>检察机关在征得相关机关同意后</w:t>
      </w:r>
      <w:r>
        <w:rPr>
          <w:rFonts w:hint="eastAsia"/>
        </w:rPr>
        <w:t>,</w:t>
      </w:r>
      <w:r>
        <w:rPr>
          <w:rFonts w:hint="eastAsia"/>
        </w:rPr>
        <w:t>可以直接追加起诉。</w:t>
      </w:r>
    </w:p>
    <w:p w14:paraId="22314780" w14:textId="77777777" w:rsidR="00086D6F" w:rsidRDefault="00086D6F" w:rsidP="00CF1033">
      <w:pPr>
        <w:pStyle w:val="AD"/>
        <w:spacing w:line="276" w:lineRule="auto"/>
      </w:pPr>
    </w:p>
    <w:p w14:paraId="5790BE6F" w14:textId="77777777" w:rsidR="00086D6F" w:rsidRDefault="00086D6F" w:rsidP="00CF1033">
      <w:pPr>
        <w:pStyle w:val="AD"/>
        <w:spacing w:line="276" w:lineRule="auto"/>
      </w:pPr>
      <w:r>
        <w:rPr>
          <w:rFonts w:hint="eastAsia"/>
        </w:rPr>
        <w:t xml:space="preserve">　　【基本案情】</w:t>
      </w:r>
    </w:p>
    <w:p w14:paraId="66E6865B" w14:textId="77777777" w:rsidR="00086D6F" w:rsidRDefault="00086D6F" w:rsidP="00CF1033">
      <w:pPr>
        <w:pStyle w:val="AD"/>
        <w:spacing w:line="276" w:lineRule="auto"/>
      </w:pPr>
    </w:p>
    <w:p w14:paraId="34BD4FB0" w14:textId="77777777" w:rsidR="00086D6F" w:rsidRDefault="00086D6F" w:rsidP="00CF1033">
      <w:pPr>
        <w:pStyle w:val="AD"/>
        <w:spacing w:line="276" w:lineRule="auto"/>
      </w:pPr>
      <w:r>
        <w:rPr>
          <w:rFonts w:hint="eastAsia"/>
        </w:rPr>
        <w:lastRenderedPageBreak/>
        <w:t xml:space="preserve">　　被告人张某</w:t>
      </w:r>
      <w:r>
        <w:rPr>
          <w:rFonts w:hint="eastAsia"/>
        </w:rPr>
        <w:t>,</w:t>
      </w:r>
      <w:r>
        <w:rPr>
          <w:rFonts w:hint="eastAsia"/>
        </w:rPr>
        <w:t>男</w:t>
      </w:r>
      <w:r>
        <w:rPr>
          <w:rFonts w:hint="eastAsia"/>
        </w:rPr>
        <w:t>,</w:t>
      </w:r>
      <w:r>
        <w:rPr>
          <w:rFonts w:hint="eastAsia"/>
        </w:rPr>
        <w:t>北京市东城区某街道办事处环卫所原副所长。</w:t>
      </w:r>
    </w:p>
    <w:p w14:paraId="5DA6EBBA" w14:textId="77777777" w:rsidR="00086D6F" w:rsidRDefault="00086D6F" w:rsidP="00CF1033">
      <w:pPr>
        <w:pStyle w:val="AD"/>
        <w:spacing w:line="276" w:lineRule="auto"/>
      </w:pPr>
    </w:p>
    <w:p w14:paraId="67AE21C6" w14:textId="77777777" w:rsidR="00086D6F" w:rsidRDefault="00086D6F" w:rsidP="00CF1033">
      <w:pPr>
        <w:pStyle w:val="AD"/>
        <w:spacing w:line="276" w:lineRule="auto"/>
      </w:pPr>
      <w:r>
        <w:rPr>
          <w:rFonts w:hint="eastAsia"/>
        </w:rPr>
        <w:t xml:space="preserve">　　被告人郭某</w:t>
      </w:r>
      <w:r>
        <w:rPr>
          <w:rFonts w:hint="eastAsia"/>
        </w:rPr>
        <w:t>,</w:t>
      </w:r>
      <w:r>
        <w:rPr>
          <w:rFonts w:hint="eastAsia"/>
        </w:rPr>
        <w:t>女</w:t>
      </w:r>
      <w:r>
        <w:rPr>
          <w:rFonts w:hint="eastAsia"/>
        </w:rPr>
        <w:t>,</w:t>
      </w:r>
      <w:r>
        <w:rPr>
          <w:rFonts w:hint="eastAsia"/>
        </w:rPr>
        <w:t>北京某物业公司原客服部经理。</w:t>
      </w:r>
    </w:p>
    <w:p w14:paraId="1E5295A7" w14:textId="77777777" w:rsidR="00086D6F" w:rsidRDefault="00086D6F" w:rsidP="00CF1033">
      <w:pPr>
        <w:pStyle w:val="AD"/>
        <w:spacing w:line="276" w:lineRule="auto"/>
      </w:pPr>
    </w:p>
    <w:p w14:paraId="6143F0A5" w14:textId="77777777" w:rsidR="00086D6F" w:rsidRDefault="00086D6F" w:rsidP="00CF1033">
      <w:pPr>
        <w:pStyle w:val="AD"/>
        <w:spacing w:line="276" w:lineRule="auto"/>
      </w:pPr>
      <w:r>
        <w:rPr>
          <w:rFonts w:hint="eastAsia"/>
        </w:rPr>
        <w:t xml:space="preserve">　　</w:t>
      </w:r>
      <w:r>
        <w:rPr>
          <w:rFonts w:hint="eastAsia"/>
        </w:rPr>
        <w:t>2014</w:t>
      </w:r>
      <w:r>
        <w:rPr>
          <w:rFonts w:hint="eastAsia"/>
        </w:rPr>
        <w:t>年</w:t>
      </w:r>
      <w:r>
        <w:rPr>
          <w:rFonts w:hint="eastAsia"/>
        </w:rPr>
        <w:t>11</w:t>
      </w:r>
      <w:r>
        <w:rPr>
          <w:rFonts w:hint="eastAsia"/>
        </w:rPr>
        <w:t>月</w:t>
      </w:r>
      <w:r>
        <w:rPr>
          <w:rFonts w:hint="eastAsia"/>
        </w:rPr>
        <w:t>,</w:t>
      </w:r>
      <w:r>
        <w:rPr>
          <w:rFonts w:hint="eastAsia"/>
        </w:rPr>
        <w:t>甲小区和乙小区被北京市东城区某街道办事处确定为环卫项目示范推广单位。按照规定</w:t>
      </w:r>
      <w:r>
        <w:rPr>
          <w:rFonts w:hint="eastAsia"/>
        </w:rPr>
        <w:t>,</w:t>
      </w:r>
      <w:r>
        <w:rPr>
          <w:rFonts w:hint="eastAsia"/>
        </w:rPr>
        <w:t>两小区应选聘</w:t>
      </w:r>
      <w:r>
        <w:rPr>
          <w:rFonts w:hint="eastAsia"/>
        </w:rPr>
        <w:t>19</w:t>
      </w:r>
      <w:r>
        <w:rPr>
          <w:rFonts w:hint="eastAsia"/>
        </w:rPr>
        <w:t>名指导员从事宣传、指导、监督、服务等工作</w:t>
      </w:r>
      <w:r>
        <w:rPr>
          <w:rFonts w:hint="eastAsia"/>
        </w:rPr>
        <w:t>,</w:t>
      </w:r>
      <w:r>
        <w:rPr>
          <w:rFonts w:hint="eastAsia"/>
        </w:rPr>
        <w:t>政府部门按每名指导员每月</w:t>
      </w:r>
      <w:r>
        <w:rPr>
          <w:rFonts w:hint="eastAsia"/>
        </w:rPr>
        <w:t>600</w:t>
      </w:r>
      <w:r>
        <w:rPr>
          <w:rFonts w:hint="eastAsia"/>
        </w:rPr>
        <w:t>元标准予以补贴。上述两小区由北京某物业公司负责物业管理</w:t>
      </w:r>
      <w:r>
        <w:rPr>
          <w:rFonts w:hint="eastAsia"/>
        </w:rPr>
        <w:t>,</w:t>
      </w:r>
      <w:r>
        <w:rPr>
          <w:rFonts w:hint="eastAsia"/>
        </w:rPr>
        <w:t>两小区</w:t>
      </w:r>
      <w:r>
        <w:rPr>
          <w:rFonts w:hint="eastAsia"/>
        </w:rPr>
        <w:t>19</w:t>
      </w:r>
      <w:r>
        <w:rPr>
          <w:rFonts w:hint="eastAsia"/>
        </w:rPr>
        <w:t>名指导员补贴款由该物业公司负责领取发放。</w:t>
      </w:r>
      <w:r>
        <w:rPr>
          <w:rFonts w:hint="eastAsia"/>
        </w:rPr>
        <w:t>2014</w:t>
      </w:r>
      <w:r>
        <w:rPr>
          <w:rFonts w:hint="eastAsia"/>
        </w:rPr>
        <w:t>年</w:t>
      </w:r>
      <w:r>
        <w:rPr>
          <w:rFonts w:hint="eastAsia"/>
        </w:rPr>
        <w:t>11</w:t>
      </w:r>
      <w:r>
        <w:rPr>
          <w:rFonts w:hint="eastAsia"/>
        </w:rPr>
        <w:t>月至</w:t>
      </w:r>
      <w:r>
        <w:rPr>
          <w:rFonts w:hint="eastAsia"/>
        </w:rPr>
        <w:t>2017</w:t>
      </w:r>
      <w:r>
        <w:rPr>
          <w:rFonts w:hint="eastAsia"/>
        </w:rPr>
        <w:t>年</w:t>
      </w:r>
      <w:r>
        <w:rPr>
          <w:rFonts w:hint="eastAsia"/>
        </w:rPr>
        <w:t>3</w:t>
      </w:r>
      <w:r>
        <w:rPr>
          <w:rFonts w:hint="eastAsia"/>
        </w:rPr>
        <w:t>月</w:t>
      </w:r>
      <w:r>
        <w:rPr>
          <w:rFonts w:hint="eastAsia"/>
        </w:rPr>
        <w:t>,</w:t>
      </w:r>
      <w:r>
        <w:rPr>
          <w:rFonts w:hint="eastAsia"/>
        </w:rPr>
        <w:t>郭某在担任该物业公司客服部经理期间</w:t>
      </w:r>
      <w:r>
        <w:rPr>
          <w:rFonts w:hint="eastAsia"/>
        </w:rPr>
        <w:t>,</w:t>
      </w:r>
      <w:r>
        <w:rPr>
          <w:rFonts w:hint="eastAsia"/>
        </w:rPr>
        <w:t>将代表物业公司领取的指导员补贴款共计人民币</w:t>
      </w:r>
      <w:r>
        <w:rPr>
          <w:rFonts w:hint="eastAsia"/>
        </w:rPr>
        <w:t>33.06</w:t>
      </w:r>
      <w:r>
        <w:rPr>
          <w:rFonts w:hint="eastAsia"/>
        </w:rPr>
        <w:t>万元据为己有。郭某从物业公司离职后</w:t>
      </w:r>
      <w:r>
        <w:rPr>
          <w:rFonts w:hint="eastAsia"/>
        </w:rPr>
        <w:t>,</w:t>
      </w:r>
      <w:r>
        <w:rPr>
          <w:rFonts w:hint="eastAsia"/>
        </w:rPr>
        <w:t>仍以物业公司客服部经理名义</w:t>
      </w:r>
      <w:r>
        <w:rPr>
          <w:rFonts w:hint="eastAsia"/>
        </w:rPr>
        <w:t>,</w:t>
      </w:r>
      <w:r>
        <w:rPr>
          <w:rFonts w:hint="eastAsia"/>
        </w:rPr>
        <w:t>于</w:t>
      </w:r>
      <w:r>
        <w:rPr>
          <w:rFonts w:hint="eastAsia"/>
        </w:rPr>
        <w:t>2017</w:t>
      </w:r>
      <w:r>
        <w:rPr>
          <w:rFonts w:hint="eastAsia"/>
        </w:rPr>
        <w:t>年</w:t>
      </w:r>
      <w:r>
        <w:rPr>
          <w:rFonts w:hint="eastAsia"/>
        </w:rPr>
        <w:t>6</w:t>
      </w:r>
      <w:r>
        <w:rPr>
          <w:rFonts w:hint="eastAsia"/>
        </w:rPr>
        <w:t>月、</w:t>
      </w:r>
      <w:r>
        <w:rPr>
          <w:rFonts w:hint="eastAsia"/>
        </w:rPr>
        <w:t>9</w:t>
      </w:r>
      <w:r>
        <w:rPr>
          <w:rFonts w:hint="eastAsia"/>
        </w:rPr>
        <w:t>月</w:t>
      </w:r>
      <w:r>
        <w:rPr>
          <w:rFonts w:hint="eastAsia"/>
        </w:rPr>
        <w:t>,</w:t>
      </w:r>
      <w:r>
        <w:rPr>
          <w:rFonts w:hint="eastAsia"/>
        </w:rPr>
        <w:t>冒领指导员补贴款共计人民币</w:t>
      </w:r>
      <w:r>
        <w:rPr>
          <w:rFonts w:hint="eastAsia"/>
        </w:rPr>
        <w:t>6.84</w:t>
      </w:r>
      <w:r>
        <w:rPr>
          <w:rFonts w:hint="eastAsia"/>
        </w:rPr>
        <w:t>万元据为己有。</w:t>
      </w:r>
      <w:r>
        <w:rPr>
          <w:rFonts w:hint="eastAsia"/>
        </w:rPr>
        <w:t>2014</w:t>
      </w:r>
      <w:r>
        <w:rPr>
          <w:rFonts w:hint="eastAsia"/>
        </w:rPr>
        <w:t>年</w:t>
      </w:r>
      <w:r>
        <w:rPr>
          <w:rFonts w:hint="eastAsia"/>
        </w:rPr>
        <w:t>11</w:t>
      </w:r>
      <w:r>
        <w:rPr>
          <w:rFonts w:hint="eastAsia"/>
        </w:rPr>
        <w:t>月至</w:t>
      </w:r>
      <w:r>
        <w:rPr>
          <w:rFonts w:hint="eastAsia"/>
        </w:rPr>
        <w:t>2017</w:t>
      </w:r>
      <w:r>
        <w:rPr>
          <w:rFonts w:hint="eastAsia"/>
        </w:rPr>
        <w:t>年</w:t>
      </w:r>
      <w:r>
        <w:rPr>
          <w:rFonts w:hint="eastAsia"/>
        </w:rPr>
        <w:t>9</w:t>
      </w:r>
      <w:r>
        <w:rPr>
          <w:rFonts w:hint="eastAsia"/>
        </w:rPr>
        <w:t>月期间</w:t>
      </w:r>
      <w:r>
        <w:rPr>
          <w:rFonts w:hint="eastAsia"/>
        </w:rPr>
        <w:t>,</w:t>
      </w:r>
      <w:r>
        <w:rPr>
          <w:rFonts w:hint="eastAsia"/>
        </w:rPr>
        <w:t>张某接受郭某请托</w:t>
      </w:r>
      <w:r>
        <w:rPr>
          <w:rFonts w:hint="eastAsia"/>
        </w:rPr>
        <w:t>,</w:t>
      </w:r>
      <w:r>
        <w:rPr>
          <w:rFonts w:hint="eastAsia"/>
        </w:rPr>
        <w:t>利用担任某街道办事处环卫所职员、副所长的职务便利</w:t>
      </w:r>
      <w:r>
        <w:rPr>
          <w:rFonts w:hint="eastAsia"/>
        </w:rPr>
        <w:t>,</w:t>
      </w:r>
      <w:r>
        <w:rPr>
          <w:rFonts w:hint="eastAsia"/>
        </w:rPr>
        <w:t>不严格监督检查上述补贴款发放</w:t>
      </w:r>
      <w:r>
        <w:rPr>
          <w:rFonts w:hint="eastAsia"/>
        </w:rPr>
        <w:t>,</w:t>
      </w:r>
      <w:r>
        <w:rPr>
          <w:rFonts w:hint="eastAsia"/>
        </w:rPr>
        <w:t>非法收受郭某给予的人民币</w:t>
      </w:r>
      <w:r>
        <w:rPr>
          <w:rFonts w:hint="eastAsia"/>
        </w:rPr>
        <w:t>8.85</w:t>
      </w:r>
      <w:r>
        <w:rPr>
          <w:rFonts w:hint="eastAsia"/>
        </w:rPr>
        <w:t>万元。</w:t>
      </w:r>
      <w:r>
        <w:rPr>
          <w:rFonts w:hint="eastAsia"/>
        </w:rPr>
        <w:t>2018</w:t>
      </w:r>
      <w:r>
        <w:rPr>
          <w:rFonts w:hint="eastAsia"/>
        </w:rPr>
        <w:t>年</w:t>
      </w:r>
      <w:r>
        <w:rPr>
          <w:rFonts w:hint="eastAsia"/>
        </w:rPr>
        <w:t>1</w:t>
      </w:r>
      <w:r>
        <w:rPr>
          <w:rFonts w:hint="eastAsia"/>
        </w:rPr>
        <w:t>月</w:t>
      </w:r>
      <w:r>
        <w:rPr>
          <w:rFonts w:hint="eastAsia"/>
        </w:rPr>
        <w:t>,</w:t>
      </w:r>
      <w:r>
        <w:rPr>
          <w:rFonts w:hint="eastAsia"/>
        </w:rPr>
        <w:t>张某担心事情败露</w:t>
      </w:r>
      <w:r>
        <w:rPr>
          <w:rFonts w:hint="eastAsia"/>
        </w:rPr>
        <w:t>,</w:t>
      </w:r>
      <w:r>
        <w:rPr>
          <w:rFonts w:hint="eastAsia"/>
        </w:rPr>
        <w:t>与郭某共同筹集人民币</w:t>
      </w:r>
      <w:r>
        <w:rPr>
          <w:rFonts w:hint="eastAsia"/>
        </w:rPr>
        <w:t>35</w:t>
      </w:r>
      <w:r>
        <w:rPr>
          <w:rFonts w:hint="eastAsia"/>
        </w:rPr>
        <w:t>万元退还给物业公司。</w:t>
      </w:r>
      <w:r>
        <w:rPr>
          <w:rFonts w:hint="eastAsia"/>
        </w:rPr>
        <w:t>2018</w:t>
      </w:r>
      <w:r>
        <w:rPr>
          <w:rFonts w:hint="eastAsia"/>
        </w:rPr>
        <w:t>年</w:t>
      </w:r>
      <w:r>
        <w:rPr>
          <w:rFonts w:hint="eastAsia"/>
        </w:rPr>
        <w:t>2</w:t>
      </w:r>
      <w:r>
        <w:rPr>
          <w:rFonts w:hint="eastAsia"/>
        </w:rPr>
        <w:t>月</w:t>
      </w:r>
      <w:r>
        <w:rPr>
          <w:rFonts w:hint="eastAsia"/>
        </w:rPr>
        <w:t>28</w:t>
      </w:r>
      <w:r>
        <w:rPr>
          <w:rFonts w:hint="eastAsia"/>
        </w:rPr>
        <w:t>日</w:t>
      </w:r>
      <w:r>
        <w:rPr>
          <w:rFonts w:hint="eastAsia"/>
        </w:rPr>
        <w:t>,</w:t>
      </w:r>
      <w:r>
        <w:rPr>
          <w:rFonts w:hint="eastAsia"/>
        </w:rPr>
        <w:t>张某、郭某自行到北京市东城区监察委员会接受调查</w:t>
      </w:r>
      <w:r>
        <w:rPr>
          <w:rFonts w:hint="eastAsia"/>
        </w:rPr>
        <w:t>,</w:t>
      </w:r>
      <w:r>
        <w:rPr>
          <w:rFonts w:hint="eastAsia"/>
        </w:rPr>
        <w:t>并如实供述全部犯罪事实。</w:t>
      </w:r>
    </w:p>
    <w:p w14:paraId="0673E700" w14:textId="77777777" w:rsidR="00086D6F" w:rsidRDefault="00086D6F" w:rsidP="00CF1033">
      <w:pPr>
        <w:pStyle w:val="AD"/>
        <w:spacing w:line="276" w:lineRule="auto"/>
      </w:pPr>
    </w:p>
    <w:p w14:paraId="2771A48C" w14:textId="77777777" w:rsidR="00086D6F" w:rsidRDefault="00086D6F" w:rsidP="00CF1033">
      <w:pPr>
        <w:pStyle w:val="AD"/>
        <w:spacing w:line="276" w:lineRule="auto"/>
      </w:pPr>
      <w:r>
        <w:rPr>
          <w:rFonts w:hint="eastAsia"/>
        </w:rPr>
        <w:t xml:space="preserve">　　【检察工作情况】</w:t>
      </w:r>
    </w:p>
    <w:p w14:paraId="4DC25584" w14:textId="77777777" w:rsidR="00086D6F" w:rsidRDefault="00086D6F" w:rsidP="00CF1033">
      <w:pPr>
        <w:pStyle w:val="AD"/>
        <w:spacing w:line="276" w:lineRule="auto"/>
      </w:pPr>
    </w:p>
    <w:p w14:paraId="33578DCF" w14:textId="77777777" w:rsidR="00086D6F" w:rsidRDefault="00086D6F" w:rsidP="00CF1033">
      <w:pPr>
        <w:pStyle w:val="AD"/>
        <w:spacing w:line="276" w:lineRule="auto"/>
      </w:pPr>
      <w:r>
        <w:rPr>
          <w:rFonts w:hint="eastAsia"/>
        </w:rPr>
        <w:t xml:space="preserve">　　</w:t>
      </w:r>
      <w:r>
        <w:rPr>
          <w:rFonts w:hint="eastAsia"/>
        </w:rPr>
        <w:t>(</w:t>
      </w:r>
      <w:r>
        <w:rPr>
          <w:rFonts w:hint="eastAsia"/>
        </w:rPr>
        <w:t>一</w:t>
      </w:r>
      <w:r>
        <w:rPr>
          <w:rFonts w:hint="eastAsia"/>
        </w:rPr>
        <w:t>)</w:t>
      </w:r>
      <w:r>
        <w:rPr>
          <w:rFonts w:hint="eastAsia"/>
        </w:rPr>
        <w:t>提前介入准确分析案件定性</w:t>
      </w:r>
      <w:r>
        <w:rPr>
          <w:rFonts w:hint="eastAsia"/>
        </w:rPr>
        <w:t>,</w:t>
      </w:r>
      <w:r>
        <w:rPr>
          <w:rFonts w:hint="eastAsia"/>
        </w:rPr>
        <w:t>就法律适用及证据完善提出意见。调查阶段</w:t>
      </w:r>
      <w:r>
        <w:rPr>
          <w:rFonts w:hint="eastAsia"/>
        </w:rPr>
        <w:t>,</w:t>
      </w:r>
      <w:r>
        <w:rPr>
          <w:rFonts w:hint="eastAsia"/>
        </w:rPr>
        <w:t>东城区监委对张某、郭某构成贪污罪共犯还是行受贿犯罪存在意见分歧</w:t>
      </w:r>
      <w:r>
        <w:rPr>
          <w:rFonts w:hint="eastAsia"/>
        </w:rPr>
        <w:t>,</w:t>
      </w:r>
      <w:r>
        <w:rPr>
          <w:rFonts w:hint="eastAsia"/>
        </w:rPr>
        <w:t>书面商请东城区人民检察院提前介入。主张认定二人构成贪污罪共犯的主要理由</w:t>
      </w:r>
      <w:r>
        <w:rPr>
          <w:rFonts w:hint="eastAsia"/>
        </w:rPr>
        <w:t>:</w:t>
      </w:r>
      <w:r>
        <w:rPr>
          <w:rFonts w:hint="eastAsia"/>
        </w:rPr>
        <w:t>一是犯罪对象上</w:t>
      </w:r>
      <w:r>
        <w:rPr>
          <w:rFonts w:hint="eastAsia"/>
        </w:rPr>
        <w:t>,</w:t>
      </w:r>
      <w:r>
        <w:rPr>
          <w:rFonts w:hint="eastAsia"/>
        </w:rPr>
        <w:t>郭某侵占并送给张某的资金性质为国家财政拨款</w:t>
      </w:r>
      <w:r>
        <w:rPr>
          <w:rFonts w:hint="eastAsia"/>
        </w:rPr>
        <w:t>,</w:t>
      </w:r>
      <w:r>
        <w:rPr>
          <w:rFonts w:hint="eastAsia"/>
        </w:rPr>
        <w:t>系公款</w:t>
      </w:r>
      <w:r>
        <w:rPr>
          <w:rFonts w:hint="eastAsia"/>
        </w:rPr>
        <w:t>;</w:t>
      </w:r>
      <w:r>
        <w:rPr>
          <w:rFonts w:hint="eastAsia"/>
        </w:rPr>
        <w:t>二是主观认识上</w:t>
      </w:r>
      <w:r>
        <w:rPr>
          <w:rFonts w:hint="eastAsia"/>
        </w:rPr>
        <w:t>,</w:t>
      </w:r>
      <w:r>
        <w:rPr>
          <w:rFonts w:hint="eastAsia"/>
        </w:rPr>
        <w:t>二人对截留的补贴款系公款的性质明知</w:t>
      </w:r>
      <w:r>
        <w:rPr>
          <w:rFonts w:hint="eastAsia"/>
        </w:rPr>
        <w:t>,</w:t>
      </w:r>
      <w:r>
        <w:rPr>
          <w:rFonts w:hint="eastAsia"/>
        </w:rPr>
        <w:t>并对截留补贴款达成一定共识</w:t>
      </w:r>
      <w:r>
        <w:rPr>
          <w:rFonts w:hint="eastAsia"/>
        </w:rPr>
        <w:t>;</w:t>
      </w:r>
      <w:r>
        <w:rPr>
          <w:rFonts w:hint="eastAsia"/>
        </w:rPr>
        <w:t>三是客观行为上</w:t>
      </w:r>
      <w:r>
        <w:rPr>
          <w:rFonts w:hint="eastAsia"/>
        </w:rPr>
        <w:t>,</w:t>
      </w:r>
      <w:r>
        <w:rPr>
          <w:rFonts w:hint="eastAsia"/>
        </w:rPr>
        <w:t>二人系共同截留补贴款进行分配。</w:t>
      </w:r>
    </w:p>
    <w:p w14:paraId="40E80468" w14:textId="77777777" w:rsidR="00086D6F" w:rsidRDefault="00086D6F" w:rsidP="00CF1033">
      <w:pPr>
        <w:pStyle w:val="AD"/>
        <w:spacing w:line="276" w:lineRule="auto"/>
      </w:pPr>
    </w:p>
    <w:p w14:paraId="1FFDEB31" w14:textId="77777777" w:rsidR="00086D6F" w:rsidRDefault="00086D6F" w:rsidP="00CF1033">
      <w:pPr>
        <w:pStyle w:val="AD"/>
        <w:spacing w:line="276" w:lineRule="auto"/>
      </w:pPr>
      <w:r>
        <w:rPr>
          <w:rFonts w:hint="eastAsia"/>
        </w:rPr>
        <w:t xml:space="preserve">　　检察机关分析在案证据后认为</w:t>
      </w:r>
      <w:r>
        <w:rPr>
          <w:rFonts w:hint="eastAsia"/>
        </w:rPr>
        <w:t>,</w:t>
      </w:r>
      <w:r>
        <w:rPr>
          <w:rFonts w:hint="eastAsia"/>
        </w:rPr>
        <w:t>应认定二人构成行受贿犯罪</w:t>
      </w:r>
      <w:r>
        <w:rPr>
          <w:rFonts w:hint="eastAsia"/>
        </w:rPr>
        <w:t>,</w:t>
      </w:r>
      <w:r>
        <w:rPr>
          <w:rFonts w:hint="eastAsia"/>
        </w:rPr>
        <w:t>主要理由</w:t>
      </w:r>
      <w:r>
        <w:rPr>
          <w:rFonts w:hint="eastAsia"/>
        </w:rPr>
        <w:t>:</w:t>
      </w:r>
      <w:r>
        <w:rPr>
          <w:rFonts w:hint="eastAsia"/>
        </w:rPr>
        <w:t>一是主观上没有共同贪污故意。二人从未就补贴款的处理使用有过明确沟通</w:t>
      </w:r>
      <w:r>
        <w:rPr>
          <w:rFonts w:hint="eastAsia"/>
        </w:rPr>
        <w:t>,</w:t>
      </w:r>
      <w:r>
        <w:rPr>
          <w:rFonts w:hint="eastAsia"/>
        </w:rPr>
        <w:t>郭某给张某送钱</w:t>
      </w:r>
      <w:r>
        <w:rPr>
          <w:rFonts w:hint="eastAsia"/>
        </w:rPr>
        <w:t>,</w:t>
      </w:r>
      <w:r>
        <w:rPr>
          <w:rFonts w:hint="eastAsia"/>
        </w:rPr>
        <w:t>就是为了让张某放松监管</w:t>
      </w:r>
      <w:r>
        <w:rPr>
          <w:rFonts w:hint="eastAsia"/>
        </w:rPr>
        <w:t>,</w:t>
      </w:r>
      <w:r>
        <w:rPr>
          <w:rFonts w:hint="eastAsia"/>
        </w:rPr>
        <w:t>张某怠于履行监管职责</w:t>
      </w:r>
      <w:r>
        <w:rPr>
          <w:rFonts w:hint="eastAsia"/>
        </w:rPr>
        <w:t>,</w:t>
      </w:r>
      <w:r>
        <w:rPr>
          <w:rFonts w:hint="eastAsia"/>
        </w:rPr>
        <w:t>就是因为收受了郭某所送贿赂</w:t>
      </w:r>
      <w:r>
        <w:rPr>
          <w:rFonts w:hint="eastAsia"/>
        </w:rPr>
        <w:t>,</w:t>
      </w:r>
      <w:r>
        <w:rPr>
          <w:rFonts w:hint="eastAsia"/>
        </w:rPr>
        <w:t>而非自己要占有补贴款。二是客观上没有共同贪污行为。张某收受郭某给予的钱款后怠于履行监管职责</w:t>
      </w:r>
      <w:r>
        <w:rPr>
          <w:rFonts w:hint="eastAsia"/>
        </w:rPr>
        <w:t>,</w:t>
      </w:r>
      <w:r>
        <w:rPr>
          <w:rFonts w:hint="eastAsia"/>
        </w:rPr>
        <w:t>正是利用职务之便为郭某谋取利益的行为</w:t>
      </w:r>
      <w:r>
        <w:rPr>
          <w:rFonts w:hint="eastAsia"/>
        </w:rPr>
        <w:t>,</w:t>
      </w:r>
      <w:r>
        <w:rPr>
          <w:rFonts w:hint="eastAsia"/>
        </w:rPr>
        <w:t>但对于郭某侵占补贴款</w:t>
      </w:r>
      <w:r>
        <w:rPr>
          <w:rFonts w:hint="eastAsia"/>
        </w:rPr>
        <w:t>,</w:t>
      </w:r>
      <w:r>
        <w:rPr>
          <w:rFonts w:hint="eastAsia"/>
        </w:rPr>
        <w:t>在案证据不能证实张某主观上有明确认识</w:t>
      </w:r>
      <w:r>
        <w:rPr>
          <w:rFonts w:hint="eastAsia"/>
        </w:rPr>
        <w:t>,</w:t>
      </w:r>
      <w:r>
        <w:rPr>
          <w:rFonts w:hint="eastAsia"/>
        </w:rPr>
        <w:t>郭某也从未想过与张某共同瓜分补贴款。三是款项性质对受贿罪认定没有影响。由于二人缺乏共同贪占补贴款的故意和行为</w:t>
      </w:r>
      <w:r>
        <w:rPr>
          <w:rFonts w:hint="eastAsia"/>
        </w:rPr>
        <w:t>,</w:t>
      </w:r>
      <w:r>
        <w:rPr>
          <w:rFonts w:hint="eastAsia"/>
        </w:rPr>
        <w:t>不应构成贪污罪共犯</w:t>
      </w:r>
      <w:r>
        <w:rPr>
          <w:rFonts w:hint="eastAsia"/>
        </w:rPr>
        <w:t>,</w:t>
      </w:r>
      <w:r>
        <w:rPr>
          <w:rFonts w:hint="eastAsia"/>
        </w:rPr>
        <w:t>而应分别构成行贿罪和受贿罪</w:t>
      </w:r>
      <w:r>
        <w:rPr>
          <w:rFonts w:hint="eastAsia"/>
        </w:rPr>
        <w:t>,</w:t>
      </w:r>
      <w:r>
        <w:rPr>
          <w:rFonts w:hint="eastAsia"/>
        </w:rPr>
        <w:t>并应针对主客观方面再补强相关证据。检察机关将法律适用和补充完善证据的意见书面反馈给东城区监委。东城区监委采纳了检察机关的提前介入意见</w:t>
      </w:r>
      <w:r>
        <w:rPr>
          <w:rFonts w:hint="eastAsia"/>
        </w:rPr>
        <w:t>,</w:t>
      </w:r>
      <w:r>
        <w:rPr>
          <w:rFonts w:hint="eastAsia"/>
        </w:rPr>
        <w:t>补充证据后</w:t>
      </w:r>
      <w:r>
        <w:rPr>
          <w:rFonts w:hint="eastAsia"/>
        </w:rPr>
        <w:t>,</w:t>
      </w:r>
      <w:r>
        <w:rPr>
          <w:rFonts w:hint="eastAsia"/>
        </w:rPr>
        <w:t>以张某涉嫌受贿罪、郭某涉嫌行贿罪</w:t>
      </w:r>
      <w:r>
        <w:rPr>
          <w:rFonts w:hint="eastAsia"/>
        </w:rPr>
        <w:t>,</w:t>
      </w:r>
      <w:r>
        <w:rPr>
          <w:rFonts w:hint="eastAsia"/>
        </w:rPr>
        <w:t>于</w:t>
      </w:r>
      <w:r>
        <w:rPr>
          <w:rFonts w:hint="eastAsia"/>
        </w:rPr>
        <w:t>2018</w:t>
      </w:r>
      <w:r>
        <w:rPr>
          <w:rFonts w:hint="eastAsia"/>
        </w:rPr>
        <w:t>年</w:t>
      </w:r>
      <w:r>
        <w:rPr>
          <w:rFonts w:hint="eastAsia"/>
        </w:rPr>
        <w:t>11</w:t>
      </w:r>
      <w:r>
        <w:rPr>
          <w:rFonts w:hint="eastAsia"/>
        </w:rPr>
        <w:t>月</w:t>
      </w:r>
      <w:r>
        <w:rPr>
          <w:rFonts w:hint="eastAsia"/>
        </w:rPr>
        <w:t>12</w:t>
      </w:r>
      <w:r>
        <w:rPr>
          <w:rFonts w:hint="eastAsia"/>
        </w:rPr>
        <w:t>日将两案移送起诉。</w:t>
      </w:r>
    </w:p>
    <w:p w14:paraId="6B346F5F" w14:textId="77777777" w:rsidR="00086D6F" w:rsidRDefault="00086D6F" w:rsidP="00CF1033">
      <w:pPr>
        <w:pStyle w:val="AD"/>
        <w:spacing w:line="276" w:lineRule="auto"/>
      </w:pPr>
    </w:p>
    <w:p w14:paraId="55A16EAB" w14:textId="77777777" w:rsidR="00086D6F" w:rsidRDefault="00086D6F" w:rsidP="00CF1033">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审查起诉阶段不囿于提前介入意见</w:t>
      </w:r>
      <w:r>
        <w:rPr>
          <w:rFonts w:hint="eastAsia"/>
        </w:rPr>
        <w:t>,</w:t>
      </w:r>
      <w:r>
        <w:rPr>
          <w:rFonts w:hint="eastAsia"/>
        </w:rPr>
        <w:t>依法全面审查证据</w:t>
      </w:r>
      <w:r>
        <w:rPr>
          <w:rFonts w:hint="eastAsia"/>
        </w:rPr>
        <w:t>,</w:t>
      </w:r>
      <w:r>
        <w:rPr>
          <w:rFonts w:hint="eastAsia"/>
        </w:rPr>
        <w:t>及时发现漏罪。案件移送起诉后</w:t>
      </w:r>
      <w:r>
        <w:rPr>
          <w:rFonts w:hint="eastAsia"/>
        </w:rPr>
        <w:t>,</w:t>
      </w:r>
      <w:r>
        <w:rPr>
          <w:rFonts w:hint="eastAsia"/>
        </w:rPr>
        <w:t>检察机关全面严格审查在案证据</w:t>
      </w:r>
      <w:r>
        <w:rPr>
          <w:rFonts w:hint="eastAsia"/>
        </w:rPr>
        <w:t>,</w:t>
      </w:r>
      <w:r>
        <w:rPr>
          <w:rFonts w:hint="eastAsia"/>
        </w:rPr>
        <w:t>认为郭某领取和侵吞补贴款的行为分为两个阶段</w:t>
      </w:r>
      <w:r>
        <w:rPr>
          <w:rFonts w:hint="eastAsia"/>
        </w:rPr>
        <w:t>:</w:t>
      </w:r>
      <w:r>
        <w:rPr>
          <w:rFonts w:hint="eastAsia"/>
        </w:rPr>
        <w:t>第一阶段</w:t>
      </w:r>
      <w:r>
        <w:rPr>
          <w:rFonts w:hint="eastAsia"/>
        </w:rPr>
        <w:t>,</w:t>
      </w:r>
      <w:r>
        <w:rPr>
          <w:rFonts w:hint="eastAsia"/>
        </w:rPr>
        <w:t>郭某作为上述物业公司客服部经理</w:t>
      </w:r>
      <w:r>
        <w:rPr>
          <w:rFonts w:hint="eastAsia"/>
        </w:rPr>
        <w:t>,</w:t>
      </w:r>
      <w:r>
        <w:rPr>
          <w:rFonts w:hint="eastAsia"/>
        </w:rPr>
        <w:t>利用领取补贴款的职务便利</w:t>
      </w:r>
      <w:r>
        <w:rPr>
          <w:rFonts w:hint="eastAsia"/>
        </w:rPr>
        <w:t>,</w:t>
      </w:r>
      <w:r>
        <w:rPr>
          <w:rFonts w:hint="eastAsia"/>
        </w:rPr>
        <w:t>领取并将补贴款非法占为己有</w:t>
      </w:r>
      <w:r>
        <w:rPr>
          <w:rFonts w:hint="eastAsia"/>
        </w:rPr>
        <w:t>,</w:t>
      </w:r>
      <w:r>
        <w:rPr>
          <w:rFonts w:hint="eastAsia"/>
        </w:rPr>
        <w:t>其行为构成职务侵占罪</w:t>
      </w:r>
      <w:r>
        <w:rPr>
          <w:rFonts w:hint="eastAsia"/>
        </w:rPr>
        <w:t>;</w:t>
      </w:r>
      <w:r>
        <w:rPr>
          <w:rFonts w:hint="eastAsia"/>
        </w:rPr>
        <w:t>第二阶段</w:t>
      </w:r>
      <w:r>
        <w:rPr>
          <w:rFonts w:hint="eastAsia"/>
        </w:rPr>
        <w:t>,</w:t>
      </w:r>
      <w:r>
        <w:rPr>
          <w:rFonts w:hint="eastAsia"/>
        </w:rPr>
        <w:t>郭某从物业公司客服部经理岗位离职后</w:t>
      </w:r>
      <w:r>
        <w:rPr>
          <w:rFonts w:hint="eastAsia"/>
        </w:rPr>
        <w:t>,</w:t>
      </w:r>
      <w:r>
        <w:rPr>
          <w:rFonts w:hint="eastAsia"/>
        </w:rPr>
        <w:t>仍冒用客服部经理的身</w:t>
      </w:r>
      <w:r>
        <w:rPr>
          <w:rFonts w:hint="eastAsia"/>
        </w:rPr>
        <w:lastRenderedPageBreak/>
        <w:t>份领取补贴款并非法占为己有</w:t>
      </w:r>
      <w:r>
        <w:rPr>
          <w:rFonts w:hint="eastAsia"/>
        </w:rPr>
        <w:t>,</w:t>
      </w:r>
      <w:r>
        <w:rPr>
          <w:rFonts w:hint="eastAsia"/>
        </w:rPr>
        <w:t>其行为构成诈骗罪。</w:t>
      </w:r>
    </w:p>
    <w:p w14:paraId="2D1F8A56" w14:textId="77777777" w:rsidR="00086D6F" w:rsidRDefault="00086D6F" w:rsidP="00CF1033">
      <w:pPr>
        <w:pStyle w:val="AD"/>
        <w:spacing w:line="276" w:lineRule="auto"/>
      </w:pPr>
    </w:p>
    <w:p w14:paraId="2E0AD485" w14:textId="77777777" w:rsidR="00086D6F" w:rsidRDefault="00086D6F" w:rsidP="00CF1033">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提起公诉直接追加指控罪名</w:t>
      </w:r>
      <w:r>
        <w:rPr>
          <w:rFonts w:hint="eastAsia"/>
        </w:rPr>
        <w:t>,</w:t>
      </w:r>
      <w:r>
        <w:rPr>
          <w:rFonts w:hint="eastAsia"/>
        </w:rPr>
        <w:t>法院判决予以确认。检察机关在对郭某行贿案审查起诉时发现</w:t>
      </w:r>
      <w:r>
        <w:rPr>
          <w:rFonts w:hint="eastAsia"/>
        </w:rPr>
        <w:t>,</w:t>
      </w:r>
      <w:r>
        <w:rPr>
          <w:rFonts w:hint="eastAsia"/>
        </w:rPr>
        <w:t>郭某侵吞补贴款的行为构成职务侵占罪和诈骗罪</w:t>
      </w:r>
      <w:r>
        <w:rPr>
          <w:rFonts w:hint="eastAsia"/>
        </w:rPr>
        <w:t>,</w:t>
      </w:r>
      <w:r>
        <w:rPr>
          <w:rFonts w:hint="eastAsia"/>
        </w:rPr>
        <w:t>且犯罪事实清楚</w:t>
      </w:r>
      <w:r>
        <w:rPr>
          <w:rFonts w:hint="eastAsia"/>
        </w:rPr>
        <w:t>,</w:t>
      </w:r>
      <w:r>
        <w:rPr>
          <w:rFonts w:hint="eastAsia"/>
        </w:rPr>
        <w:t>证据确实充分</w:t>
      </w:r>
      <w:r>
        <w:rPr>
          <w:rFonts w:hint="eastAsia"/>
        </w:rPr>
        <w:t>,</w:t>
      </w:r>
      <w:r>
        <w:rPr>
          <w:rFonts w:hint="eastAsia"/>
        </w:rPr>
        <w:t>已符合起诉条件。经与相关机关沟通后</w:t>
      </w:r>
      <w:r>
        <w:rPr>
          <w:rFonts w:hint="eastAsia"/>
        </w:rPr>
        <w:t>,</w:t>
      </w:r>
      <w:r>
        <w:rPr>
          <w:rFonts w:hint="eastAsia"/>
        </w:rPr>
        <w:t>检察机关在起诉时追加认定郭某构成职务侵占罪、诈骗罪。</w:t>
      </w:r>
    </w:p>
    <w:p w14:paraId="7087AC88" w14:textId="77777777" w:rsidR="00086D6F" w:rsidRDefault="00086D6F" w:rsidP="00CF1033">
      <w:pPr>
        <w:pStyle w:val="AD"/>
        <w:spacing w:line="276" w:lineRule="auto"/>
      </w:pPr>
    </w:p>
    <w:p w14:paraId="1FF2E2C8" w14:textId="77777777" w:rsidR="00086D6F" w:rsidRDefault="00086D6F" w:rsidP="00CF1033">
      <w:pPr>
        <w:pStyle w:val="AD"/>
        <w:spacing w:line="276" w:lineRule="auto"/>
      </w:pPr>
      <w:r>
        <w:rPr>
          <w:rFonts w:hint="eastAsia"/>
        </w:rPr>
        <w:t xml:space="preserve">　　</w:t>
      </w:r>
      <w:r>
        <w:rPr>
          <w:rFonts w:hint="eastAsia"/>
        </w:rPr>
        <w:t>2018</w:t>
      </w:r>
      <w:r>
        <w:rPr>
          <w:rFonts w:hint="eastAsia"/>
        </w:rPr>
        <w:t>年</w:t>
      </w:r>
      <w:r>
        <w:rPr>
          <w:rFonts w:hint="eastAsia"/>
        </w:rPr>
        <w:t>12</w:t>
      </w:r>
      <w:r>
        <w:rPr>
          <w:rFonts w:hint="eastAsia"/>
        </w:rPr>
        <w:t>月</w:t>
      </w:r>
      <w:r>
        <w:rPr>
          <w:rFonts w:hint="eastAsia"/>
        </w:rPr>
        <w:t>28</w:t>
      </w:r>
      <w:r>
        <w:rPr>
          <w:rFonts w:hint="eastAsia"/>
        </w:rPr>
        <w:t>日</w:t>
      </w:r>
      <w:r>
        <w:rPr>
          <w:rFonts w:hint="eastAsia"/>
        </w:rPr>
        <w:t>,</w:t>
      </w:r>
      <w:r>
        <w:rPr>
          <w:rFonts w:hint="eastAsia"/>
        </w:rPr>
        <w:t>北京市东城区人民检察院对张某以受贿罪提起公诉</w:t>
      </w:r>
      <w:r>
        <w:rPr>
          <w:rFonts w:hint="eastAsia"/>
        </w:rPr>
        <w:t>;</w:t>
      </w:r>
      <w:r>
        <w:rPr>
          <w:rFonts w:hint="eastAsia"/>
        </w:rPr>
        <w:t>对郭某以行贿罪、职务侵占罪、诈骗罪提起公诉。</w:t>
      </w:r>
      <w:r>
        <w:rPr>
          <w:rFonts w:hint="eastAsia"/>
        </w:rPr>
        <w:t>2019</w:t>
      </w:r>
      <w:r>
        <w:rPr>
          <w:rFonts w:hint="eastAsia"/>
        </w:rPr>
        <w:t>年</w:t>
      </w:r>
      <w:r>
        <w:rPr>
          <w:rFonts w:hint="eastAsia"/>
        </w:rPr>
        <w:t>1</w:t>
      </w:r>
      <w:r>
        <w:rPr>
          <w:rFonts w:hint="eastAsia"/>
        </w:rPr>
        <w:t>月</w:t>
      </w:r>
      <w:r>
        <w:rPr>
          <w:rFonts w:hint="eastAsia"/>
        </w:rPr>
        <w:t>17</w:t>
      </w:r>
      <w:r>
        <w:rPr>
          <w:rFonts w:hint="eastAsia"/>
        </w:rPr>
        <w:t>日</w:t>
      </w:r>
      <w:r>
        <w:rPr>
          <w:rFonts w:hint="eastAsia"/>
        </w:rPr>
        <w:t>,</w:t>
      </w:r>
      <w:r>
        <w:rPr>
          <w:rFonts w:hint="eastAsia"/>
        </w:rPr>
        <w:t>北京市东城区人民法院作出一审判决</w:t>
      </w:r>
      <w:r>
        <w:rPr>
          <w:rFonts w:hint="eastAsia"/>
        </w:rPr>
        <w:t>,</w:t>
      </w:r>
      <w:r>
        <w:rPr>
          <w:rFonts w:hint="eastAsia"/>
        </w:rPr>
        <w:t>以受贿罪判处张某有期徒刑八个月</w:t>
      </w:r>
      <w:r>
        <w:rPr>
          <w:rFonts w:hint="eastAsia"/>
        </w:rPr>
        <w:t>,</w:t>
      </w:r>
      <w:r>
        <w:rPr>
          <w:rFonts w:hint="eastAsia"/>
        </w:rPr>
        <w:t>缓刑一年</w:t>
      </w:r>
      <w:r>
        <w:rPr>
          <w:rFonts w:hint="eastAsia"/>
        </w:rPr>
        <w:t>,</w:t>
      </w:r>
      <w:r>
        <w:rPr>
          <w:rFonts w:hint="eastAsia"/>
        </w:rPr>
        <w:t>并处罚金人民币十万元</w:t>
      </w:r>
      <w:r>
        <w:rPr>
          <w:rFonts w:hint="eastAsia"/>
        </w:rPr>
        <w:t>;</w:t>
      </w:r>
      <w:r>
        <w:rPr>
          <w:rFonts w:hint="eastAsia"/>
        </w:rPr>
        <w:t>以行贿罪、职务侵占罪、诈骗罪判处郭某有期徒刑二年</w:t>
      </w:r>
      <w:r>
        <w:rPr>
          <w:rFonts w:hint="eastAsia"/>
        </w:rPr>
        <w:t>,</w:t>
      </w:r>
      <w:r>
        <w:rPr>
          <w:rFonts w:hint="eastAsia"/>
        </w:rPr>
        <w:t>缓刑三年</w:t>
      </w:r>
      <w:r>
        <w:rPr>
          <w:rFonts w:hint="eastAsia"/>
        </w:rPr>
        <w:t>,</w:t>
      </w:r>
      <w:r>
        <w:rPr>
          <w:rFonts w:hint="eastAsia"/>
        </w:rPr>
        <w:t>并处罚金人民币十万一千元。</w:t>
      </w:r>
    </w:p>
    <w:p w14:paraId="43F2D26C" w14:textId="77777777" w:rsidR="00086D6F" w:rsidRDefault="00086D6F" w:rsidP="00CF1033">
      <w:pPr>
        <w:pStyle w:val="AD"/>
        <w:spacing w:line="276" w:lineRule="auto"/>
      </w:pPr>
    </w:p>
    <w:p w14:paraId="557F42D0" w14:textId="77777777" w:rsidR="00086D6F" w:rsidRDefault="00086D6F" w:rsidP="00CF1033">
      <w:pPr>
        <w:pStyle w:val="AD"/>
        <w:spacing w:line="276" w:lineRule="auto"/>
      </w:pPr>
      <w:r>
        <w:rPr>
          <w:rFonts w:hint="eastAsia"/>
        </w:rPr>
        <w:t xml:space="preserve">　　【指导意义】</w:t>
      </w:r>
    </w:p>
    <w:p w14:paraId="0E330DA4" w14:textId="77777777" w:rsidR="00086D6F" w:rsidRDefault="00086D6F" w:rsidP="00CF1033">
      <w:pPr>
        <w:pStyle w:val="AD"/>
        <w:spacing w:line="276" w:lineRule="auto"/>
      </w:pPr>
    </w:p>
    <w:p w14:paraId="579F0B84" w14:textId="77777777" w:rsidR="00086D6F" w:rsidRDefault="00086D6F" w:rsidP="00CF1033">
      <w:pPr>
        <w:pStyle w:val="AD"/>
        <w:spacing w:line="276" w:lineRule="auto"/>
      </w:pPr>
      <w:r>
        <w:rPr>
          <w:rFonts w:hint="eastAsia"/>
        </w:rPr>
        <w:t xml:space="preserve">　　</w:t>
      </w:r>
      <w:r>
        <w:rPr>
          <w:rFonts w:hint="eastAsia"/>
        </w:rPr>
        <w:t>(</w:t>
      </w:r>
      <w:r>
        <w:rPr>
          <w:rFonts w:hint="eastAsia"/>
        </w:rPr>
        <w:t>一</w:t>
      </w:r>
      <w:r>
        <w:rPr>
          <w:rFonts w:hint="eastAsia"/>
        </w:rPr>
        <w:t>)</w:t>
      </w:r>
      <w:r>
        <w:rPr>
          <w:rFonts w:hint="eastAsia"/>
        </w:rPr>
        <w:t>检察机关依法全面审查监察机关移送起诉案件</w:t>
      </w:r>
      <w:r>
        <w:rPr>
          <w:rFonts w:hint="eastAsia"/>
        </w:rPr>
        <w:t>,</w:t>
      </w:r>
      <w:r>
        <w:rPr>
          <w:rFonts w:hint="eastAsia"/>
        </w:rPr>
        <w:t>审查起诉意见与提前介入意见不一致的</w:t>
      </w:r>
      <w:r>
        <w:rPr>
          <w:rFonts w:hint="eastAsia"/>
        </w:rPr>
        <w:t>,</w:t>
      </w:r>
      <w:r>
        <w:rPr>
          <w:rFonts w:hint="eastAsia"/>
        </w:rPr>
        <w:t>应当及时与监察机关沟通。检察机关提前介入监察机关办理的职务犯罪案件时</w:t>
      </w:r>
      <w:r>
        <w:rPr>
          <w:rFonts w:hint="eastAsia"/>
        </w:rPr>
        <w:t>,</w:t>
      </w:r>
      <w:r>
        <w:rPr>
          <w:rFonts w:hint="eastAsia"/>
        </w:rPr>
        <w:t>已对证据收集、事实认定、案件定性、法律适用等提出意见。案件进入审查起诉阶段后</w:t>
      </w:r>
      <w:r>
        <w:rPr>
          <w:rFonts w:hint="eastAsia"/>
        </w:rPr>
        <w:t>,</w:t>
      </w:r>
      <w:r>
        <w:rPr>
          <w:rFonts w:hint="eastAsia"/>
        </w:rPr>
        <w:t>检察机关仍应依法全面审查</w:t>
      </w:r>
      <w:r>
        <w:rPr>
          <w:rFonts w:hint="eastAsia"/>
        </w:rPr>
        <w:t>,</w:t>
      </w:r>
      <w:r>
        <w:rPr>
          <w:rFonts w:hint="eastAsia"/>
        </w:rPr>
        <w:t>可以改变提前介入意见。审查起诉意见改变提前介入意见的</w:t>
      </w:r>
      <w:r>
        <w:rPr>
          <w:rFonts w:hint="eastAsia"/>
        </w:rPr>
        <w:t>,</w:t>
      </w:r>
      <w:r>
        <w:rPr>
          <w:rFonts w:hint="eastAsia"/>
        </w:rPr>
        <w:t>检察机关应当及时与监察机关沟通。</w:t>
      </w:r>
    </w:p>
    <w:p w14:paraId="0B89B6F9" w14:textId="77777777" w:rsidR="00086D6F" w:rsidRDefault="00086D6F" w:rsidP="00CF1033">
      <w:pPr>
        <w:pStyle w:val="AD"/>
        <w:spacing w:line="276" w:lineRule="auto"/>
      </w:pPr>
    </w:p>
    <w:p w14:paraId="3D3D3723" w14:textId="77777777" w:rsidR="00086D6F" w:rsidRDefault="00086D6F" w:rsidP="00CF1033">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对于监察机关在调查其管辖犯罪时已经查明</w:t>
      </w:r>
      <w:r>
        <w:rPr>
          <w:rFonts w:hint="eastAsia"/>
        </w:rPr>
        <w:t>,</w:t>
      </w:r>
      <w:r>
        <w:rPr>
          <w:rFonts w:hint="eastAsia"/>
        </w:rPr>
        <w:t>但属于公安机关管辖的犯罪</w:t>
      </w:r>
      <w:r>
        <w:rPr>
          <w:rFonts w:hint="eastAsia"/>
        </w:rPr>
        <w:t>,</w:t>
      </w:r>
      <w:r>
        <w:rPr>
          <w:rFonts w:hint="eastAsia"/>
        </w:rPr>
        <w:t>检察机关可以依法追加起诉。对于监察机关移送起诉的案件</w:t>
      </w:r>
      <w:r>
        <w:rPr>
          <w:rFonts w:hint="eastAsia"/>
        </w:rPr>
        <w:t>,</w:t>
      </w:r>
      <w:r>
        <w:rPr>
          <w:rFonts w:hint="eastAsia"/>
        </w:rPr>
        <w:t>检察机关在审查起诉阶段发现漏罪</w:t>
      </w:r>
      <w:r>
        <w:rPr>
          <w:rFonts w:hint="eastAsia"/>
        </w:rPr>
        <w:t>,</w:t>
      </w:r>
      <w:r>
        <w:rPr>
          <w:rFonts w:hint="eastAsia"/>
        </w:rPr>
        <w:t>如该罪属于公安机关管辖</w:t>
      </w:r>
      <w:r>
        <w:rPr>
          <w:rFonts w:hint="eastAsia"/>
        </w:rPr>
        <w:t>,</w:t>
      </w:r>
      <w:r>
        <w:rPr>
          <w:rFonts w:hint="eastAsia"/>
        </w:rPr>
        <w:t>但犯罪事实清楚</w:t>
      </w:r>
      <w:r>
        <w:rPr>
          <w:rFonts w:hint="eastAsia"/>
        </w:rPr>
        <w:t>,</w:t>
      </w:r>
      <w:r>
        <w:rPr>
          <w:rFonts w:hint="eastAsia"/>
        </w:rPr>
        <w:t>证据确实充分</w:t>
      </w:r>
      <w:r>
        <w:rPr>
          <w:rFonts w:hint="eastAsia"/>
        </w:rPr>
        <w:t>,</w:t>
      </w:r>
      <w:r>
        <w:rPr>
          <w:rFonts w:hint="eastAsia"/>
        </w:rPr>
        <w:t>符合起诉条件的</w:t>
      </w:r>
      <w:r>
        <w:rPr>
          <w:rFonts w:hint="eastAsia"/>
        </w:rPr>
        <w:t>,</w:t>
      </w:r>
      <w:r>
        <w:rPr>
          <w:rFonts w:hint="eastAsia"/>
        </w:rPr>
        <w:t>经征求监察机关、公安机关意见后</w:t>
      </w:r>
      <w:r>
        <w:rPr>
          <w:rFonts w:hint="eastAsia"/>
        </w:rPr>
        <w:t>,</w:t>
      </w:r>
      <w:r>
        <w:rPr>
          <w:rFonts w:hint="eastAsia"/>
        </w:rPr>
        <w:t>没有不同意见的</w:t>
      </w:r>
      <w:r>
        <w:rPr>
          <w:rFonts w:hint="eastAsia"/>
        </w:rPr>
        <w:t>,</w:t>
      </w:r>
      <w:r>
        <w:rPr>
          <w:rFonts w:hint="eastAsia"/>
        </w:rPr>
        <w:t>可以直接追加起诉</w:t>
      </w:r>
      <w:r>
        <w:rPr>
          <w:rFonts w:hint="eastAsia"/>
        </w:rPr>
        <w:t>;</w:t>
      </w:r>
      <w:r>
        <w:rPr>
          <w:rFonts w:hint="eastAsia"/>
        </w:rPr>
        <w:t>提出不同意见</w:t>
      </w:r>
      <w:r>
        <w:rPr>
          <w:rFonts w:hint="eastAsia"/>
        </w:rPr>
        <w:t>,</w:t>
      </w:r>
      <w:r>
        <w:rPr>
          <w:rFonts w:hint="eastAsia"/>
        </w:rPr>
        <w:t>或者事实不清、证据不足的</w:t>
      </w:r>
      <w:r>
        <w:rPr>
          <w:rFonts w:hint="eastAsia"/>
        </w:rPr>
        <w:t>,</w:t>
      </w:r>
      <w:r>
        <w:rPr>
          <w:rFonts w:hint="eastAsia"/>
        </w:rPr>
        <w:t>应当将案件退回监察机关并说明理由</w:t>
      </w:r>
      <w:r>
        <w:rPr>
          <w:rFonts w:hint="eastAsia"/>
        </w:rPr>
        <w:t>,</w:t>
      </w:r>
      <w:r>
        <w:rPr>
          <w:rFonts w:hint="eastAsia"/>
        </w:rPr>
        <w:t>建议其移送有管辖权的机关办理</w:t>
      </w:r>
      <w:r>
        <w:rPr>
          <w:rFonts w:hint="eastAsia"/>
        </w:rPr>
        <w:t>,</w:t>
      </w:r>
      <w:r>
        <w:rPr>
          <w:rFonts w:hint="eastAsia"/>
        </w:rPr>
        <w:t>必要时可以自行补充侦查。</w:t>
      </w:r>
    </w:p>
    <w:p w14:paraId="70791AE5" w14:textId="77777777" w:rsidR="00086D6F" w:rsidRDefault="00086D6F" w:rsidP="00CF1033">
      <w:pPr>
        <w:pStyle w:val="AD"/>
        <w:spacing w:line="276" w:lineRule="auto"/>
      </w:pPr>
    </w:p>
    <w:p w14:paraId="7109B395" w14:textId="77777777" w:rsidR="00086D6F" w:rsidRDefault="00086D6F" w:rsidP="00CF1033">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根据主客观相统一原则</w:t>
      </w:r>
      <w:r>
        <w:rPr>
          <w:rFonts w:hint="eastAsia"/>
        </w:rPr>
        <w:t>,</w:t>
      </w:r>
      <w:r>
        <w:rPr>
          <w:rFonts w:hint="eastAsia"/>
        </w:rPr>
        <w:t>准确区分受贿罪和贪污罪。对于国家工作人员收受贿赂后故意不履行监管职责</w:t>
      </w:r>
      <w:r>
        <w:rPr>
          <w:rFonts w:hint="eastAsia"/>
        </w:rPr>
        <w:t>,</w:t>
      </w:r>
      <w:r>
        <w:rPr>
          <w:rFonts w:hint="eastAsia"/>
        </w:rPr>
        <w:t>使非国家工作人员非法占有财物的</w:t>
      </w:r>
      <w:r>
        <w:rPr>
          <w:rFonts w:hint="eastAsia"/>
        </w:rPr>
        <w:t>,</w:t>
      </w:r>
      <w:r>
        <w:rPr>
          <w:rFonts w:hint="eastAsia"/>
        </w:rPr>
        <w:t>如该财物又涉及公款</w:t>
      </w:r>
      <w:r>
        <w:rPr>
          <w:rFonts w:hint="eastAsia"/>
        </w:rPr>
        <w:t>,</w:t>
      </w:r>
      <w:r>
        <w:rPr>
          <w:rFonts w:hint="eastAsia"/>
        </w:rPr>
        <w:t>应根据主客观相统一原则</w:t>
      </w:r>
      <w:r>
        <w:rPr>
          <w:rFonts w:hint="eastAsia"/>
        </w:rPr>
        <w:t>,</w:t>
      </w:r>
      <w:r>
        <w:rPr>
          <w:rFonts w:hint="eastAsia"/>
        </w:rPr>
        <w:t>准确认定案件性质。一要看主观上是否对侵吞公款进行过共谋</w:t>
      </w:r>
      <w:r>
        <w:rPr>
          <w:rFonts w:hint="eastAsia"/>
        </w:rPr>
        <w:t>,</w:t>
      </w:r>
      <w:r>
        <w:rPr>
          <w:rFonts w:hint="eastAsia"/>
        </w:rPr>
        <w:t>二要看客观上是否共同实施侵吞公款行为。如果具有共同侵占公款故意</w:t>
      </w:r>
      <w:r>
        <w:rPr>
          <w:rFonts w:hint="eastAsia"/>
        </w:rPr>
        <w:t>,</w:t>
      </w:r>
      <w:r>
        <w:rPr>
          <w:rFonts w:hint="eastAsia"/>
        </w:rPr>
        <w:t>且共同实施了侵占公款行为</w:t>
      </w:r>
      <w:r>
        <w:rPr>
          <w:rFonts w:hint="eastAsia"/>
        </w:rPr>
        <w:t>,</w:t>
      </w:r>
      <w:r>
        <w:rPr>
          <w:rFonts w:hint="eastAsia"/>
        </w:rPr>
        <w:t>应认定为贪污罪共犯</w:t>
      </w:r>
      <w:r>
        <w:rPr>
          <w:rFonts w:hint="eastAsia"/>
        </w:rPr>
        <w:t>;</w:t>
      </w:r>
      <w:r>
        <w:rPr>
          <w:rFonts w:hint="eastAsia"/>
        </w:rPr>
        <w:t>如果国家工作人员主观上没有侵占公款故意</w:t>
      </w:r>
      <w:r>
        <w:rPr>
          <w:rFonts w:hint="eastAsia"/>
        </w:rPr>
        <w:t>,</w:t>
      </w:r>
      <w:r>
        <w:rPr>
          <w:rFonts w:hint="eastAsia"/>
        </w:rPr>
        <w:t>只是收受贿赂后放弃职守</w:t>
      </w:r>
      <w:r>
        <w:rPr>
          <w:rFonts w:hint="eastAsia"/>
        </w:rPr>
        <w:t>,</w:t>
      </w:r>
      <w:r>
        <w:rPr>
          <w:rFonts w:hint="eastAsia"/>
        </w:rPr>
        <w:t>客观上使非国家工作人员任意处理其经手的钱款成为可能</w:t>
      </w:r>
      <w:r>
        <w:rPr>
          <w:rFonts w:hint="eastAsia"/>
        </w:rPr>
        <w:t>,</w:t>
      </w:r>
      <w:r>
        <w:rPr>
          <w:rFonts w:hint="eastAsia"/>
        </w:rPr>
        <w:t>应认定为为他人谋取利益</w:t>
      </w:r>
      <w:r>
        <w:rPr>
          <w:rFonts w:hint="eastAsia"/>
        </w:rPr>
        <w:t>,</w:t>
      </w:r>
      <w:r>
        <w:rPr>
          <w:rFonts w:hint="eastAsia"/>
        </w:rPr>
        <w:t>国家工作人员构成受贿罪</w:t>
      </w:r>
      <w:r>
        <w:rPr>
          <w:rFonts w:hint="eastAsia"/>
        </w:rPr>
        <w:t>,</w:t>
      </w:r>
      <w:r>
        <w:rPr>
          <w:rFonts w:hint="eastAsia"/>
        </w:rPr>
        <w:t>非国家工作人员构成行贿罪。如果国家工作人员行为同时构成玩忽职守罪的</w:t>
      </w:r>
      <w:r>
        <w:rPr>
          <w:rFonts w:hint="eastAsia"/>
        </w:rPr>
        <w:t>,</w:t>
      </w:r>
      <w:r>
        <w:rPr>
          <w:rFonts w:hint="eastAsia"/>
        </w:rPr>
        <w:t>以受贿罪和玩忽职守罪数罪并罚。</w:t>
      </w:r>
    </w:p>
    <w:p w14:paraId="1C3B46A7" w14:textId="77777777" w:rsidR="00086D6F" w:rsidRDefault="00086D6F" w:rsidP="00CF1033">
      <w:pPr>
        <w:pStyle w:val="AD"/>
        <w:spacing w:line="276" w:lineRule="auto"/>
      </w:pPr>
    </w:p>
    <w:p w14:paraId="29124152" w14:textId="77777777" w:rsidR="00086D6F" w:rsidRDefault="00086D6F" w:rsidP="00CF1033">
      <w:pPr>
        <w:pStyle w:val="AD"/>
        <w:spacing w:line="276" w:lineRule="auto"/>
      </w:pPr>
      <w:r>
        <w:rPr>
          <w:rFonts w:hint="eastAsia"/>
        </w:rPr>
        <w:t xml:space="preserve">　　【相关规定】</w:t>
      </w:r>
    </w:p>
    <w:p w14:paraId="3C60B9A9" w14:textId="77777777" w:rsidR="00086D6F" w:rsidRDefault="00086D6F" w:rsidP="00CF1033">
      <w:pPr>
        <w:pStyle w:val="AD"/>
        <w:spacing w:line="276" w:lineRule="auto"/>
      </w:pPr>
    </w:p>
    <w:p w14:paraId="65BF5E2F" w14:textId="77777777" w:rsidR="00086D6F" w:rsidRDefault="00086D6F" w:rsidP="00CF1033">
      <w:pPr>
        <w:pStyle w:val="AD"/>
        <w:spacing w:line="276" w:lineRule="auto"/>
      </w:pPr>
      <w:r>
        <w:rPr>
          <w:rFonts w:hint="eastAsia"/>
        </w:rPr>
        <w:t xml:space="preserve">　　《中华人民共和国刑法》第六十七条第一款</w:t>
      </w:r>
      <w:r>
        <w:rPr>
          <w:rFonts w:hint="eastAsia"/>
        </w:rPr>
        <w:t>,</w:t>
      </w:r>
      <w:r>
        <w:rPr>
          <w:rFonts w:hint="eastAsia"/>
        </w:rPr>
        <w:t>第二百六十六条</w:t>
      </w:r>
      <w:r>
        <w:rPr>
          <w:rFonts w:hint="eastAsia"/>
        </w:rPr>
        <w:t>,</w:t>
      </w:r>
      <w:r>
        <w:rPr>
          <w:rFonts w:hint="eastAsia"/>
        </w:rPr>
        <w:t>第二百七十一条第一款</w:t>
      </w:r>
      <w:r>
        <w:rPr>
          <w:rFonts w:hint="eastAsia"/>
        </w:rPr>
        <w:t>,</w:t>
      </w:r>
      <w:r>
        <w:rPr>
          <w:rFonts w:hint="eastAsia"/>
        </w:rPr>
        <w:t>第三百八十三条第一款第一项</w:t>
      </w:r>
      <w:r>
        <w:rPr>
          <w:rFonts w:hint="eastAsia"/>
        </w:rPr>
        <w:t>,</w:t>
      </w:r>
      <w:r>
        <w:rPr>
          <w:rFonts w:hint="eastAsia"/>
        </w:rPr>
        <w:t>第三百八十五条第一款</w:t>
      </w:r>
      <w:r>
        <w:rPr>
          <w:rFonts w:hint="eastAsia"/>
        </w:rPr>
        <w:t>,</w:t>
      </w:r>
      <w:r>
        <w:rPr>
          <w:rFonts w:hint="eastAsia"/>
        </w:rPr>
        <w:t>第三百八十六条</w:t>
      </w:r>
      <w:r>
        <w:rPr>
          <w:rFonts w:hint="eastAsia"/>
        </w:rPr>
        <w:t>,</w:t>
      </w:r>
      <w:r>
        <w:rPr>
          <w:rFonts w:hint="eastAsia"/>
        </w:rPr>
        <w:t>第三百八十九条第一款</w:t>
      </w:r>
      <w:r>
        <w:rPr>
          <w:rFonts w:hint="eastAsia"/>
        </w:rPr>
        <w:t>,</w:t>
      </w:r>
      <w:r>
        <w:rPr>
          <w:rFonts w:hint="eastAsia"/>
        </w:rPr>
        <w:t>第三百九十条</w:t>
      </w:r>
    </w:p>
    <w:p w14:paraId="798D3073" w14:textId="77777777" w:rsidR="00086D6F" w:rsidRDefault="00086D6F" w:rsidP="00CF1033">
      <w:pPr>
        <w:pStyle w:val="AD"/>
        <w:spacing w:line="276" w:lineRule="auto"/>
      </w:pPr>
    </w:p>
    <w:p w14:paraId="3888A3E3" w14:textId="77777777" w:rsidR="00086D6F" w:rsidRDefault="00086D6F" w:rsidP="00CF1033">
      <w:pPr>
        <w:pStyle w:val="AD"/>
        <w:spacing w:line="276" w:lineRule="auto"/>
      </w:pPr>
      <w:r>
        <w:rPr>
          <w:rFonts w:hint="eastAsia"/>
        </w:rPr>
        <w:t xml:space="preserve">　　《最高人民法院、最高人民检察院关于办理贪污贿赂刑事案件适用法律若干问题的解释》第一条第一款</w:t>
      </w:r>
      <w:r>
        <w:rPr>
          <w:rFonts w:hint="eastAsia"/>
        </w:rPr>
        <w:t>,</w:t>
      </w:r>
      <w:r>
        <w:rPr>
          <w:rFonts w:hint="eastAsia"/>
        </w:rPr>
        <w:t>第七条第一款</w:t>
      </w:r>
      <w:r>
        <w:rPr>
          <w:rFonts w:hint="eastAsia"/>
        </w:rPr>
        <w:t>,</w:t>
      </w:r>
      <w:r>
        <w:rPr>
          <w:rFonts w:hint="eastAsia"/>
        </w:rPr>
        <w:t>第十一条第一款</w:t>
      </w:r>
      <w:r>
        <w:rPr>
          <w:rFonts w:hint="eastAsia"/>
        </w:rPr>
        <w:t>,</w:t>
      </w:r>
      <w:r>
        <w:rPr>
          <w:rFonts w:hint="eastAsia"/>
        </w:rPr>
        <w:t>第十九条</w:t>
      </w:r>
    </w:p>
    <w:p w14:paraId="6D041BE5" w14:textId="77777777" w:rsidR="00086D6F" w:rsidRDefault="00086D6F" w:rsidP="00CF1033">
      <w:pPr>
        <w:pStyle w:val="AD"/>
        <w:spacing w:line="276" w:lineRule="auto"/>
      </w:pPr>
    </w:p>
    <w:p w14:paraId="7FED48A6" w14:textId="0171E7B6" w:rsidR="00B15193" w:rsidRDefault="00086D6F" w:rsidP="00CF1033">
      <w:pPr>
        <w:pStyle w:val="AD"/>
        <w:spacing w:line="276" w:lineRule="auto"/>
      </w:pPr>
      <w:r>
        <w:rPr>
          <w:rFonts w:hint="eastAsia"/>
        </w:rPr>
        <w:t xml:space="preserve">　　《最高人民法院、最高人民检察院关于办理诈骗刑事案件具体应用法律的若干问题的解释》第一条</w:t>
      </w:r>
      <w:r>
        <w:rPr>
          <w:rFonts w:hint="eastAsia"/>
        </w:rPr>
        <w:t>,</w:t>
      </w:r>
      <w:r>
        <w:rPr>
          <w:rFonts w:hint="eastAsia"/>
        </w:rPr>
        <w:t>第三条</w:t>
      </w:r>
    </w:p>
    <w:p w14:paraId="09D2F1A2" w14:textId="7C8C9663" w:rsidR="00086D6F" w:rsidRDefault="00086D6F" w:rsidP="00CF1033">
      <w:pPr>
        <w:pStyle w:val="AD"/>
        <w:spacing w:line="276" w:lineRule="auto"/>
      </w:pPr>
    </w:p>
    <w:p w14:paraId="387244B2" w14:textId="12C2321D" w:rsidR="00086D6F" w:rsidRDefault="00086D6F" w:rsidP="00CF1033">
      <w:pPr>
        <w:pStyle w:val="AD"/>
        <w:spacing w:line="276" w:lineRule="auto"/>
      </w:pPr>
    </w:p>
    <w:p w14:paraId="3F094705" w14:textId="426C3469" w:rsidR="00086D6F" w:rsidRDefault="00086D6F" w:rsidP="00CF1033">
      <w:pPr>
        <w:pStyle w:val="AD"/>
        <w:spacing w:line="276" w:lineRule="auto"/>
        <w:rPr>
          <w:rStyle w:val="a7"/>
        </w:rPr>
      </w:pPr>
      <w:r>
        <w:rPr>
          <w:rFonts w:hint="eastAsia"/>
        </w:rPr>
        <w:t>信息来源：</w:t>
      </w:r>
      <w:hyperlink r:id="rId6" w:history="1">
        <w:r>
          <w:rPr>
            <w:rStyle w:val="a7"/>
          </w:rPr>
          <w:t>http://news.jcrb.com/jsxw/2020/202007/t202007</w:t>
        </w:r>
        <w:r>
          <w:rPr>
            <w:rStyle w:val="a7"/>
          </w:rPr>
          <w:t>2</w:t>
        </w:r>
        <w:r>
          <w:rPr>
            <w:rStyle w:val="a7"/>
          </w:rPr>
          <w:t>2_2183189.html</w:t>
        </w:r>
      </w:hyperlink>
    </w:p>
    <w:p w14:paraId="4C238200" w14:textId="77777777" w:rsidR="00E7144A" w:rsidRDefault="00E7144A" w:rsidP="00CF1033">
      <w:pPr>
        <w:pStyle w:val="AD"/>
        <w:spacing w:line="276" w:lineRule="auto"/>
      </w:pPr>
    </w:p>
    <w:sectPr w:rsidR="00E7144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580DD" w14:textId="77777777" w:rsidR="00FC1371" w:rsidRDefault="00FC1371" w:rsidP="00C20A6A">
      <w:pPr>
        <w:spacing w:line="240" w:lineRule="auto"/>
      </w:pPr>
      <w:r>
        <w:separator/>
      </w:r>
    </w:p>
  </w:endnote>
  <w:endnote w:type="continuationSeparator" w:id="0">
    <w:p w14:paraId="0AF52196" w14:textId="77777777" w:rsidR="00FC1371" w:rsidRDefault="00FC137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B8860" w14:textId="77777777" w:rsidR="00FC1371" w:rsidRDefault="00FC1371" w:rsidP="00C20A6A">
      <w:pPr>
        <w:spacing w:line="240" w:lineRule="auto"/>
      </w:pPr>
      <w:r>
        <w:separator/>
      </w:r>
    </w:p>
  </w:footnote>
  <w:footnote w:type="continuationSeparator" w:id="0">
    <w:p w14:paraId="04B7B64C" w14:textId="77777777" w:rsidR="00FC1371" w:rsidRDefault="00FC137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38D8"/>
    <w:rsid w:val="0002120F"/>
    <w:rsid w:val="00086D6F"/>
    <w:rsid w:val="000F4C6A"/>
    <w:rsid w:val="00176A25"/>
    <w:rsid w:val="001C4C6F"/>
    <w:rsid w:val="00323FC0"/>
    <w:rsid w:val="003838D8"/>
    <w:rsid w:val="003D27E2"/>
    <w:rsid w:val="005F7C76"/>
    <w:rsid w:val="007D7BDB"/>
    <w:rsid w:val="00A548E7"/>
    <w:rsid w:val="00B15193"/>
    <w:rsid w:val="00B731F1"/>
    <w:rsid w:val="00C20A6A"/>
    <w:rsid w:val="00C22624"/>
    <w:rsid w:val="00CF1033"/>
    <w:rsid w:val="00D02718"/>
    <w:rsid w:val="00E7144A"/>
    <w:rsid w:val="00FC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43A5"/>
  <w15:chartTrackingRefBased/>
  <w15:docId w15:val="{88FF4E0F-3851-4217-B68A-62942746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086D6F"/>
    <w:rPr>
      <w:color w:val="0000FF"/>
      <w:u w:val="single"/>
    </w:rPr>
  </w:style>
  <w:style w:type="character" w:styleId="a8">
    <w:name w:val="FollowedHyperlink"/>
    <w:basedOn w:val="a0"/>
    <w:uiPriority w:val="99"/>
    <w:semiHidden/>
    <w:unhideWhenUsed/>
    <w:rsid w:val="00E71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jcrb.com/jsxw/2020/202007/t20200722_218318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1548</Words>
  <Characters>8827</Characters>
  <Application>Microsoft Office Word</Application>
  <DocSecurity>0</DocSecurity>
  <Lines>73</Lines>
  <Paragraphs>20</Paragraphs>
  <ScaleCrop>false</ScaleCrop>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2020-07-23T10:06:00Z</dcterms:created>
  <dcterms:modified xsi:type="dcterms:W3CDTF">2020-07-23T11:39:00Z</dcterms:modified>
</cp:coreProperties>
</file>