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B50D1" w14:textId="20A03F97" w:rsidR="000E7CEB" w:rsidRPr="00790836" w:rsidRDefault="000E7CEB" w:rsidP="00790836">
      <w:pPr>
        <w:pStyle w:val="AD"/>
        <w:spacing w:line="276" w:lineRule="auto"/>
        <w:jc w:val="center"/>
        <w:rPr>
          <w:b/>
          <w:bCs/>
          <w:color w:val="E36C0A" w:themeColor="accent6" w:themeShade="BF"/>
          <w:sz w:val="32"/>
          <w:szCs w:val="32"/>
        </w:rPr>
      </w:pPr>
      <w:r w:rsidRPr="00790836">
        <w:rPr>
          <w:rFonts w:hint="eastAsia"/>
          <w:b/>
          <w:bCs/>
          <w:color w:val="E36C0A" w:themeColor="accent6" w:themeShade="BF"/>
          <w:sz w:val="32"/>
          <w:szCs w:val="32"/>
        </w:rPr>
        <w:t>医疗联合体管理办法（试行）</w:t>
      </w:r>
    </w:p>
    <w:p w14:paraId="77282A74" w14:textId="77777777" w:rsidR="000E7CEB" w:rsidRDefault="000E7CEB" w:rsidP="00790836">
      <w:pPr>
        <w:pStyle w:val="AD"/>
        <w:spacing w:line="276" w:lineRule="auto"/>
      </w:pPr>
    </w:p>
    <w:p w14:paraId="5AF19DBF" w14:textId="3878A145" w:rsidR="000E7CEB" w:rsidRDefault="000E7CEB" w:rsidP="004C1B41">
      <w:pPr>
        <w:pStyle w:val="AD"/>
        <w:spacing w:line="276" w:lineRule="auto"/>
        <w:jc w:val="center"/>
      </w:pPr>
      <w:r>
        <w:rPr>
          <w:rFonts w:hint="eastAsia"/>
        </w:rPr>
        <w:t>第一章</w:t>
      </w:r>
      <w:r>
        <w:rPr>
          <w:rFonts w:hint="eastAsia"/>
        </w:rPr>
        <w:t xml:space="preserve"> </w:t>
      </w:r>
      <w:r>
        <w:rPr>
          <w:rFonts w:hint="eastAsia"/>
        </w:rPr>
        <w:t>总则</w:t>
      </w:r>
    </w:p>
    <w:p w14:paraId="06CFB926" w14:textId="77777777" w:rsidR="00EF0C9D" w:rsidRDefault="00EF0C9D" w:rsidP="004C1B41">
      <w:pPr>
        <w:pStyle w:val="AD"/>
        <w:spacing w:line="276" w:lineRule="auto"/>
        <w:jc w:val="center"/>
      </w:pPr>
    </w:p>
    <w:p w14:paraId="023DA11A" w14:textId="77777777" w:rsidR="000E7CEB" w:rsidRDefault="000E7CEB" w:rsidP="00790836">
      <w:pPr>
        <w:pStyle w:val="AD"/>
        <w:spacing w:line="276" w:lineRule="auto"/>
      </w:pPr>
      <w:r>
        <w:rPr>
          <w:rFonts w:hint="eastAsia"/>
        </w:rPr>
        <w:t>第一条</w:t>
      </w:r>
      <w:r>
        <w:rPr>
          <w:rFonts w:hint="eastAsia"/>
        </w:rPr>
        <w:t xml:space="preserve">  </w:t>
      </w:r>
      <w:r>
        <w:rPr>
          <w:rFonts w:hint="eastAsia"/>
        </w:rPr>
        <w:t>为加快推进医疗联合体（以下简称</w:t>
      </w:r>
      <w:proofErr w:type="gramStart"/>
      <w:r>
        <w:rPr>
          <w:rFonts w:hint="eastAsia"/>
        </w:rPr>
        <w:t>医</w:t>
      </w:r>
      <w:proofErr w:type="gramEnd"/>
      <w:r>
        <w:rPr>
          <w:rFonts w:hint="eastAsia"/>
        </w:rPr>
        <w:t>联体）建设，规范</w:t>
      </w:r>
      <w:proofErr w:type="gramStart"/>
      <w:r>
        <w:rPr>
          <w:rFonts w:hint="eastAsia"/>
        </w:rPr>
        <w:t>医</w:t>
      </w:r>
      <w:proofErr w:type="gramEnd"/>
      <w:r>
        <w:rPr>
          <w:rFonts w:hint="eastAsia"/>
        </w:rPr>
        <w:t>联体建设与管理，完善</w:t>
      </w:r>
      <w:proofErr w:type="gramStart"/>
      <w:r>
        <w:rPr>
          <w:rFonts w:hint="eastAsia"/>
        </w:rPr>
        <w:t>医</w:t>
      </w:r>
      <w:proofErr w:type="gramEnd"/>
      <w:r>
        <w:rPr>
          <w:rFonts w:hint="eastAsia"/>
        </w:rPr>
        <w:t>联体运行管理机制，助力构建分级诊疗制度，推动医疗卫生机构发展方式由以治病为中心向以健康为中心转变，根据《国务院办公厅关于推进分级诊疗制度建设的指导意见》（国办发〔</w:t>
      </w:r>
      <w:r>
        <w:rPr>
          <w:rFonts w:hint="eastAsia"/>
        </w:rPr>
        <w:t>2015</w:t>
      </w:r>
      <w:r>
        <w:rPr>
          <w:rFonts w:hint="eastAsia"/>
        </w:rPr>
        <w:t>〕</w:t>
      </w:r>
      <w:r>
        <w:rPr>
          <w:rFonts w:hint="eastAsia"/>
        </w:rPr>
        <w:t>70</w:t>
      </w:r>
      <w:r>
        <w:rPr>
          <w:rFonts w:hint="eastAsia"/>
        </w:rPr>
        <w:t>号）、《国务院办公厅关于推进医疗联合体建设和发展的指导意见》（国办发〔</w:t>
      </w:r>
      <w:r>
        <w:rPr>
          <w:rFonts w:hint="eastAsia"/>
        </w:rPr>
        <w:t>2017</w:t>
      </w:r>
      <w:r>
        <w:rPr>
          <w:rFonts w:hint="eastAsia"/>
        </w:rPr>
        <w:t>〕</w:t>
      </w:r>
      <w:r>
        <w:rPr>
          <w:rFonts w:hint="eastAsia"/>
        </w:rPr>
        <w:t>32</w:t>
      </w:r>
      <w:r>
        <w:rPr>
          <w:rFonts w:hint="eastAsia"/>
        </w:rPr>
        <w:t>号）等文件，制定本办法。</w:t>
      </w:r>
    </w:p>
    <w:p w14:paraId="5B3FEBB0" w14:textId="77777777" w:rsidR="0089456A" w:rsidRDefault="0089456A" w:rsidP="00790836">
      <w:pPr>
        <w:pStyle w:val="AD"/>
        <w:spacing w:line="276" w:lineRule="auto"/>
      </w:pPr>
    </w:p>
    <w:p w14:paraId="115A0777" w14:textId="26E2861E" w:rsidR="000E7CEB" w:rsidRDefault="000E7CEB" w:rsidP="00790836">
      <w:pPr>
        <w:pStyle w:val="AD"/>
        <w:spacing w:line="276" w:lineRule="auto"/>
      </w:pPr>
      <w:r>
        <w:rPr>
          <w:rFonts w:hint="eastAsia"/>
        </w:rPr>
        <w:t>第二条</w:t>
      </w:r>
      <w:r>
        <w:rPr>
          <w:rFonts w:hint="eastAsia"/>
        </w:rPr>
        <w:t xml:space="preserve">  </w:t>
      </w:r>
      <w:r>
        <w:rPr>
          <w:rFonts w:hint="eastAsia"/>
        </w:rPr>
        <w:t>本办法所称</w:t>
      </w:r>
      <w:proofErr w:type="gramStart"/>
      <w:r>
        <w:rPr>
          <w:rFonts w:hint="eastAsia"/>
        </w:rPr>
        <w:t>医</w:t>
      </w:r>
      <w:proofErr w:type="gramEnd"/>
      <w:r>
        <w:rPr>
          <w:rFonts w:hint="eastAsia"/>
        </w:rPr>
        <w:t>联体包括但不限于城市医疗集团、县域医疗共同体（或者称县域医疗卫生共同体，以下简称县域</w:t>
      </w:r>
      <w:proofErr w:type="gramStart"/>
      <w:r>
        <w:rPr>
          <w:rFonts w:hint="eastAsia"/>
        </w:rPr>
        <w:t>医</w:t>
      </w:r>
      <w:proofErr w:type="gramEnd"/>
      <w:r>
        <w:rPr>
          <w:rFonts w:hint="eastAsia"/>
        </w:rPr>
        <w:t>共体）、专科联盟和远程医疗协作网。</w:t>
      </w:r>
    </w:p>
    <w:p w14:paraId="76CB0DBC" w14:textId="77777777" w:rsidR="0089456A" w:rsidRDefault="0089456A" w:rsidP="00790836">
      <w:pPr>
        <w:pStyle w:val="AD"/>
        <w:spacing w:line="276" w:lineRule="auto"/>
      </w:pPr>
    </w:p>
    <w:p w14:paraId="45DD095E" w14:textId="3E41A105" w:rsidR="000E7CEB" w:rsidRDefault="000E7CEB" w:rsidP="00790836">
      <w:pPr>
        <w:pStyle w:val="AD"/>
        <w:spacing w:line="276" w:lineRule="auto"/>
      </w:pPr>
      <w:r>
        <w:rPr>
          <w:rFonts w:hint="eastAsia"/>
        </w:rPr>
        <w:t>第三条</w:t>
      </w:r>
      <w:r>
        <w:rPr>
          <w:rFonts w:hint="eastAsia"/>
        </w:rPr>
        <w:t xml:space="preserve">  </w:t>
      </w:r>
      <w:r>
        <w:rPr>
          <w:rFonts w:hint="eastAsia"/>
        </w:rPr>
        <w:t>城市医疗集团和县域</w:t>
      </w:r>
      <w:proofErr w:type="gramStart"/>
      <w:r>
        <w:rPr>
          <w:rFonts w:hint="eastAsia"/>
        </w:rPr>
        <w:t>医</w:t>
      </w:r>
      <w:proofErr w:type="gramEnd"/>
      <w:r>
        <w:rPr>
          <w:rFonts w:hint="eastAsia"/>
        </w:rPr>
        <w:t>共</w:t>
      </w:r>
      <w:proofErr w:type="gramStart"/>
      <w:r>
        <w:rPr>
          <w:rFonts w:hint="eastAsia"/>
        </w:rPr>
        <w:t>体建设</w:t>
      </w:r>
      <w:proofErr w:type="gramEnd"/>
      <w:r>
        <w:rPr>
          <w:rFonts w:hint="eastAsia"/>
        </w:rPr>
        <w:t>应当坚持政府主导，根据区域医疗资源结构布局和群众健康需求实施网格化管理。专科联盟和远程医疗协作网以依托学（协）会等行业组织或医疗卫生机构自主组建为主，地方卫生健康行政部门和中医药主管部门进行指导。</w:t>
      </w:r>
      <w:proofErr w:type="gramStart"/>
      <w:r>
        <w:rPr>
          <w:rFonts w:hint="eastAsia"/>
        </w:rPr>
        <w:t>医</w:t>
      </w:r>
      <w:proofErr w:type="gramEnd"/>
      <w:r>
        <w:rPr>
          <w:rFonts w:hint="eastAsia"/>
        </w:rPr>
        <w:t>联体建设应当充分调动社会办医参与的积极性。</w:t>
      </w:r>
    </w:p>
    <w:p w14:paraId="77A025DD" w14:textId="77777777" w:rsidR="0089456A" w:rsidRDefault="0089456A" w:rsidP="00790836">
      <w:pPr>
        <w:pStyle w:val="AD"/>
        <w:spacing w:line="276" w:lineRule="auto"/>
      </w:pPr>
    </w:p>
    <w:p w14:paraId="4BBD4146" w14:textId="66DAEC17" w:rsidR="000E7CEB" w:rsidRDefault="000E7CEB" w:rsidP="00790836">
      <w:pPr>
        <w:pStyle w:val="AD"/>
        <w:spacing w:line="276" w:lineRule="auto"/>
      </w:pPr>
      <w:r>
        <w:rPr>
          <w:rFonts w:hint="eastAsia"/>
        </w:rPr>
        <w:t>第四条</w:t>
      </w:r>
      <w:r>
        <w:rPr>
          <w:rFonts w:hint="eastAsia"/>
        </w:rPr>
        <w:t xml:space="preserve">  </w:t>
      </w:r>
      <w:proofErr w:type="gramStart"/>
      <w:r>
        <w:rPr>
          <w:rFonts w:hint="eastAsia"/>
        </w:rPr>
        <w:t>医</w:t>
      </w:r>
      <w:proofErr w:type="gramEnd"/>
      <w:r>
        <w:rPr>
          <w:rFonts w:hint="eastAsia"/>
        </w:rPr>
        <w:t>联体建设应当坚持政府办医主体责任不变，按原渠道足额安排对</w:t>
      </w:r>
      <w:proofErr w:type="gramStart"/>
      <w:r>
        <w:rPr>
          <w:rFonts w:hint="eastAsia"/>
        </w:rPr>
        <w:t>医</w:t>
      </w:r>
      <w:proofErr w:type="gramEnd"/>
      <w:r>
        <w:rPr>
          <w:rFonts w:hint="eastAsia"/>
        </w:rPr>
        <w:t>联体各医疗卫生机构的财政投入资金，切实维护和保障基本医疗卫生事业的公益性，有效提升医疗服务、公共卫生服务和突发公共卫生事件应急处置能力，体现公立医院的社会责任。</w:t>
      </w:r>
    </w:p>
    <w:p w14:paraId="14C1B2FD" w14:textId="77777777" w:rsidR="0089456A" w:rsidRDefault="0089456A" w:rsidP="00790836">
      <w:pPr>
        <w:pStyle w:val="AD"/>
        <w:spacing w:line="276" w:lineRule="auto"/>
      </w:pPr>
    </w:p>
    <w:p w14:paraId="367E0A60" w14:textId="55D9849F" w:rsidR="000E7CEB" w:rsidRDefault="000E7CEB" w:rsidP="00790836">
      <w:pPr>
        <w:pStyle w:val="AD"/>
        <w:spacing w:line="276" w:lineRule="auto"/>
      </w:pPr>
      <w:r>
        <w:rPr>
          <w:rFonts w:hint="eastAsia"/>
        </w:rPr>
        <w:t>第五条</w:t>
      </w:r>
      <w:r>
        <w:rPr>
          <w:rFonts w:hint="eastAsia"/>
        </w:rPr>
        <w:t xml:space="preserve">  </w:t>
      </w:r>
      <w:proofErr w:type="gramStart"/>
      <w:r>
        <w:rPr>
          <w:rFonts w:hint="eastAsia"/>
        </w:rPr>
        <w:t>医</w:t>
      </w:r>
      <w:proofErr w:type="gramEnd"/>
      <w:r>
        <w:rPr>
          <w:rFonts w:hint="eastAsia"/>
        </w:rPr>
        <w:t>联体建设应当坚持医疗、</w:t>
      </w:r>
      <w:proofErr w:type="gramStart"/>
      <w:r>
        <w:rPr>
          <w:rFonts w:hint="eastAsia"/>
        </w:rPr>
        <w:t>医</w:t>
      </w:r>
      <w:proofErr w:type="gramEnd"/>
      <w:r>
        <w:rPr>
          <w:rFonts w:hint="eastAsia"/>
        </w:rPr>
        <w:t>保、医药联动改革，逐步破除行政区划、财政投入、</w:t>
      </w:r>
      <w:proofErr w:type="gramStart"/>
      <w:r>
        <w:rPr>
          <w:rFonts w:hint="eastAsia"/>
        </w:rPr>
        <w:t>医</w:t>
      </w:r>
      <w:proofErr w:type="gramEnd"/>
      <w:r>
        <w:rPr>
          <w:rFonts w:hint="eastAsia"/>
        </w:rPr>
        <w:t>保支付、人事管理等方面的壁垒和障碍，引导</w:t>
      </w:r>
      <w:proofErr w:type="gramStart"/>
      <w:r>
        <w:rPr>
          <w:rFonts w:hint="eastAsia"/>
        </w:rPr>
        <w:t>医</w:t>
      </w:r>
      <w:proofErr w:type="gramEnd"/>
      <w:r>
        <w:rPr>
          <w:rFonts w:hint="eastAsia"/>
        </w:rPr>
        <w:t>联体内建立完善分工协作与利益共享机制，促进医疗联合体持续健康发展。</w:t>
      </w:r>
    </w:p>
    <w:p w14:paraId="19E1176D" w14:textId="77777777" w:rsidR="0089456A" w:rsidRDefault="0089456A" w:rsidP="00790836">
      <w:pPr>
        <w:pStyle w:val="AD"/>
        <w:spacing w:line="276" w:lineRule="auto"/>
      </w:pPr>
    </w:p>
    <w:p w14:paraId="1C60C697" w14:textId="65FC449D" w:rsidR="000E7CEB" w:rsidRDefault="000E7CEB" w:rsidP="00790836">
      <w:pPr>
        <w:pStyle w:val="AD"/>
        <w:spacing w:line="276" w:lineRule="auto"/>
      </w:pPr>
      <w:r>
        <w:rPr>
          <w:rFonts w:hint="eastAsia"/>
        </w:rPr>
        <w:t>第六条</w:t>
      </w:r>
      <w:r>
        <w:rPr>
          <w:rFonts w:hint="eastAsia"/>
        </w:rPr>
        <w:t xml:space="preserve">  </w:t>
      </w:r>
      <w:proofErr w:type="gramStart"/>
      <w:r>
        <w:rPr>
          <w:rFonts w:hint="eastAsia"/>
        </w:rPr>
        <w:t>医</w:t>
      </w:r>
      <w:proofErr w:type="gramEnd"/>
      <w:r>
        <w:rPr>
          <w:rFonts w:hint="eastAsia"/>
        </w:rPr>
        <w:t>联体建设应当坚持以人民健康为中心，优化资源结构布局，引导优质医疗资源下沉，推进疾病预防、治疗、管理相结合，逐步实现医疗质量同质化管理。</w:t>
      </w:r>
    </w:p>
    <w:p w14:paraId="6C716107" w14:textId="77777777" w:rsidR="0089456A" w:rsidRDefault="0089456A" w:rsidP="00790836">
      <w:pPr>
        <w:pStyle w:val="AD"/>
        <w:spacing w:line="276" w:lineRule="auto"/>
      </w:pPr>
    </w:p>
    <w:p w14:paraId="47AF4DCC" w14:textId="6B4C62A6" w:rsidR="000E7CEB" w:rsidRDefault="000E7CEB" w:rsidP="00790836">
      <w:pPr>
        <w:pStyle w:val="AD"/>
        <w:spacing w:line="276" w:lineRule="auto"/>
      </w:pPr>
      <w:r>
        <w:rPr>
          <w:rFonts w:hint="eastAsia"/>
        </w:rPr>
        <w:t>第七条</w:t>
      </w:r>
      <w:r>
        <w:rPr>
          <w:rFonts w:hint="eastAsia"/>
        </w:rPr>
        <w:t xml:space="preserve">  </w:t>
      </w:r>
      <w:r>
        <w:rPr>
          <w:rFonts w:hint="eastAsia"/>
        </w:rPr>
        <w:t>国家卫生健康委负责全国医联体建设相关政策制定与监督管理工作，县级以上地方卫生健康行政部门负责规划、实施、管理与监督本辖区</w:t>
      </w:r>
      <w:proofErr w:type="gramStart"/>
      <w:r>
        <w:rPr>
          <w:rFonts w:hint="eastAsia"/>
        </w:rPr>
        <w:t>医</w:t>
      </w:r>
      <w:proofErr w:type="gramEnd"/>
      <w:r>
        <w:rPr>
          <w:rFonts w:hint="eastAsia"/>
        </w:rPr>
        <w:t>联体建设工作。</w:t>
      </w:r>
    </w:p>
    <w:p w14:paraId="2B4854C4" w14:textId="77777777" w:rsidR="000E7CEB" w:rsidRDefault="000E7CEB" w:rsidP="00790836">
      <w:pPr>
        <w:pStyle w:val="AD"/>
        <w:spacing w:line="276" w:lineRule="auto"/>
      </w:pPr>
    </w:p>
    <w:p w14:paraId="10E8ABE3" w14:textId="69FE9B8D" w:rsidR="000E7CEB" w:rsidRDefault="000E7CEB" w:rsidP="004C1B41">
      <w:pPr>
        <w:pStyle w:val="AD"/>
        <w:spacing w:line="276" w:lineRule="auto"/>
        <w:jc w:val="center"/>
      </w:pPr>
      <w:r>
        <w:rPr>
          <w:rFonts w:hint="eastAsia"/>
        </w:rPr>
        <w:t>第二章</w:t>
      </w:r>
      <w:r>
        <w:rPr>
          <w:rFonts w:hint="eastAsia"/>
        </w:rPr>
        <w:t xml:space="preserve"> </w:t>
      </w:r>
      <w:r>
        <w:rPr>
          <w:rFonts w:hint="eastAsia"/>
        </w:rPr>
        <w:t>城市医疗集团和县域</w:t>
      </w:r>
      <w:proofErr w:type="gramStart"/>
      <w:r>
        <w:rPr>
          <w:rFonts w:hint="eastAsia"/>
        </w:rPr>
        <w:t>医</w:t>
      </w:r>
      <w:proofErr w:type="gramEnd"/>
      <w:r>
        <w:rPr>
          <w:rFonts w:hint="eastAsia"/>
        </w:rPr>
        <w:t>共体</w:t>
      </w:r>
    </w:p>
    <w:p w14:paraId="67A26BA1" w14:textId="77777777" w:rsidR="00EF0C9D" w:rsidRDefault="00EF0C9D" w:rsidP="004C1B41">
      <w:pPr>
        <w:pStyle w:val="AD"/>
        <w:spacing w:line="276" w:lineRule="auto"/>
        <w:jc w:val="center"/>
      </w:pPr>
    </w:p>
    <w:p w14:paraId="4916DE49" w14:textId="77777777" w:rsidR="000E7CEB" w:rsidRDefault="000E7CEB" w:rsidP="00790836">
      <w:pPr>
        <w:pStyle w:val="AD"/>
        <w:spacing w:line="276" w:lineRule="auto"/>
      </w:pPr>
      <w:r>
        <w:rPr>
          <w:rFonts w:hint="eastAsia"/>
        </w:rPr>
        <w:t>第八条</w:t>
      </w:r>
      <w:r>
        <w:rPr>
          <w:rFonts w:hint="eastAsia"/>
        </w:rPr>
        <w:t xml:space="preserve">  </w:t>
      </w:r>
      <w:r>
        <w:rPr>
          <w:rFonts w:hint="eastAsia"/>
        </w:rPr>
        <w:t>各级卫生健康行政部门（中医药主管部门）要按照“规划发展、分区包段、防治结合、行业监管”的原则，加强中西医协同，科学规划、组建城市医疗集团和县域</w:t>
      </w:r>
      <w:proofErr w:type="gramStart"/>
      <w:r>
        <w:rPr>
          <w:rFonts w:hint="eastAsia"/>
        </w:rPr>
        <w:t>医</w:t>
      </w:r>
      <w:proofErr w:type="gramEnd"/>
      <w:r>
        <w:rPr>
          <w:rFonts w:hint="eastAsia"/>
        </w:rPr>
        <w:t>共体，主要发挥地市级医院和县级医院（均含中医医院，下同）以及代表区域医疗水平医院的牵头作用。原则上，委局属（管</w:t>
      </w:r>
      <w:r>
        <w:rPr>
          <w:rFonts w:hint="eastAsia"/>
        </w:rPr>
        <w:t>)</w:t>
      </w:r>
      <w:r>
        <w:rPr>
          <w:rFonts w:hint="eastAsia"/>
        </w:rPr>
        <w:t>医院、高校附属医院、省直属医院应当与城市医疗集团形成高层次合作关系，不牵头管理城市医疗集团网格。</w:t>
      </w:r>
    </w:p>
    <w:p w14:paraId="0D5A608D" w14:textId="77777777" w:rsidR="000E7CEB" w:rsidRDefault="000E7CEB" w:rsidP="00790836">
      <w:pPr>
        <w:pStyle w:val="AD"/>
        <w:spacing w:line="276" w:lineRule="auto"/>
      </w:pPr>
      <w:r>
        <w:rPr>
          <w:rFonts w:hint="eastAsia"/>
        </w:rPr>
        <w:lastRenderedPageBreak/>
        <w:t>鼓励中医医院牵头组建各种形式的</w:t>
      </w:r>
      <w:proofErr w:type="gramStart"/>
      <w:r>
        <w:rPr>
          <w:rFonts w:hint="eastAsia"/>
        </w:rPr>
        <w:t>医</w:t>
      </w:r>
      <w:proofErr w:type="gramEnd"/>
      <w:r>
        <w:rPr>
          <w:rFonts w:hint="eastAsia"/>
        </w:rPr>
        <w:t>联体。在城市医疗集团和县域</w:t>
      </w:r>
      <w:proofErr w:type="gramStart"/>
      <w:r>
        <w:rPr>
          <w:rFonts w:hint="eastAsia"/>
        </w:rPr>
        <w:t>医</w:t>
      </w:r>
      <w:proofErr w:type="gramEnd"/>
      <w:r>
        <w:rPr>
          <w:rFonts w:hint="eastAsia"/>
        </w:rPr>
        <w:t>共</w:t>
      </w:r>
      <w:proofErr w:type="gramStart"/>
      <w:r>
        <w:rPr>
          <w:rFonts w:hint="eastAsia"/>
        </w:rPr>
        <w:t>体建设</w:t>
      </w:r>
      <w:proofErr w:type="gramEnd"/>
      <w:r>
        <w:rPr>
          <w:rFonts w:hint="eastAsia"/>
        </w:rPr>
        <w:t>中，应当加强中医医院建设，落实其功能定位，保留其独立法人地位。</w:t>
      </w:r>
    </w:p>
    <w:p w14:paraId="3DDBF411" w14:textId="77777777" w:rsidR="0089456A" w:rsidRDefault="0089456A" w:rsidP="00790836">
      <w:pPr>
        <w:pStyle w:val="AD"/>
        <w:spacing w:line="276" w:lineRule="auto"/>
      </w:pPr>
    </w:p>
    <w:p w14:paraId="5F36C661" w14:textId="54A44AF1" w:rsidR="000E7CEB" w:rsidRDefault="000E7CEB" w:rsidP="00790836">
      <w:pPr>
        <w:pStyle w:val="AD"/>
        <w:spacing w:line="276" w:lineRule="auto"/>
      </w:pPr>
      <w:r>
        <w:rPr>
          <w:rFonts w:hint="eastAsia"/>
        </w:rPr>
        <w:t>第九条</w:t>
      </w:r>
      <w:r>
        <w:rPr>
          <w:rFonts w:hint="eastAsia"/>
        </w:rPr>
        <w:t xml:space="preserve">  </w:t>
      </w:r>
      <w:r>
        <w:rPr>
          <w:rFonts w:hint="eastAsia"/>
        </w:rPr>
        <w:t>设区的地市和县级卫生健康行政部门制定本区域</w:t>
      </w:r>
      <w:proofErr w:type="gramStart"/>
      <w:r>
        <w:rPr>
          <w:rFonts w:hint="eastAsia"/>
        </w:rPr>
        <w:t>医</w:t>
      </w:r>
      <w:proofErr w:type="gramEnd"/>
      <w:r>
        <w:rPr>
          <w:rFonts w:hint="eastAsia"/>
        </w:rPr>
        <w:t>联体建设规划，根据地缘关系、人口分布、群众就医需求、医疗卫生资源分布等因素，将服务区域划分为若干个网格，整合网格内医疗卫生资源，组建由三级公立医院或者代表辖区医疗水平的医院牵头，其他若干家医院、基层医疗卫生机构、公共卫生机构等为成员的</w:t>
      </w:r>
      <w:proofErr w:type="gramStart"/>
      <w:r>
        <w:rPr>
          <w:rFonts w:hint="eastAsia"/>
        </w:rPr>
        <w:t>医</w:t>
      </w:r>
      <w:proofErr w:type="gramEnd"/>
      <w:r>
        <w:rPr>
          <w:rFonts w:hint="eastAsia"/>
        </w:rPr>
        <w:t>联体。鼓励传染病、精神疾病专科医院纳入</w:t>
      </w:r>
      <w:proofErr w:type="gramStart"/>
      <w:r>
        <w:rPr>
          <w:rFonts w:hint="eastAsia"/>
        </w:rPr>
        <w:t>医</w:t>
      </w:r>
      <w:proofErr w:type="gramEnd"/>
      <w:r>
        <w:rPr>
          <w:rFonts w:hint="eastAsia"/>
        </w:rPr>
        <w:t>联体网格管理，发挥医疗资源统筹优势，带动提升区域内传染病、精神疾病救治能力。</w:t>
      </w:r>
    </w:p>
    <w:p w14:paraId="53656A2D" w14:textId="77777777" w:rsidR="000E7CEB" w:rsidRDefault="000E7CEB" w:rsidP="00790836">
      <w:pPr>
        <w:pStyle w:val="AD"/>
        <w:spacing w:line="276" w:lineRule="auto"/>
      </w:pPr>
      <w:r>
        <w:rPr>
          <w:rFonts w:hint="eastAsia"/>
        </w:rPr>
        <w:t>鼓励社会力量办医疗卫生机构按照自愿原则参加</w:t>
      </w:r>
      <w:proofErr w:type="gramStart"/>
      <w:r>
        <w:rPr>
          <w:rFonts w:hint="eastAsia"/>
        </w:rPr>
        <w:t>医</w:t>
      </w:r>
      <w:proofErr w:type="gramEnd"/>
      <w:r>
        <w:rPr>
          <w:rFonts w:hint="eastAsia"/>
        </w:rPr>
        <w:t>联体。</w:t>
      </w:r>
    </w:p>
    <w:p w14:paraId="36785177" w14:textId="77777777" w:rsidR="0089456A" w:rsidRDefault="0089456A" w:rsidP="00790836">
      <w:pPr>
        <w:pStyle w:val="AD"/>
        <w:spacing w:line="276" w:lineRule="auto"/>
      </w:pPr>
    </w:p>
    <w:p w14:paraId="74A7329C" w14:textId="3A2EF4F6" w:rsidR="000E7CEB" w:rsidRDefault="000E7CEB" w:rsidP="00790836">
      <w:pPr>
        <w:pStyle w:val="AD"/>
        <w:spacing w:line="276" w:lineRule="auto"/>
      </w:pPr>
      <w:r>
        <w:rPr>
          <w:rFonts w:hint="eastAsia"/>
        </w:rPr>
        <w:t>第十条</w:t>
      </w:r>
      <w:r>
        <w:rPr>
          <w:rFonts w:hint="eastAsia"/>
        </w:rPr>
        <w:t xml:space="preserve">   </w:t>
      </w:r>
      <w:r>
        <w:rPr>
          <w:rFonts w:hint="eastAsia"/>
        </w:rPr>
        <w:t>原则上，每个网格由一个医疗集团或者</w:t>
      </w:r>
      <w:proofErr w:type="gramStart"/>
      <w:r>
        <w:rPr>
          <w:rFonts w:hint="eastAsia"/>
        </w:rPr>
        <w:t>医</w:t>
      </w:r>
      <w:proofErr w:type="gramEnd"/>
      <w:r>
        <w:rPr>
          <w:rFonts w:hint="eastAsia"/>
        </w:rPr>
        <w:t>共体负责，为网格内居民提供疾病预防、诊断、治疗、营养、康复、护理、健康管理等一体化、连续性医疗卫生服务。</w:t>
      </w:r>
    </w:p>
    <w:p w14:paraId="4D4D8AF3" w14:textId="77777777" w:rsidR="000E7CEB" w:rsidRDefault="000E7CEB" w:rsidP="00790836">
      <w:pPr>
        <w:pStyle w:val="AD"/>
        <w:spacing w:line="276" w:lineRule="auto"/>
      </w:pPr>
      <w:r>
        <w:rPr>
          <w:rFonts w:hint="eastAsia"/>
        </w:rPr>
        <w:t>三级医院、妇幼保健机构、公共卫生机构和康复、护理等慢性病医疗卫生机构可以跨网格提供服务。鼓励在同一城市或者县域内，不同医疗集团或者</w:t>
      </w:r>
      <w:proofErr w:type="gramStart"/>
      <w:r>
        <w:rPr>
          <w:rFonts w:hint="eastAsia"/>
        </w:rPr>
        <w:t>医</w:t>
      </w:r>
      <w:proofErr w:type="gramEnd"/>
      <w:r>
        <w:rPr>
          <w:rFonts w:hint="eastAsia"/>
        </w:rPr>
        <w:t>共体间建立相互配合、有序竞争、科学发展的机制，保障患者就医自主选择权利。</w:t>
      </w:r>
    </w:p>
    <w:p w14:paraId="0B7384B4" w14:textId="77777777" w:rsidR="0089456A" w:rsidRDefault="0089456A" w:rsidP="00790836">
      <w:pPr>
        <w:pStyle w:val="AD"/>
        <w:spacing w:line="276" w:lineRule="auto"/>
      </w:pPr>
    </w:p>
    <w:p w14:paraId="32D864EB" w14:textId="40DA22BD" w:rsidR="000E7CEB" w:rsidRDefault="000E7CEB" w:rsidP="00790836">
      <w:pPr>
        <w:pStyle w:val="AD"/>
        <w:spacing w:line="276" w:lineRule="auto"/>
      </w:pPr>
      <w:r>
        <w:rPr>
          <w:rFonts w:hint="eastAsia"/>
        </w:rPr>
        <w:t>第十一条</w:t>
      </w:r>
      <w:r>
        <w:rPr>
          <w:rFonts w:hint="eastAsia"/>
        </w:rPr>
        <w:t xml:space="preserve">   </w:t>
      </w:r>
      <w:r>
        <w:rPr>
          <w:rFonts w:hint="eastAsia"/>
        </w:rPr>
        <w:t>城市医疗集团和县域</w:t>
      </w:r>
      <w:proofErr w:type="gramStart"/>
      <w:r>
        <w:rPr>
          <w:rFonts w:hint="eastAsia"/>
        </w:rPr>
        <w:t>医</w:t>
      </w:r>
      <w:proofErr w:type="gramEnd"/>
      <w:r>
        <w:rPr>
          <w:rFonts w:hint="eastAsia"/>
        </w:rPr>
        <w:t>共</w:t>
      </w:r>
      <w:proofErr w:type="gramStart"/>
      <w:r>
        <w:rPr>
          <w:rFonts w:hint="eastAsia"/>
        </w:rPr>
        <w:t>体应当设立医</w:t>
      </w:r>
      <w:proofErr w:type="gramEnd"/>
      <w:r>
        <w:rPr>
          <w:rFonts w:hint="eastAsia"/>
        </w:rPr>
        <w:t>联体管理专门机构，统筹</w:t>
      </w:r>
      <w:proofErr w:type="gramStart"/>
      <w:r>
        <w:rPr>
          <w:rFonts w:hint="eastAsia"/>
        </w:rPr>
        <w:t>医</w:t>
      </w:r>
      <w:proofErr w:type="gramEnd"/>
      <w:r>
        <w:rPr>
          <w:rFonts w:hint="eastAsia"/>
        </w:rPr>
        <w:t>联体规划建设、投入保障、项目实施、人事安排、薪酬分配和考核监管等重大事项。</w:t>
      </w:r>
    </w:p>
    <w:p w14:paraId="20BBBA00" w14:textId="77777777" w:rsidR="0089456A" w:rsidRDefault="0089456A" w:rsidP="00790836">
      <w:pPr>
        <w:pStyle w:val="AD"/>
        <w:spacing w:line="276" w:lineRule="auto"/>
      </w:pPr>
    </w:p>
    <w:p w14:paraId="32A460A4" w14:textId="69B6B146" w:rsidR="000E7CEB" w:rsidRDefault="000E7CEB" w:rsidP="00790836">
      <w:pPr>
        <w:pStyle w:val="AD"/>
        <w:spacing w:line="276" w:lineRule="auto"/>
      </w:pPr>
      <w:r>
        <w:rPr>
          <w:rFonts w:hint="eastAsia"/>
        </w:rPr>
        <w:t>第十二条</w:t>
      </w:r>
      <w:r>
        <w:rPr>
          <w:rFonts w:hint="eastAsia"/>
        </w:rPr>
        <w:t xml:space="preserve">  </w:t>
      </w:r>
      <w:r>
        <w:rPr>
          <w:rFonts w:hint="eastAsia"/>
        </w:rPr>
        <w:t>城市医疗集团和县域</w:t>
      </w:r>
      <w:proofErr w:type="gramStart"/>
      <w:r>
        <w:rPr>
          <w:rFonts w:hint="eastAsia"/>
        </w:rPr>
        <w:t>医</w:t>
      </w:r>
      <w:proofErr w:type="gramEnd"/>
      <w:r>
        <w:rPr>
          <w:rFonts w:hint="eastAsia"/>
        </w:rPr>
        <w:t>共</w:t>
      </w:r>
      <w:proofErr w:type="gramStart"/>
      <w:r>
        <w:rPr>
          <w:rFonts w:hint="eastAsia"/>
        </w:rPr>
        <w:t>体应当制定医</w:t>
      </w:r>
      <w:proofErr w:type="gramEnd"/>
      <w:r>
        <w:rPr>
          <w:rFonts w:hint="eastAsia"/>
        </w:rPr>
        <w:t>联体章程，规定牵头医院与其他成员单位的责任、权利和义务，明确各成员单位功能定位，建立利益共享机制。加强</w:t>
      </w:r>
      <w:proofErr w:type="gramStart"/>
      <w:r>
        <w:rPr>
          <w:rFonts w:hint="eastAsia"/>
        </w:rPr>
        <w:t>医</w:t>
      </w:r>
      <w:proofErr w:type="gramEnd"/>
      <w:r>
        <w:rPr>
          <w:rFonts w:hint="eastAsia"/>
        </w:rPr>
        <w:t>联体党建工作，发挥党组织把方向、管大局、作决策、促改革、</w:t>
      </w:r>
      <w:proofErr w:type="gramStart"/>
      <w:r>
        <w:rPr>
          <w:rFonts w:hint="eastAsia"/>
        </w:rPr>
        <w:t>保落实</w:t>
      </w:r>
      <w:proofErr w:type="gramEnd"/>
      <w:r>
        <w:rPr>
          <w:rFonts w:hint="eastAsia"/>
        </w:rPr>
        <w:t>的领导作用。</w:t>
      </w:r>
    </w:p>
    <w:p w14:paraId="65AE6C57" w14:textId="77777777" w:rsidR="0089456A" w:rsidRDefault="0089456A" w:rsidP="00790836">
      <w:pPr>
        <w:pStyle w:val="AD"/>
        <w:spacing w:line="276" w:lineRule="auto"/>
      </w:pPr>
    </w:p>
    <w:p w14:paraId="671C422D" w14:textId="5CDB573B" w:rsidR="000E7CEB" w:rsidRDefault="000E7CEB" w:rsidP="00790836">
      <w:pPr>
        <w:pStyle w:val="AD"/>
        <w:spacing w:line="276" w:lineRule="auto"/>
      </w:pPr>
      <w:r>
        <w:rPr>
          <w:rFonts w:hint="eastAsia"/>
        </w:rPr>
        <w:t>第十三条</w:t>
      </w:r>
      <w:r>
        <w:rPr>
          <w:rFonts w:hint="eastAsia"/>
        </w:rPr>
        <w:t xml:space="preserve">   </w:t>
      </w:r>
      <w:r>
        <w:rPr>
          <w:rFonts w:hint="eastAsia"/>
        </w:rPr>
        <w:t>城市医疗集团和县域</w:t>
      </w:r>
      <w:proofErr w:type="gramStart"/>
      <w:r>
        <w:rPr>
          <w:rFonts w:hint="eastAsia"/>
        </w:rPr>
        <w:t>医</w:t>
      </w:r>
      <w:proofErr w:type="gramEnd"/>
      <w:r>
        <w:rPr>
          <w:rFonts w:hint="eastAsia"/>
        </w:rPr>
        <w:t>共</w:t>
      </w:r>
      <w:proofErr w:type="gramStart"/>
      <w:r>
        <w:rPr>
          <w:rFonts w:hint="eastAsia"/>
        </w:rPr>
        <w:t>体应当</w:t>
      </w:r>
      <w:proofErr w:type="gramEnd"/>
      <w:r>
        <w:rPr>
          <w:rFonts w:hint="eastAsia"/>
        </w:rPr>
        <w:t>按照精简、高效的原则，整合设置公共卫生、财务、人力资源、信息和后勤等管理中心，逐步实现</w:t>
      </w:r>
      <w:proofErr w:type="gramStart"/>
      <w:r>
        <w:rPr>
          <w:rFonts w:hint="eastAsia"/>
        </w:rPr>
        <w:t>医</w:t>
      </w:r>
      <w:proofErr w:type="gramEnd"/>
      <w:r>
        <w:rPr>
          <w:rFonts w:hint="eastAsia"/>
        </w:rPr>
        <w:t>联体内行政管理、医疗业务、公共卫生服务、后勤服务、信息系统统一管理，统筹</w:t>
      </w:r>
      <w:proofErr w:type="gramStart"/>
      <w:r>
        <w:rPr>
          <w:rFonts w:hint="eastAsia"/>
        </w:rPr>
        <w:t>医</w:t>
      </w:r>
      <w:proofErr w:type="gramEnd"/>
      <w:r>
        <w:rPr>
          <w:rFonts w:hint="eastAsia"/>
        </w:rPr>
        <w:t>联体内基础建设、物资采购和设备配置，主动控制运行成本。</w:t>
      </w:r>
    </w:p>
    <w:p w14:paraId="7DF12709" w14:textId="77777777" w:rsidR="0089456A" w:rsidRDefault="0089456A" w:rsidP="00790836">
      <w:pPr>
        <w:pStyle w:val="AD"/>
        <w:spacing w:line="276" w:lineRule="auto"/>
      </w:pPr>
    </w:p>
    <w:p w14:paraId="4223A6F1" w14:textId="6F7F33BF" w:rsidR="000E7CEB" w:rsidRDefault="000E7CEB" w:rsidP="00790836">
      <w:pPr>
        <w:pStyle w:val="AD"/>
        <w:spacing w:line="276" w:lineRule="auto"/>
      </w:pPr>
      <w:r>
        <w:rPr>
          <w:rFonts w:hint="eastAsia"/>
        </w:rPr>
        <w:t>第十四条</w:t>
      </w:r>
      <w:r>
        <w:rPr>
          <w:rFonts w:hint="eastAsia"/>
        </w:rPr>
        <w:t xml:space="preserve">  </w:t>
      </w:r>
      <w:r>
        <w:rPr>
          <w:rFonts w:hint="eastAsia"/>
        </w:rPr>
        <w:t>城市医疗集团和县域</w:t>
      </w:r>
      <w:proofErr w:type="gramStart"/>
      <w:r>
        <w:rPr>
          <w:rFonts w:hint="eastAsia"/>
        </w:rPr>
        <w:t>医</w:t>
      </w:r>
      <w:proofErr w:type="gramEnd"/>
      <w:r>
        <w:rPr>
          <w:rFonts w:hint="eastAsia"/>
        </w:rPr>
        <w:t>共</w:t>
      </w:r>
      <w:proofErr w:type="gramStart"/>
      <w:r>
        <w:rPr>
          <w:rFonts w:hint="eastAsia"/>
        </w:rPr>
        <w:t>体应当加强医</w:t>
      </w:r>
      <w:proofErr w:type="gramEnd"/>
      <w:r>
        <w:rPr>
          <w:rFonts w:hint="eastAsia"/>
        </w:rPr>
        <w:t>联体内资源共享，通过设置医学影像、检查检验、病理诊断和消毒供应等中心，为</w:t>
      </w:r>
      <w:proofErr w:type="gramStart"/>
      <w:r>
        <w:rPr>
          <w:rFonts w:hint="eastAsia"/>
        </w:rPr>
        <w:t>医</w:t>
      </w:r>
      <w:proofErr w:type="gramEnd"/>
      <w:r>
        <w:rPr>
          <w:rFonts w:hint="eastAsia"/>
        </w:rPr>
        <w:t>联体内各医疗卫生机构提供同质化服务。在保障医疗质量的前提下，推进</w:t>
      </w:r>
      <w:proofErr w:type="gramStart"/>
      <w:r>
        <w:rPr>
          <w:rFonts w:hint="eastAsia"/>
        </w:rPr>
        <w:t>医</w:t>
      </w:r>
      <w:proofErr w:type="gramEnd"/>
      <w:r>
        <w:rPr>
          <w:rFonts w:hint="eastAsia"/>
        </w:rPr>
        <w:t>联体内不同级别类别医疗卫生机构间检查检验结果互认。</w:t>
      </w:r>
    </w:p>
    <w:p w14:paraId="14FBAFBA" w14:textId="77777777" w:rsidR="0089456A" w:rsidRDefault="0089456A" w:rsidP="00790836">
      <w:pPr>
        <w:pStyle w:val="AD"/>
        <w:spacing w:line="276" w:lineRule="auto"/>
      </w:pPr>
    </w:p>
    <w:p w14:paraId="6CC84949" w14:textId="27737FD4" w:rsidR="000E7CEB" w:rsidRDefault="000E7CEB" w:rsidP="00790836">
      <w:pPr>
        <w:pStyle w:val="AD"/>
        <w:spacing w:line="276" w:lineRule="auto"/>
      </w:pPr>
      <w:r>
        <w:rPr>
          <w:rFonts w:hint="eastAsia"/>
        </w:rPr>
        <w:t>第十五条</w:t>
      </w:r>
      <w:r>
        <w:rPr>
          <w:rFonts w:hint="eastAsia"/>
        </w:rPr>
        <w:t xml:space="preserve">  </w:t>
      </w:r>
      <w:r>
        <w:rPr>
          <w:rFonts w:hint="eastAsia"/>
        </w:rPr>
        <w:t>城市医疗集团和县域</w:t>
      </w:r>
      <w:proofErr w:type="gramStart"/>
      <w:r>
        <w:rPr>
          <w:rFonts w:hint="eastAsia"/>
        </w:rPr>
        <w:t>医</w:t>
      </w:r>
      <w:proofErr w:type="gramEnd"/>
      <w:r>
        <w:rPr>
          <w:rFonts w:hint="eastAsia"/>
        </w:rPr>
        <w:t>共体实行人员岗位管理，逐步实现</w:t>
      </w:r>
      <w:proofErr w:type="gramStart"/>
      <w:r>
        <w:rPr>
          <w:rFonts w:hint="eastAsia"/>
        </w:rPr>
        <w:t>医</w:t>
      </w:r>
      <w:proofErr w:type="gramEnd"/>
      <w:r>
        <w:rPr>
          <w:rFonts w:hint="eastAsia"/>
        </w:rPr>
        <w:t>联体内人员统一招聘、培训、调配和管理。专业技术人员在城市医疗集团和县域</w:t>
      </w:r>
      <w:proofErr w:type="gramStart"/>
      <w:r>
        <w:rPr>
          <w:rFonts w:hint="eastAsia"/>
        </w:rPr>
        <w:t>医</w:t>
      </w:r>
      <w:proofErr w:type="gramEnd"/>
      <w:r>
        <w:rPr>
          <w:rFonts w:hint="eastAsia"/>
        </w:rPr>
        <w:t>共体内多点执业不需办理执业地点变更和执业机构备案手续。</w:t>
      </w:r>
    </w:p>
    <w:p w14:paraId="58735748" w14:textId="77777777" w:rsidR="0089456A" w:rsidRDefault="0089456A" w:rsidP="00790836">
      <w:pPr>
        <w:pStyle w:val="AD"/>
        <w:spacing w:line="276" w:lineRule="auto"/>
      </w:pPr>
    </w:p>
    <w:p w14:paraId="5AB05846" w14:textId="16911F88" w:rsidR="000E7CEB" w:rsidRDefault="000E7CEB" w:rsidP="00790836">
      <w:pPr>
        <w:pStyle w:val="AD"/>
        <w:spacing w:line="276" w:lineRule="auto"/>
      </w:pPr>
      <w:r>
        <w:rPr>
          <w:rFonts w:hint="eastAsia"/>
        </w:rPr>
        <w:t>第十六条</w:t>
      </w:r>
      <w:r>
        <w:rPr>
          <w:rFonts w:hint="eastAsia"/>
        </w:rPr>
        <w:t xml:space="preserve">  </w:t>
      </w:r>
      <w:r>
        <w:rPr>
          <w:rFonts w:hint="eastAsia"/>
        </w:rPr>
        <w:t>城市医疗集团和县域</w:t>
      </w:r>
      <w:proofErr w:type="gramStart"/>
      <w:r>
        <w:rPr>
          <w:rFonts w:hint="eastAsia"/>
        </w:rPr>
        <w:t>医</w:t>
      </w:r>
      <w:proofErr w:type="gramEnd"/>
      <w:r>
        <w:rPr>
          <w:rFonts w:hint="eastAsia"/>
        </w:rPr>
        <w:t>共</w:t>
      </w:r>
      <w:proofErr w:type="gramStart"/>
      <w:r>
        <w:rPr>
          <w:rFonts w:hint="eastAsia"/>
        </w:rPr>
        <w:t>体应当</w:t>
      </w:r>
      <w:proofErr w:type="gramEnd"/>
      <w:r>
        <w:rPr>
          <w:rFonts w:hint="eastAsia"/>
        </w:rPr>
        <w:t>设置专门部门承担</w:t>
      </w:r>
      <w:proofErr w:type="gramStart"/>
      <w:r>
        <w:rPr>
          <w:rFonts w:hint="eastAsia"/>
        </w:rPr>
        <w:t>医</w:t>
      </w:r>
      <w:proofErr w:type="gramEnd"/>
      <w:r>
        <w:rPr>
          <w:rFonts w:hint="eastAsia"/>
        </w:rPr>
        <w:t>联体财务管理、成本管理、预算管理、会计核算、价格管理、资产管理、会计监督和内部控制工作，逐步实现</w:t>
      </w:r>
      <w:proofErr w:type="gramStart"/>
      <w:r>
        <w:rPr>
          <w:rFonts w:hint="eastAsia"/>
        </w:rPr>
        <w:t>医</w:t>
      </w:r>
      <w:proofErr w:type="gramEnd"/>
      <w:r>
        <w:rPr>
          <w:rFonts w:hint="eastAsia"/>
        </w:rPr>
        <w:t>联体内财务统一管理、集中核算、统筹运营。加强</w:t>
      </w:r>
      <w:proofErr w:type="gramStart"/>
      <w:r>
        <w:rPr>
          <w:rFonts w:hint="eastAsia"/>
        </w:rPr>
        <w:t>医</w:t>
      </w:r>
      <w:proofErr w:type="gramEnd"/>
      <w:r>
        <w:rPr>
          <w:rFonts w:hint="eastAsia"/>
        </w:rPr>
        <w:t>联体内部审计工作，充分发挥审计监督作用。</w:t>
      </w:r>
    </w:p>
    <w:p w14:paraId="79B11831" w14:textId="77777777" w:rsidR="0089456A" w:rsidRDefault="0089456A" w:rsidP="00790836">
      <w:pPr>
        <w:pStyle w:val="AD"/>
        <w:spacing w:line="276" w:lineRule="auto"/>
      </w:pPr>
    </w:p>
    <w:p w14:paraId="3A375EDB" w14:textId="5BE84BCE" w:rsidR="000E7CEB" w:rsidRDefault="000E7CEB" w:rsidP="00790836">
      <w:pPr>
        <w:pStyle w:val="AD"/>
        <w:spacing w:line="276" w:lineRule="auto"/>
      </w:pPr>
      <w:r>
        <w:rPr>
          <w:rFonts w:hint="eastAsia"/>
        </w:rPr>
        <w:t>第十七条</w:t>
      </w:r>
      <w:r>
        <w:rPr>
          <w:rFonts w:hint="eastAsia"/>
        </w:rPr>
        <w:t xml:space="preserve">  </w:t>
      </w:r>
      <w:r>
        <w:rPr>
          <w:rFonts w:hint="eastAsia"/>
        </w:rPr>
        <w:t>城市医疗集团和县域</w:t>
      </w:r>
      <w:proofErr w:type="gramStart"/>
      <w:r>
        <w:rPr>
          <w:rFonts w:hint="eastAsia"/>
        </w:rPr>
        <w:t>医</w:t>
      </w:r>
      <w:proofErr w:type="gramEnd"/>
      <w:r>
        <w:rPr>
          <w:rFonts w:hint="eastAsia"/>
        </w:rPr>
        <w:t>共</w:t>
      </w:r>
      <w:proofErr w:type="gramStart"/>
      <w:r>
        <w:rPr>
          <w:rFonts w:hint="eastAsia"/>
        </w:rPr>
        <w:t>体应当</w:t>
      </w:r>
      <w:proofErr w:type="gramEnd"/>
      <w:r>
        <w:rPr>
          <w:rFonts w:hint="eastAsia"/>
        </w:rPr>
        <w:t>加强信息平台规范化、标准化建设，逐步依托区域全民健康信息平台推进</w:t>
      </w:r>
      <w:proofErr w:type="gramStart"/>
      <w:r>
        <w:rPr>
          <w:rFonts w:hint="eastAsia"/>
        </w:rPr>
        <w:t>医</w:t>
      </w:r>
      <w:proofErr w:type="gramEnd"/>
      <w:r>
        <w:rPr>
          <w:rFonts w:hint="eastAsia"/>
        </w:rPr>
        <w:t>联体内各级各类医疗卫生机构信息系统的互联互通，建设</w:t>
      </w:r>
      <w:proofErr w:type="gramStart"/>
      <w:r>
        <w:rPr>
          <w:rFonts w:hint="eastAsia"/>
        </w:rPr>
        <w:t>医</w:t>
      </w:r>
      <w:proofErr w:type="gramEnd"/>
      <w:r>
        <w:rPr>
          <w:rFonts w:hint="eastAsia"/>
        </w:rPr>
        <w:t>联体网格内远程医疗服务网络，为基层提供远程影像、远程心电、远程会诊等服务。</w:t>
      </w:r>
    </w:p>
    <w:p w14:paraId="27144141" w14:textId="77777777" w:rsidR="0089456A" w:rsidRDefault="0089456A" w:rsidP="00790836">
      <w:pPr>
        <w:pStyle w:val="AD"/>
        <w:spacing w:line="276" w:lineRule="auto"/>
      </w:pPr>
    </w:p>
    <w:p w14:paraId="793EC0D6" w14:textId="19FA0165" w:rsidR="000E7CEB" w:rsidRDefault="000E7CEB" w:rsidP="00790836">
      <w:pPr>
        <w:pStyle w:val="AD"/>
        <w:spacing w:line="276" w:lineRule="auto"/>
      </w:pPr>
      <w:r>
        <w:rPr>
          <w:rFonts w:hint="eastAsia"/>
        </w:rPr>
        <w:t>第十八条</w:t>
      </w:r>
      <w:r>
        <w:rPr>
          <w:rFonts w:hint="eastAsia"/>
        </w:rPr>
        <w:t xml:space="preserve">  </w:t>
      </w:r>
      <w:proofErr w:type="gramStart"/>
      <w:r>
        <w:rPr>
          <w:rFonts w:hint="eastAsia"/>
        </w:rPr>
        <w:t>医</w:t>
      </w:r>
      <w:proofErr w:type="gramEnd"/>
      <w:r>
        <w:rPr>
          <w:rFonts w:hint="eastAsia"/>
        </w:rPr>
        <w:t>联体内各医疗卫生机构应当严格落实自身功能定位，落实急慢分治要求。牵头医院应当逐步减少常见病、多发病、病情稳定的慢性病患者比例，主动将急性病恢复期患者、术后恢复期患者及危重症稳定期患者及时转诊至下级医疗卫生机构继续治疗和康复，为患者提供疾病诊疗—康复</w:t>
      </w:r>
      <w:proofErr w:type="gramStart"/>
      <w:r>
        <w:rPr>
          <w:rFonts w:hint="eastAsia"/>
        </w:rPr>
        <w:t>—长期</w:t>
      </w:r>
      <w:proofErr w:type="gramEnd"/>
      <w:r>
        <w:rPr>
          <w:rFonts w:hint="eastAsia"/>
        </w:rPr>
        <w:t>护理连续性服务。</w:t>
      </w:r>
    </w:p>
    <w:p w14:paraId="6E423C14" w14:textId="77777777" w:rsidR="0089456A" w:rsidRDefault="0089456A" w:rsidP="00790836">
      <w:pPr>
        <w:pStyle w:val="AD"/>
        <w:spacing w:line="276" w:lineRule="auto"/>
      </w:pPr>
    </w:p>
    <w:p w14:paraId="7778C44E" w14:textId="4F1831FB" w:rsidR="000E7CEB" w:rsidRDefault="000E7CEB" w:rsidP="00790836">
      <w:pPr>
        <w:pStyle w:val="AD"/>
        <w:spacing w:line="276" w:lineRule="auto"/>
      </w:pPr>
      <w:r>
        <w:rPr>
          <w:rFonts w:hint="eastAsia"/>
        </w:rPr>
        <w:t>第十九条</w:t>
      </w:r>
      <w:r>
        <w:rPr>
          <w:rFonts w:hint="eastAsia"/>
        </w:rPr>
        <w:t xml:space="preserve">  </w:t>
      </w:r>
      <w:r>
        <w:rPr>
          <w:rFonts w:hint="eastAsia"/>
        </w:rPr>
        <w:t>城市医疗集团和县域</w:t>
      </w:r>
      <w:proofErr w:type="gramStart"/>
      <w:r>
        <w:rPr>
          <w:rFonts w:hint="eastAsia"/>
        </w:rPr>
        <w:t>医</w:t>
      </w:r>
      <w:proofErr w:type="gramEnd"/>
      <w:r>
        <w:rPr>
          <w:rFonts w:hint="eastAsia"/>
        </w:rPr>
        <w:t>共</w:t>
      </w:r>
      <w:proofErr w:type="gramStart"/>
      <w:r>
        <w:rPr>
          <w:rFonts w:hint="eastAsia"/>
        </w:rPr>
        <w:t>体应当</w:t>
      </w:r>
      <w:proofErr w:type="gramEnd"/>
      <w:r>
        <w:rPr>
          <w:rFonts w:hint="eastAsia"/>
        </w:rPr>
        <w:t>落实防治结合要求，做到防治服务并重。</w:t>
      </w:r>
      <w:proofErr w:type="gramStart"/>
      <w:r>
        <w:rPr>
          <w:rFonts w:hint="eastAsia"/>
        </w:rPr>
        <w:t>医</w:t>
      </w:r>
      <w:proofErr w:type="gramEnd"/>
      <w:r>
        <w:rPr>
          <w:rFonts w:hint="eastAsia"/>
        </w:rPr>
        <w:t>联体内医院会同公共卫生机构指导基层医疗卫生机构落实公共卫生职能，注重发挥中医治未病优势作用，推进疾病三级预防和连续管理，共同做好疾病预防、健康管理和健康教育等工作。</w:t>
      </w:r>
    </w:p>
    <w:p w14:paraId="09668B2E" w14:textId="77777777" w:rsidR="0089456A" w:rsidRDefault="0089456A" w:rsidP="00790836">
      <w:pPr>
        <w:pStyle w:val="AD"/>
        <w:spacing w:line="276" w:lineRule="auto"/>
      </w:pPr>
    </w:p>
    <w:p w14:paraId="6F0FDA32" w14:textId="7E07B98E" w:rsidR="000E7CEB" w:rsidRDefault="000E7CEB" w:rsidP="00790836">
      <w:pPr>
        <w:pStyle w:val="AD"/>
        <w:spacing w:line="276" w:lineRule="auto"/>
      </w:pPr>
      <w:r>
        <w:rPr>
          <w:rFonts w:hint="eastAsia"/>
        </w:rPr>
        <w:t>第二十条</w:t>
      </w:r>
      <w:r>
        <w:rPr>
          <w:rFonts w:hint="eastAsia"/>
        </w:rPr>
        <w:t xml:space="preserve"> </w:t>
      </w:r>
      <w:proofErr w:type="gramStart"/>
      <w:r>
        <w:rPr>
          <w:rFonts w:hint="eastAsia"/>
        </w:rPr>
        <w:t>医</w:t>
      </w:r>
      <w:proofErr w:type="gramEnd"/>
      <w:r>
        <w:rPr>
          <w:rFonts w:hint="eastAsia"/>
        </w:rPr>
        <w:t>联体牵头医院应当加强应急救援队伍建设，建立完善</w:t>
      </w:r>
      <w:proofErr w:type="gramStart"/>
      <w:r>
        <w:rPr>
          <w:rFonts w:hint="eastAsia"/>
        </w:rPr>
        <w:t>医</w:t>
      </w:r>
      <w:proofErr w:type="gramEnd"/>
      <w:r>
        <w:rPr>
          <w:rFonts w:hint="eastAsia"/>
        </w:rPr>
        <w:t>联体内应急物资储备制度，组织开展应急演练，努力提升突发公共卫生事件应急处置能力。</w:t>
      </w:r>
    </w:p>
    <w:p w14:paraId="22F5F45B" w14:textId="77777777" w:rsidR="0089456A" w:rsidRDefault="0089456A" w:rsidP="00790836">
      <w:pPr>
        <w:pStyle w:val="AD"/>
        <w:spacing w:line="276" w:lineRule="auto"/>
      </w:pPr>
    </w:p>
    <w:p w14:paraId="4E32A5BA" w14:textId="3DF60A4D" w:rsidR="000E7CEB" w:rsidRDefault="000E7CEB" w:rsidP="00790836">
      <w:pPr>
        <w:pStyle w:val="AD"/>
        <w:spacing w:line="276" w:lineRule="auto"/>
      </w:pPr>
      <w:r>
        <w:rPr>
          <w:rFonts w:hint="eastAsia"/>
        </w:rPr>
        <w:t>第二十一条</w:t>
      </w:r>
      <w:r>
        <w:rPr>
          <w:rFonts w:hint="eastAsia"/>
        </w:rPr>
        <w:t xml:space="preserve">  </w:t>
      </w:r>
      <w:r>
        <w:rPr>
          <w:rFonts w:hint="eastAsia"/>
        </w:rPr>
        <w:t>城市医疗集团和县域</w:t>
      </w:r>
      <w:proofErr w:type="gramStart"/>
      <w:r>
        <w:rPr>
          <w:rFonts w:hint="eastAsia"/>
        </w:rPr>
        <w:t>医</w:t>
      </w:r>
      <w:proofErr w:type="gramEnd"/>
      <w:r>
        <w:rPr>
          <w:rFonts w:hint="eastAsia"/>
        </w:rPr>
        <w:t>共体内部应当建立牵头医院与成员单位间双向转诊通道与平台，建立健全双向转诊标准，规范双向转诊流程，为患者提供顺畅转诊和连续诊疗服务。</w:t>
      </w:r>
    </w:p>
    <w:p w14:paraId="73634CA9" w14:textId="77777777" w:rsidR="0089456A" w:rsidRDefault="0089456A" w:rsidP="00790836">
      <w:pPr>
        <w:pStyle w:val="AD"/>
        <w:spacing w:line="276" w:lineRule="auto"/>
      </w:pPr>
    </w:p>
    <w:p w14:paraId="080CAA43" w14:textId="50AC0C5E" w:rsidR="000E7CEB" w:rsidRDefault="000E7CEB" w:rsidP="00790836">
      <w:pPr>
        <w:pStyle w:val="AD"/>
        <w:spacing w:line="276" w:lineRule="auto"/>
      </w:pPr>
      <w:r>
        <w:rPr>
          <w:rFonts w:hint="eastAsia"/>
        </w:rPr>
        <w:t>第二十二条</w:t>
      </w:r>
      <w:r>
        <w:rPr>
          <w:rFonts w:hint="eastAsia"/>
        </w:rPr>
        <w:t xml:space="preserve">  </w:t>
      </w:r>
      <w:r>
        <w:rPr>
          <w:rFonts w:hint="eastAsia"/>
        </w:rPr>
        <w:t>城市医疗集团和县域</w:t>
      </w:r>
      <w:proofErr w:type="gramStart"/>
      <w:r>
        <w:rPr>
          <w:rFonts w:hint="eastAsia"/>
        </w:rPr>
        <w:t>医</w:t>
      </w:r>
      <w:proofErr w:type="gramEnd"/>
      <w:r>
        <w:rPr>
          <w:rFonts w:hint="eastAsia"/>
        </w:rPr>
        <w:t>共</w:t>
      </w:r>
      <w:proofErr w:type="gramStart"/>
      <w:r>
        <w:rPr>
          <w:rFonts w:hint="eastAsia"/>
        </w:rPr>
        <w:t>体应当</w:t>
      </w:r>
      <w:proofErr w:type="gramEnd"/>
      <w:r>
        <w:rPr>
          <w:rFonts w:hint="eastAsia"/>
        </w:rPr>
        <w:t>落实团队签约要求，由</w:t>
      </w:r>
      <w:proofErr w:type="gramStart"/>
      <w:r>
        <w:rPr>
          <w:rFonts w:hint="eastAsia"/>
        </w:rPr>
        <w:t>医</w:t>
      </w:r>
      <w:proofErr w:type="gramEnd"/>
      <w:r>
        <w:rPr>
          <w:rFonts w:hint="eastAsia"/>
        </w:rPr>
        <w:t>联体</w:t>
      </w:r>
      <w:proofErr w:type="gramStart"/>
      <w:r>
        <w:rPr>
          <w:rFonts w:hint="eastAsia"/>
        </w:rPr>
        <w:t>内基层</w:t>
      </w:r>
      <w:proofErr w:type="gramEnd"/>
      <w:r>
        <w:rPr>
          <w:rFonts w:hint="eastAsia"/>
        </w:rPr>
        <w:t>医疗卫生机构全科医师和医院专科医师组成团队，为网格内居民提供团队签约服务，形成全科与专科联动、签约医生与团队协同、</w:t>
      </w:r>
      <w:proofErr w:type="gramStart"/>
      <w:r>
        <w:rPr>
          <w:rFonts w:hint="eastAsia"/>
        </w:rPr>
        <w:t>医</w:t>
      </w:r>
      <w:proofErr w:type="gramEnd"/>
      <w:r>
        <w:rPr>
          <w:rFonts w:hint="eastAsia"/>
        </w:rPr>
        <w:t>防有机融合的服务工作机制。</w:t>
      </w:r>
    </w:p>
    <w:p w14:paraId="4121B89C" w14:textId="77777777" w:rsidR="0089456A" w:rsidRDefault="0089456A" w:rsidP="00790836">
      <w:pPr>
        <w:pStyle w:val="AD"/>
        <w:spacing w:line="276" w:lineRule="auto"/>
      </w:pPr>
    </w:p>
    <w:p w14:paraId="68EC9013" w14:textId="4380D96B" w:rsidR="000E7CEB" w:rsidRDefault="000E7CEB" w:rsidP="00790836">
      <w:pPr>
        <w:pStyle w:val="AD"/>
        <w:spacing w:line="276" w:lineRule="auto"/>
      </w:pPr>
      <w:r>
        <w:rPr>
          <w:rFonts w:hint="eastAsia"/>
        </w:rPr>
        <w:t>第二十三条</w:t>
      </w:r>
      <w:r>
        <w:rPr>
          <w:rFonts w:hint="eastAsia"/>
        </w:rPr>
        <w:t xml:space="preserve">  </w:t>
      </w:r>
      <w:r>
        <w:rPr>
          <w:rFonts w:hint="eastAsia"/>
        </w:rPr>
        <w:t>牵头医院负责</w:t>
      </w:r>
      <w:proofErr w:type="gramStart"/>
      <w:r>
        <w:rPr>
          <w:rFonts w:hint="eastAsia"/>
        </w:rPr>
        <w:t>医</w:t>
      </w:r>
      <w:proofErr w:type="gramEnd"/>
      <w:r>
        <w:rPr>
          <w:rFonts w:hint="eastAsia"/>
        </w:rPr>
        <w:t>联体内医疗质量管理，按照卫生健康行政部门和中医药主管部门的有关规定、标准加强医疗质量管理，提升区域内医疗质量同质化水平。</w:t>
      </w:r>
    </w:p>
    <w:p w14:paraId="28061F76" w14:textId="77777777" w:rsidR="0089456A" w:rsidRDefault="0089456A" w:rsidP="00790836">
      <w:pPr>
        <w:pStyle w:val="AD"/>
        <w:spacing w:line="276" w:lineRule="auto"/>
      </w:pPr>
    </w:p>
    <w:p w14:paraId="56600A88" w14:textId="45B4113D" w:rsidR="000E7CEB" w:rsidRDefault="000E7CEB" w:rsidP="00790836">
      <w:pPr>
        <w:pStyle w:val="AD"/>
        <w:spacing w:line="276" w:lineRule="auto"/>
      </w:pPr>
      <w:r>
        <w:rPr>
          <w:rFonts w:hint="eastAsia"/>
        </w:rPr>
        <w:t>第二十四条</w:t>
      </w:r>
      <w:r>
        <w:rPr>
          <w:rFonts w:hint="eastAsia"/>
        </w:rPr>
        <w:t xml:space="preserve">  </w:t>
      </w:r>
      <w:r>
        <w:rPr>
          <w:rFonts w:hint="eastAsia"/>
        </w:rPr>
        <w:t>牵头医院应当充分发挥技术辐射带动作用，加强对成员单位的指导，通过专科共建、教育培训协同合作、科研项目协作等多种方式，重点帮扶提升成员单位医疗服务能力与管理水平。</w:t>
      </w:r>
    </w:p>
    <w:p w14:paraId="0F0F9CB7" w14:textId="77777777" w:rsidR="0089456A" w:rsidRDefault="0089456A" w:rsidP="00790836">
      <w:pPr>
        <w:pStyle w:val="AD"/>
        <w:spacing w:line="276" w:lineRule="auto"/>
      </w:pPr>
    </w:p>
    <w:p w14:paraId="3D80F73F" w14:textId="0DF1C497" w:rsidR="000E7CEB" w:rsidRDefault="000E7CEB" w:rsidP="00790836">
      <w:pPr>
        <w:pStyle w:val="AD"/>
        <w:spacing w:line="276" w:lineRule="auto"/>
      </w:pPr>
      <w:r>
        <w:rPr>
          <w:rFonts w:hint="eastAsia"/>
        </w:rPr>
        <w:t>第二十五条</w:t>
      </w:r>
      <w:r>
        <w:rPr>
          <w:rFonts w:hint="eastAsia"/>
        </w:rPr>
        <w:t xml:space="preserve">  </w:t>
      </w:r>
      <w:r>
        <w:rPr>
          <w:rFonts w:hint="eastAsia"/>
        </w:rPr>
        <w:t>加强</w:t>
      </w:r>
      <w:proofErr w:type="gramStart"/>
      <w:r>
        <w:rPr>
          <w:rFonts w:hint="eastAsia"/>
        </w:rPr>
        <w:t>医</w:t>
      </w:r>
      <w:proofErr w:type="gramEnd"/>
      <w:r>
        <w:rPr>
          <w:rFonts w:hint="eastAsia"/>
        </w:rPr>
        <w:t>联体内药品、耗材供应保障，在</w:t>
      </w:r>
      <w:proofErr w:type="gramStart"/>
      <w:r>
        <w:rPr>
          <w:rFonts w:hint="eastAsia"/>
        </w:rPr>
        <w:t>医</w:t>
      </w:r>
      <w:proofErr w:type="gramEnd"/>
      <w:r>
        <w:rPr>
          <w:rFonts w:hint="eastAsia"/>
        </w:rPr>
        <w:t>联体内推进长期处方、延伸处方，逐步统一药品耗材管理平台，实现用药目录衔接、采购数据共享、处方自由流动、一体化配送支付，同质化药学服务。</w:t>
      </w:r>
    </w:p>
    <w:p w14:paraId="1799FEAF" w14:textId="77777777" w:rsidR="000E7CEB" w:rsidRDefault="000E7CEB" w:rsidP="00790836">
      <w:pPr>
        <w:pStyle w:val="AD"/>
        <w:spacing w:line="276" w:lineRule="auto"/>
      </w:pPr>
      <w:r>
        <w:rPr>
          <w:rFonts w:hint="eastAsia"/>
        </w:rPr>
        <w:t>在获得国务院药品监督管理部门或者省（区、市）人民政府药品监督管理部门批准后，</w:t>
      </w:r>
      <w:proofErr w:type="gramStart"/>
      <w:r>
        <w:rPr>
          <w:rFonts w:hint="eastAsia"/>
        </w:rPr>
        <w:t>医</w:t>
      </w:r>
      <w:proofErr w:type="gramEnd"/>
      <w:r>
        <w:rPr>
          <w:rFonts w:hint="eastAsia"/>
        </w:rPr>
        <w:t>联体成员单位院内制剂可在</w:t>
      </w:r>
      <w:proofErr w:type="gramStart"/>
      <w:r>
        <w:rPr>
          <w:rFonts w:hint="eastAsia"/>
        </w:rPr>
        <w:t>医</w:t>
      </w:r>
      <w:proofErr w:type="gramEnd"/>
      <w:r>
        <w:rPr>
          <w:rFonts w:hint="eastAsia"/>
        </w:rPr>
        <w:t>联体内调剂使用。</w:t>
      </w:r>
    </w:p>
    <w:p w14:paraId="09CC4E67" w14:textId="77777777" w:rsidR="000E7CEB" w:rsidRDefault="000E7CEB" w:rsidP="00790836">
      <w:pPr>
        <w:pStyle w:val="AD"/>
        <w:spacing w:line="276" w:lineRule="auto"/>
      </w:pPr>
    </w:p>
    <w:p w14:paraId="7DE87C30" w14:textId="77777777" w:rsidR="000E7CEB" w:rsidRDefault="000E7CEB" w:rsidP="004C1B41">
      <w:pPr>
        <w:pStyle w:val="AD"/>
        <w:spacing w:line="276" w:lineRule="auto"/>
        <w:jc w:val="center"/>
      </w:pPr>
      <w:r>
        <w:rPr>
          <w:rFonts w:hint="eastAsia"/>
        </w:rPr>
        <w:t>第三章</w:t>
      </w:r>
      <w:r>
        <w:rPr>
          <w:rFonts w:hint="eastAsia"/>
        </w:rPr>
        <w:t xml:space="preserve"> </w:t>
      </w:r>
      <w:r>
        <w:rPr>
          <w:rFonts w:hint="eastAsia"/>
        </w:rPr>
        <w:t>专科联盟</w:t>
      </w:r>
    </w:p>
    <w:p w14:paraId="2BE8DAE0" w14:textId="77777777" w:rsidR="0089456A" w:rsidRDefault="0089456A" w:rsidP="00790836">
      <w:pPr>
        <w:pStyle w:val="AD"/>
        <w:spacing w:line="276" w:lineRule="auto"/>
      </w:pPr>
    </w:p>
    <w:p w14:paraId="5AF1352C" w14:textId="64FBD35F" w:rsidR="000E7CEB" w:rsidRDefault="000E7CEB" w:rsidP="00790836">
      <w:pPr>
        <w:pStyle w:val="AD"/>
        <w:spacing w:line="276" w:lineRule="auto"/>
      </w:pPr>
      <w:r>
        <w:rPr>
          <w:rFonts w:hint="eastAsia"/>
        </w:rPr>
        <w:lastRenderedPageBreak/>
        <w:t>第二十六条</w:t>
      </w:r>
      <w:r>
        <w:rPr>
          <w:rFonts w:hint="eastAsia"/>
        </w:rPr>
        <w:t xml:space="preserve">  </w:t>
      </w:r>
      <w:r>
        <w:rPr>
          <w:rFonts w:hint="eastAsia"/>
        </w:rPr>
        <w:t>各级卫生健康行政部门和中医药主管部门要根据患者跨区域就诊病种及技术需求情况，有针对性地统筹指导专科联盟建设。重点发挥委局属（管</w:t>
      </w:r>
      <w:r>
        <w:rPr>
          <w:rFonts w:hint="eastAsia"/>
        </w:rPr>
        <w:t>)</w:t>
      </w:r>
      <w:r>
        <w:rPr>
          <w:rFonts w:hint="eastAsia"/>
        </w:rPr>
        <w:t>医院、高校附属医院、省直属医院和妇幼保健院专科优势，辐射和带动区域内医疗服务能力提升。</w:t>
      </w:r>
    </w:p>
    <w:p w14:paraId="7291BD03" w14:textId="77777777" w:rsidR="000E7CEB" w:rsidRDefault="000E7CEB" w:rsidP="00790836">
      <w:pPr>
        <w:pStyle w:val="AD"/>
        <w:spacing w:line="276" w:lineRule="auto"/>
      </w:pPr>
      <w:r>
        <w:rPr>
          <w:rFonts w:hint="eastAsia"/>
        </w:rPr>
        <w:t>鼓励组建省级和地市级妇幼保健院牵头，县区级妇幼保健机构为成员的区域性妇幼保健院联盟。</w:t>
      </w:r>
    </w:p>
    <w:p w14:paraId="63E1A375" w14:textId="77777777" w:rsidR="0089456A" w:rsidRDefault="0089456A" w:rsidP="00790836">
      <w:pPr>
        <w:pStyle w:val="AD"/>
        <w:spacing w:line="276" w:lineRule="auto"/>
      </w:pPr>
    </w:p>
    <w:p w14:paraId="5C0D08BC" w14:textId="1F21846A" w:rsidR="000E7CEB" w:rsidRDefault="000E7CEB" w:rsidP="00790836">
      <w:pPr>
        <w:pStyle w:val="AD"/>
        <w:spacing w:line="276" w:lineRule="auto"/>
      </w:pPr>
      <w:r>
        <w:rPr>
          <w:rFonts w:hint="eastAsia"/>
        </w:rPr>
        <w:t>第二十七条</w:t>
      </w:r>
      <w:r>
        <w:rPr>
          <w:rFonts w:hint="eastAsia"/>
        </w:rPr>
        <w:t xml:space="preserve">  </w:t>
      </w:r>
      <w:r>
        <w:rPr>
          <w:rFonts w:hint="eastAsia"/>
        </w:rPr>
        <w:t>专科联盟建设应当针对群众健康危害大、看病就医需求多的重大疾病、重点学科加强建设，重点推进肿瘤、心血管、脑血管等学科，以及儿科、妇产科、麻醉科、病理科、精神科等短缺医疗资源的专科联盟建设。</w:t>
      </w:r>
    </w:p>
    <w:p w14:paraId="7B14FCD2" w14:textId="77777777" w:rsidR="000E7CEB" w:rsidRDefault="000E7CEB" w:rsidP="00790836">
      <w:pPr>
        <w:pStyle w:val="AD"/>
        <w:spacing w:line="276" w:lineRule="auto"/>
      </w:pPr>
      <w:r>
        <w:rPr>
          <w:rFonts w:hint="eastAsia"/>
        </w:rPr>
        <w:t>积极推进呼吸、重症医学、传染病等专科联盟建设，着力提升重大疫情防控救治能力。</w:t>
      </w:r>
    </w:p>
    <w:p w14:paraId="19519290" w14:textId="77777777" w:rsidR="0089456A" w:rsidRDefault="0089456A" w:rsidP="00790836">
      <w:pPr>
        <w:pStyle w:val="AD"/>
        <w:spacing w:line="276" w:lineRule="auto"/>
      </w:pPr>
    </w:p>
    <w:p w14:paraId="6F33ED09" w14:textId="6248AE3F" w:rsidR="000E7CEB" w:rsidRDefault="000E7CEB" w:rsidP="00790836">
      <w:pPr>
        <w:pStyle w:val="AD"/>
        <w:spacing w:line="276" w:lineRule="auto"/>
      </w:pPr>
      <w:r>
        <w:rPr>
          <w:rFonts w:hint="eastAsia"/>
        </w:rPr>
        <w:t>第二十八条</w:t>
      </w:r>
      <w:r>
        <w:rPr>
          <w:rFonts w:hint="eastAsia"/>
        </w:rPr>
        <w:t xml:space="preserve">  </w:t>
      </w:r>
      <w:r>
        <w:rPr>
          <w:rFonts w:hint="eastAsia"/>
        </w:rPr>
        <w:t>专科联盟牵头单位应当将</w:t>
      </w:r>
      <w:proofErr w:type="gramStart"/>
      <w:r>
        <w:rPr>
          <w:rFonts w:hint="eastAsia"/>
        </w:rPr>
        <w:t>医</w:t>
      </w:r>
      <w:proofErr w:type="gramEnd"/>
      <w:r>
        <w:rPr>
          <w:rFonts w:hint="eastAsia"/>
        </w:rPr>
        <w:t>联体组织管理情况报同级卫生健康行政部门和中医药主管部门。</w:t>
      </w:r>
    </w:p>
    <w:p w14:paraId="151862E5" w14:textId="77777777" w:rsidR="0089456A" w:rsidRDefault="0089456A" w:rsidP="00790836">
      <w:pPr>
        <w:pStyle w:val="AD"/>
        <w:spacing w:line="276" w:lineRule="auto"/>
      </w:pPr>
    </w:p>
    <w:p w14:paraId="36197013" w14:textId="69705276" w:rsidR="000E7CEB" w:rsidRDefault="000E7CEB" w:rsidP="00790836">
      <w:pPr>
        <w:pStyle w:val="AD"/>
        <w:spacing w:line="276" w:lineRule="auto"/>
      </w:pPr>
      <w:r>
        <w:rPr>
          <w:rFonts w:hint="eastAsia"/>
        </w:rPr>
        <w:t>第二十九条</w:t>
      </w:r>
      <w:r>
        <w:rPr>
          <w:rFonts w:hint="eastAsia"/>
        </w:rPr>
        <w:t xml:space="preserve">  </w:t>
      </w:r>
      <w:r>
        <w:rPr>
          <w:rFonts w:hint="eastAsia"/>
        </w:rPr>
        <w:t>专科联盟应当制定联盟章程，明确专科联盟组织管理与合作形式。牵头单位与成员单位应当签订合作协议，规定各单位的责任、权利和义务。</w:t>
      </w:r>
    </w:p>
    <w:p w14:paraId="2471765F" w14:textId="77777777" w:rsidR="0089456A" w:rsidRDefault="0089456A" w:rsidP="00790836">
      <w:pPr>
        <w:pStyle w:val="AD"/>
        <w:spacing w:line="276" w:lineRule="auto"/>
      </w:pPr>
    </w:p>
    <w:p w14:paraId="08ED61D9" w14:textId="63969F7D" w:rsidR="000E7CEB" w:rsidRDefault="000E7CEB" w:rsidP="00790836">
      <w:pPr>
        <w:pStyle w:val="AD"/>
        <w:spacing w:line="276" w:lineRule="auto"/>
      </w:pPr>
      <w:r>
        <w:rPr>
          <w:rFonts w:hint="eastAsia"/>
        </w:rPr>
        <w:t>第三十条</w:t>
      </w:r>
      <w:r>
        <w:rPr>
          <w:rFonts w:hint="eastAsia"/>
        </w:rPr>
        <w:t xml:space="preserve">  </w:t>
      </w:r>
      <w:r>
        <w:rPr>
          <w:rFonts w:hint="eastAsia"/>
        </w:rPr>
        <w:t>专科联盟应当以专科协作为纽带，充分发挥牵头医院的技术辐射带动作用，通过专科共建、教育培训协同合作、科研和项目协作等多种方式，提升成员单位的医疗服务能力和管理水平。</w:t>
      </w:r>
    </w:p>
    <w:p w14:paraId="634C5F2B" w14:textId="77777777" w:rsidR="0089456A" w:rsidRDefault="0089456A" w:rsidP="00790836">
      <w:pPr>
        <w:pStyle w:val="AD"/>
        <w:spacing w:line="276" w:lineRule="auto"/>
      </w:pPr>
    </w:p>
    <w:p w14:paraId="15CF6640" w14:textId="2FD6ECEF" w:rsidR="000E7CEB" w:rsidRDefault="000E7CEB" w:rsidP="00790836">
      <w:pPr>
        <w:pStyle w:val="AD"/>
        <w:spacing w:line="276" w:lineRule="auto"/>
      </w:pPr>
      <w:r>
        <w:rPr>
          <w:rFonts w:hint="eastAsia"/>
        </w:rPr>
        <w:t>第三十一条</w:t>
      </w:r>
      <w:r>
        <w:rPr>
          <w:rFonts w:hint="eastAsia"/>
        </w:rPr>
        <w:t xml:space="preserve">  </w:t>
      </w:r>
      <w:r>
        <w:rPr>
          <w:rFonts w:hint="eastAsia"/>
        </w:rPr>
        <w:t>专科联盟应当在确保数据安全的前提下加强数据信息资源共享、安全管理。通过规范建立临床病例数据库、生物样本库，开展多中心临床研究等形式，充分挖掘临床数据信息，发挥多中心、大数据的积极作用。</w:t>
      </w:r>
    </w:p>
    <w:p w14:paraId="0BF14D4A" w14:textId="77777777" w:rsidR="0089456A" w:rsidRDefault="0089456A" w:rsidP="00790836">
      <w:pPr>
        <w:pStyle w:val="AD"/>
        <w:spacing w:line="276" w:lineRule="auto"/>
      </w:pPr>
    </w:p>
    <w:p w14:paraId="5092635D" w14:textId="03EBE65E" w:rsidR="000E7CEB" w:rsidRDefault="000E7CEB" w:rsidP="00790836">
      <w:pPr>
        <w:pStyle w:val="AD"/>
        <w:spacing w:line="276" w:lineRule="auto"/>
      </w:pPr>
      <w:r>
        <w:rPr>
          <w:rFonts w:hint="eastAsia"/>
        </w:rPr>
        <w:t>第三十二条</w:t>
      </w:r>
      <w:r>
        <w:rPr>
          <w:rFonts w:hint="eastAsia"/>
        </w:rPr>
        <w:t xml:space="preserve">  </w:t>
      </w:r>
      <w:r>
        <w:rPr>
          <w:rFonts w:hint="eastAsia"/>
        </w:rPr>
        <w:t>专科联盟牵头单位应当加强医疗质量管理，细化医疗质量管理标准与要求，指导成员单位强化医疗质量管理工作，提升医疗服务同质化水平。</w:t>
      </w:r>
    </w:p>
    <w:p w14:paraId="1AFAD6E1" w14:textId="77777777" w:rsidR="000E7CEB" w:rsidRDefault="000E7CEB" w:rsidP="00790836">
      <w:pPr>
        <w:pStyle w:val="AD"/>
        <w:spacing w:line="276" w:lineRule="auto"/>
      </w:pPr>
    </w:p>
    <w:p w14:paraId="24124564" w14:textId="77777777" w:rsidR="000E7CEB" w:rsidRDefault="000E7CEB" w:rsidP="004C1B41">
      <w:pPr>
        <w:pStyle w:val="AD"/>
        <w:spacing w:line="276" w:lineRule="auto"/>
        <w:jc w:val="center"/>
      </w:pPr>
      <w:r>
        <w:rPr>
          <w:rFonts w:hint="eastAsia"/>
        </w:rPr>
        <w:t>第四章</w:t>
      </w:r>
      <w:r>
        <w:rPr>
          <w:rFonts w:hint="eastAsia"/>
        </w:rPr>
        <w:t xml:space="preserve"> </w:t>
      </w:r>
      <w:r>
        <w:rPr>
          <w:rFonts w:hint="eastAsia"/>
        </w:rPr>
        <w:t>远程医疗协作网</w:t>
      </w:r>
    </w:p>
    <w:p w14:paraId="726E6496" w14:textId="77777777" w:rsidR="0089456A" w:rsidRDefault="0089456A" w:rsidP="00790836">
      <w:pPr>
        <w:pStyle w:val="AD"/>
        <w:spacing w:line="276" w:lineRule="auto"/>
      </w:pPr>
    </w:p>
    <w:p w14:paraId="6BFCC406" w14:textId="432EB8A5" w:rsidR="000E7CEB" w:rsidRDefault="000E7CEB" w:rsidP="00790836">
      <w:pPr>
        <w:pStyle w:val="AD"/>
        <w:spacing w:line="276" w:lineRule="auto"/>
      </w:pPr>
      <w:r>
        <w:rPr>
          <w:rFonts w:hint="eastAsia"/>
        </w:rPr>
        <w:t>第三十三条</w:t>
      </w:r>
      <w:r>
        <w:rPr>
          <w:rFonts w:hint="eastAsia"/>
        </w:rPr>
        <w:t xml:space="preserve">  </w:t>
      </w:r>
      <w:r>
        <w:rPr>
          <w:rFonts w:hint="eastAsia"/>
        </w:rPr>
        <w:t>各级卫生健康行政部门和中医药主管部门应当推进远程医疗服务发展，结合区域全民健康信息平台建设，以委局属（管）医院、高校附属医院、省直属医院和妇幼保健院等为主要牵头单位，重点发展面向边远、贫困地区的远程医疗协作网，完善省</w:t>
      </w:r>
      <w:r>
        <w:rPr>
          <w:rFonts w:hint="eastAsia"/>
        </w:rPr>
        <w:t>-</w:t>
      </w:r>
      <w:r>
        <w:rPr>
          <w:rFonts w:hint="eastAsia"/>
        </w:rPr>
        <w:t>地市</w:t>
      </w:r>
      <w:r>
        <w:rPr>
          <w:rFonts w:hint="eastAsia"/>
        </w:rPr>
        <w:t>-</w:t>
      </w:r>
      <w:r>
        <w:rPr>
          <w:rFonts w:hint="eastAsia"/>
        </w:rPr>
        <w:t>县</w:t>
      </w:r>
      <w:r>
        <w:rPr>
          <w:rFonts w:hint="eastAsia"/>
        </w:rPr>
        <w:t>-</w:t>
      </w:r>
      <w:r>
        <w:rPr>
          <w:rFonts w:hint="eastAsia"/>
        </w:rPr>
        <w:t>乡</w:t>
      </w:r>
      <w:r>
        <w:rPr>
          <w:rFonts w:hint="eastAsia"/>
        </w:rPr>
        <w:t>-</w:t>
      </w:r>
      <w:r>
        <w:rPr>
          <w:rFonts w:hint="eastAsia"/>
        </w:rPr>
        <w:t>村五级远程医疗服务网络。</w:t>
      </w:r>
    </w:p>
    <w:p w14:paraId="2BEA1F8E" w14:textId="77777777" w:rsidR="0089456A" w:rsidRDefault="0089456A" w:rsidP="00790836">
      <w:pPr>
        <w:pStyle w:val="AD"/>
        <w:spacing w:line="276" w:lineRule="auto"/>
      </w:pPr>
    </w:p>
    <w:p w14:paraId="5AF90AF2" w14:textId="1015B5BF" w:rsidR="000E7CEB" w:rsidRDefault="000E7CEB" w:rsidP="00790836">
      <w:pPr>
        <w:pStyle w:val="AD"/>
        <w:spacing w:line="276" w:lineRule="auto"/>
      </w:pPr>
      <w:r>
        <w:rPr>
          <w:rFonts w:hint="eastAsia"/>
        </w:rPr>
        <w:t>第三十四条</w:t>
      </w:r>
      <w:r>
        <w:rPr>
          <w:rFonts w:hint="eastAsia"/>
        </w:rPr>
        <w:t xml:space="preserve">  </w:t>
      </w:r>
      <w:r>
        <w:rPr>
          <w:rFonts w:hint="eastAsia"/>
        </w:rPr>
        <w:t>牵头单位与成员单位应当</w:t>
      </w:r>
      <w:proofErr w:type="gramStart"/>
      <w:r>
        <w:rPr>
          <w:rFonts w:hint="eastAsia"/>
        </w:rPr>
        <w:t>签定</w:t>
      </w:r>
      <w:proofErr w:type="gramEnd"/>
      <w:r>
        <w:rPr>
          <w:rFonts w:hint="eastAsia"/>
        </w:rPr>
        <w:t>远程医疗服务合作协议，明确双方权利义务，保障</w:t>
      </w:r>
      <w:proofErr w:type="gramStart"/>
      <w:r>
        <w:rPr>
          <w:rFonts w:hint="eastAsia"/>
        </w:rPr>
        <w:t>医</w:t>
      </w:r>
      <w:proofErr w:type="gramEnd"/>
      <w:r>
        <w:rPr>
          <w:rFonts w:hint="eastAsia"/>
        </w:rPr>
        <w:t>患双方合法权益。</w:t>
      </w:r>
    </w:p>
    <w:p w14:paraId="7713D555" w14:textId="77777777" w:rsidR="0089456A" w:rsidRDefault="0089456A" w:rsidP="00790836">
      <w:pPr>
        <w:pStyle w:val="AD"/>
        <w:spacing w:line="276" w:lineRule="auto"/>
      </w:pPr>
    </w:p>
    <w:p w14:paraId="1F25CDFE" w14:textId="4FC942C8" w:rsidR="000E7CEB" w:rsidRDefault="000E7CEB" w:rsidP="00790836">
      <w:pPr>
        <w:pStyle w:val="AD"/>
        <w:spacing w:line="276" w:lineRule="auto"/>
      </w:pPr>
      <w:r>
        <w:rPr>
          <w:rFonts w:hint="eastAsia"/>
        </w:rPr>
        <w:t>第三十五条</w:t>
      </w:r>
      <w:r>
        <w:rPr>
          <w:rFonts w:hint="eastAsia"/>
        </w:rPr>
        <w:t xml:space="preserve">  </w:t>
      </w:r>
      <w:r>
        <w:rPr>
          <w:rFonts w:hint="eastAsia"/>
        </w:rPr>
        <w:t>各牵头单位应当充分发挥技术辐射带动作用，通过远程医疗、远程会诊、远程查房、远程教学、远程心电检查、远程监护等形式，逐步推进互联网诊疗，利用信息化手段，下</w:t>
      </w:r>
      <w:r>
        <w:rPr>
          <w:rFonts w:hint="eastAsia"/>
        </w:rPr>
        <w:lastRenderedPageBreak/>
        <w:t>沉优质医疗资源，提升基层医疗服务能力，提高优质医疗资源可及性。</w:t>
      </w:r>
    </w:p>
    <w:p w14:paraId="548FAEB0" w14:textId="77777777" w:rsidR="0089456A" w:rsidRDefault="0089456A" w:rsidP="00790836">
      <w:pPr>
        <w:pStyle w:val="AD"/>
        <w:spacing w:line="276" w:lineRule="auto"/>
      </w:pPr>
    </w:p>
    <w:p w14:paraId="085C4838" w14:textId="4EEC268C" w:rsidR="000E7CEB" w:rsidRDefault="000E7CEB" w:rsidP="00790836">
      <w:pPr>
        <w:pStyle w:val="AD"/>
        <w:spacing w:line="276" w:lineRule="auto"/>
      </w:pPr>
      <w:r>
        <w:rPr>
          <w:rFonts w:hint="eastAsia"/>
        </w:rPr>
        <w:t>第三十六条</w:t>
      </w:r>
      <w:r>
        <w:rPr>
          <w:rFonts w:hint="eastAsia"/>
        </w:rPr>
        <w:t xml:space="preserve">  </w:t>
      </w:r>
      <w:r>
        <w:rPr>
          <w:rFonts w:hint="eastAsia"/>
        </w:rPr>
        <w:t>医疗卫生机构在开展互联网诊疗、远程医疗服务时，应当严格遵守《互联网诊疗管理办法（试行）》《互联网医院管理办法（试行）》《远程医疗服务管理规范（试行）》等要求，确保医疗质量和医疗安全。</w:t>
      </w:r>
    </w:p>
    <w:p w14:paraId="092BDA26" w14:textId="77777777" w:rsidR="0089456A" w:rsidRDefault="0089456A" w:rsidP="00790836">
      <w:pPr>
        <w:pStyle w:val="AD"/>
        <w:spacing w:line="276" w:lineRule="auto"/>
      </w:pPr>
    </w:p>
    <w:p w14:paraId="574B2FA2" w14:textId="44F1BEA7" w:rsidR="000E7CEB" w:rsidRDefault="000E7CEB" w:rsidP="00790836">
      <w:pPr>
        <w:pStyle w:val="AD"/>
        <w:spacing w:line="276" w:lineRule="auto"/>
      </w:pPr>
      <w:r>
        <w:rPr>
          <w:rFonts w:hint="eastAsia"/>
        </w:rPr>
        <w:t>第三十七条</w:t>
      </w:r>
      <w:r>
        <w:rPr>
          <w:rFonts w:hint="eastAsia"/>
        </w:rPr>
        <w:t xml:space="preserve">  </w:t>
      </w:r>
      <w:r>
        <w:rPr>
          <w:rFonts w:hint="eastAsia"/>
        </w:rPr>
        <w:t>医疗卫生机构开展互联网诊疗、远程医疗服务可依据相关规定合理收取费用。</w:t>
      </w:r>
    </w:p>
    <w:p w14:paraId="7A6F48E4" w14:textId="77777777" w:rsidR="000E7CEB" w:rsidRDefault="000E7CEB" w:rsidP="00790836">
      <w:pPr>
        <w:pStyle w:val="AD"/>
        <w:spacing w:line="276" w:lineRule="auto"/>
      </w:pPr>
    </w:p>
    <w:p w14:paraId="1A4C5A60" w14:textId="77777777" w:rsidR="000E7CEB" w:rsidRDefault="000E7CEB" w:rsidP="004C1B41">
      <w:pPr>
        <w:pStyle w:val="AD"/>
        <w:spacing w:line="276" w:lineRule="auto"/>
        <w:jc w:val="center"/>
      </w:pPr>
      <w:r>
        <w:rPr>
          <w:rFonts w:hint="eastAsia"/>
        </w:rPr>
        <w:t>第五章</w:t>
      </w:r>
      <w:r>
        <w:rPr>
          <w:rFonts w:hint="eastAsia"/>
        </w:rPr>
        <w:t xml:space="preserve"> </w:t>
      </w:r>
      <w:r>
        <w:rPr>
          <w:rFonts w:hint="eastAsia"/>
        </w:rPr>
        <w:t>考核评估</w:t>
      </w:r>
    </w:p>
    <w:p w14:paraId="641642FC" w14:textId="77777777" w:rsidR="0089456A" w:rsidRDefault="0089456A" w:rsidP="00790836">
      <w:pPr>
        <w:pStyle w:val="AD"/>
        <w:spacing w:line="276" w:lineRule="auto"/>
      </w:pPr>
    </w:p>
    <w:p w14:paraId="7E33DEFA" w14:textId="725C903C" w:rsidR="000E7CEB" w:rsidRDefault="000E7CEB" w:rsidP="00790836">
      <w:pPr>
        <w:pStyle w:val="AD"/>
        <w:spacing w:line="276" w:lineRule="auto"/>
      </w:pPr>
      <w:r>
        <w:rPr>
          <w:rFonts w:hint="eastAsia"/>
        </w:rPr>
        <w:t>第三十八条</w:t>
      </w:r>
      <w:r>
        <w:rPr>
          <w:rFonts w:hint="eastAsia"/>
        </w:rPr>
        <w:t xml:space="preserve">  </w:t>
      </w:r>
      <w:r>
        <w:rPr>
          <w:rFonts w:hint="eastAsia"/>
        </w:rPr>
        <w:t>各级卫生健康行政部门、中医药主管部门和</w:t>
      </w:r>
      <w:proofErr w:type="gramStart"/>
      <w:r>
        <w:rPr>
          <w:rFonts w:hint="eastAsia"/>
        </w:rPr>
        <w:t>医联体</w:t>
      </w:r>
      <w:proofErr w:type="gramEnd"/>
      <w:r>
        <w:rPr>
          <w:rFonts w:hint="eastAsia"/>
        </w:rPr>
        <w:t>牵头单位应当按照《医疗联合体综合绩效考核工作方案（试行）》和公立医院绩效考核有关要求，加强对</w:t>
      </w:r>
      <w:proofErr w:type="gramStart"/>
      <w:r>
        <w:rPr>
          <w:rFonts w:hint="eastAsia"/>
        </w:rPr>
        <w:t>医</w:t>
      </w:r>
      <w:proofErr w:type="gramEnd"/>
      <w:r>
        <w:rPr>
          <w:rFonts w:hint="eastAsia"/>
        </w:rPr>
        <w:t>联体综合绩效考核。</w:t>
      </w:r>
    </w:p>
    <w:p w14:paraId="427EFCF2" w14:textId="77777777" w:rsidR="0089456A" w:rsidRDefault="0089456A" w:rsidP="00790836">
      <w:pPr>
        <w:pStyle w:val="AD"/>
        <w:spacing w:line="276" w:lineRule="auto"/>
      </w:pPr>
    </w:p>
    <w:p w14:paraId="26FE0F50" w14:textId="45149AAF" w:rsidR="000E7CEB" w:rsidRDefault="000E7CEB" w:rsidP="00790836">
      <w:pPr>
        <w:pStyle w:val="AD"/>
        <w:spacing w:line="276" w:lineRule="auto"/>
      </w:pPr>
      <w:r>
        <w:rPr>
          <w:rFonts w:hint="eastAsia"/>
        </w:rPr>
        <w:t>第三十九条</w:t>
      </w:r>
      <w:r>
        <w:rPr>
          <w:rFonts w:hint="eastAsia"/>
        </w:rPr>
        <w:t xml:space="preserve">  </w:t>
      </w:r>
      <w:r>
        <w:rPr>
          <w:rFonts w:hint="eastAsia"/>
        </w:rPr>
        <w:t>各级卫生健康行政部门和中医药主管部门应当建立</w:t>
      </w:r>
      <w:proofErr w:type="gramStart"/>
      <w:r>
        <w:rPr>
          <w:rFonts w:hint="eastAsia"/>
        </w:rPr>
        <w:t>医</w:t>
      </w:r>
      <w:proofErr w:type="gramEnd"/>
      <w:r>
        <w:rPr>
          <w:rFonts w:hint="eastAsia"/>
        </w:rPr>
        <w:t>联体综合绩效考核与动态调整机制，每年对本辖区</w:t>
      </w:r>
      <w:proofErr w:type="gramStart"/>
      <w:r>
        <w:rPr>
          <w:rFonts w:hint="eastAsia"/>
        </w:rPr>
        <w:t>医</w:t>
      </w:r>
      <w:proofErr w:type="gramEnd"/>
      <w:r>
        <w:rPr>
          <w:rFonts w:hint="eastAsia"/>
        </w:rPr>
        <w:t>联体建设有关情况进行绩效考核，并以适当形式公布。考核结果作为医院评审评价、医学中心和区域医疗中心设置等的依据。</w:t>
      </w:r>
    </w:p>
    <w:p w14:paraId="41905175" w14:textId="77777777" w:rsidR="0089456A" w:rsidRDefault="0089456A" w:rsidP="00790836">
      <w:pPr>
        <w:pStyle w:val="AD"/>
        <w:spacing w:line="276" w:lineRule="auto"/>
      </w:pPr>
    </w:p>
    <w:p w14:paraId="7B9E3884" w14:textId="1CBAB3CC" w:rsidR="000E7CEB" w:rsidRDefault="000E7CEB" w:rsidP="00790836">
      <w:pPr>
        <w:pStyle w:val="AD"/>
        <w:spacing w:line="276" w:lineRule="auto"/>
      </w:pPr>
      <w:r>
        <w:rPr>
          <w:rFonts w:hint="eastAsia"/>
        </w:rPr>
        <w:t>第四十条</w:t>
      </w:r>
      <w:r>
        <w:rPr>
          <w:rFonts w:hint="eastAsia"/>
        </w:rPr>
        <w:t xml:space="preserve">  </w:t>
      </w:r>
      <w:r>
        <w:rPr>
          <w:rFonts w:hint="eastAsia"/>
        </w:rPr>
        <w:t>各级卫生健康行政部门和中医药主管部门应当以城市医疗集团和县域</w:t>
      </w:r>
      <w:proofErr w:type="gramStart"/>
      <w:r>
        <w:rPr>
          <w:rFonts w:hint="eastAsia"/>
        </w:rPr>
        <w:t>医</w:t>
      </w:r>
      <w:proofErr w:type="gramEnd"/>
      <w:r>
        <w:rPr>
          <w:rFonts w:hint="eastAsia"/>
        </w:rPr>
        <w:t>共体为考核重点，主要考核</w:t>
      </w:r>
      <w:proofErr w:type="gramStart"/>
      <w:r>
        <w:rPr>
          <w:rFonts w:hint="eastAsia"/>
        </w:rPr>
        <w:t>医</w:t>
      </w:r>
      <w:proofErr w:type="gramEnd"/>
      <w:r>
        <w:rPr>
          <w:rFonts w:hint="eastAsia"/>
        </w:rPr>
        <w:t>联体运行机制情况、</w:t>
      </w:r>
      <w:proofErr w:type="gramStart"/>
      <w:r>
        <w:rPr>
          <w:rFonts w:hint="eastAsia"/>
        </w:rPr>
        <w:t>医</w:t>
      </w:r>
      <w:proofErr w:type="gramEnd"/>
      <w:r>
        <w:rPr>
          <w:rFonts w:hint="eastAsia"/>
        </w:rPr>
        <w:t>联体内分工协作情况、区域资源共享和下沉情况、发挥技术辐射作用情况、</w:t>
      </w:r>
      <w:proofErr w:type="gramStart"/>
      <w:r>
        <w:rPr>
          <w:rFonts w:hint="eastAsia"/>
        </w:rPr>
        <w:t>医</w:t>
      </w:r>
      <w:proofErr w:type="gramEnd"/>
      <w:r>
        <w:rPr>
          <w:rFonts w:hint="eastAsia"/>
        </w:rPr>
        <w:t>联体可持续发展情况，以及公共卫生和居民健康改善情况。同时，加强对本辖区专科联盟和远程医疗协作网的规范管理，重点考核牵头单位技术辐射作用发挥情况和居民健康改善情况。</w:t>
      </w:r>
    </w:p>
    <w:p w14:paraId="6A764F8A" w14:textId="77777777" w:rsidR="0089456A" w:rsidRDefault="0089456A" w:rsidP="00790836">
      <w:pPr>
        <w:pStyle w:val="AD"/>
        <w:spacing w:line="276" w:lineRule="auto"/>
      </w:pPr>
    </w:p>
    <w:p w14:paraId="7FEB1297" w14:textId="5891BFC2" w:rsidR="000E7CEB" w:rsidRDefault="000E7CEB" w:rsidP="00790836">
      <w:pPr>
        <w:pStyle w:val="AD"/>
        <w:spacing w:line="276" w:lineRule="auto"/>
      </w:pPr>
      <w:r>
        <w:rPr>
          <w:rFonts w:hint="eastAsia"/>
        </w:rPr>
        <w:t>第四十一条</w:t>
      </w:r>
      <w:r>
        <w:rPr>
          <w:rFonts w:hint="eastAsia"/>
        </w:rPr>
        <w:t xml:space="preserve">  </w:t>
      </w:r>
      <w:r>
        <w:rPr>
          <w:rFonts w:hint="eastAsia"/>
        </w:rPr>
        <w:t>各</w:t>
      </w:r>
      <w:proofErr w:type="gramStart"/>
      <w:r>
        <w:rPr>
          <w:rFonts w:hint="eastAsia"/>
        </w:rPr>
        <w:t>医</w:t>
      </w:r>
      <w:proofErr w:type="gramEnd"/>
      <w:r>
        <w:rPr>
          <w:rFonts w:hint="eastAsia"/>
        </w:rPr>
        <w:t>联体应当制定综合绩效考核办法，由牵头单位定期组织对</w:t>
      </w:r>
      <w:proofErr w:type="gramStart"/>
      <w:r>
        <w:rPr>
          <w:rFonts w:hint="eastAsia"/>
        </w:rPr>
        <w:t>医</w:t>
      </w:r>
      <w:proofErr w:type="gramEnd"/>
      <w:r>
        <w:rPr>
          <w:rFonts w:hint="eastAsia"/>
        </w:rPr>
        <w:t>联体综合绩效、各成员单位绩效进行自评估，评估结果作为工作持续改进的依据。</w:t>
      </w:r>
    </w:p>
    <w:p w14:paraId="5289DE25" w14:textId="77777777" w:rsidR="0089456A" w:rsidRDefault="0089456A" w:rsidP="00790836">
      <w:pPr>
        <w:pStyle w:val="AD"/>
        <w:spacing w:line="276" w:lineRule="auto"/>
      </w:pPr>
    </w:p>
    <w:p w14:paraId="783527C2" w14:textId="57D647B5" w:rsidR="000E7CEB" w:rsidRDefault="000E7CEB" w:rsidP="00790836">
      <w:pPr>
        <w:pStyle w:val="AD"/>
        <w:spacing w:line="276" w:lineRule="auto"/>
      </w:pPr>
      <w:r>
        <w:rPr>
          <w:rFonts w:hint="eastAsia"/>
        </w:rPr>
        <w:t>第四十二条</w:t>
      </w:r>
      <w:r>
        <w:rPr>
          <w:rFonts w:hint="eastAsia"/>
        </w:rPr>
        <w:t xml:space="preserve">  </w:t>
      </w:r>
      <w:r>
        <w:rPr>
          <w:rFonts w:hint="eastAsia"/>
        </w:rPr>
        <w:t>同级卫生健康行政部门和中医药主管部门应当加强对</w:t>
      </w:r>
      <w:proofErr w:type="gramStart"/>
      <w:r>
        <w:rPr>
          <w:rFonts w:hint="eastAsia"/>
        </w:rPr>
        <w:t>医</w:t>
      </w:r>
      <w:proofErr w:type="gramEnd"/>
      <w:r>
        <w:rPr>
          <w:rFonts w:hint="eastAsia"/>
        </w:rPr>
        <w:t>联体的监督管理，重点化解</w:t>
      </w:r>
      <w:proofErr w:type="gramStart"/>
      <w:r>
        <w:rPr>
          <w:rFonts w:hint="eastAsia"/>
        </w:rPr>
        <w:t>医</w:t>
      </w:r>
      <w:proofErr w:type="gramEnd"/>
      <w:r>
        <w:rPr>
          <w:rFonts w:hint="eastAsia"/>
        </w:rPr>
        <w:t>联体资源垄断、挤压社会办医空间等问题。及时发现</w:t>
      </w:r>
      <w:proofErr w:type="gramStart"/>
      <w:r>
        <w:rPr>
          <w:rFonts w:hint="eastAsia"/>
        </w:rPr>
        <w:t>医</w:t>
      </w:r>
      <w:proofErr w:type="gramEnd"/>
      <w:r>
        <w:rPr>
          <w:rFonts w:hint="eastAsia"/>
        </w:rPr>
        <w:t>联体建设存在的问题并依法依规处理。</w:t>
      </w:r>
    </w:p>
    <w:p w14:paraId="2A4335E3" w14:textId="77777777" w:rsidR="000E7CEB" w:rsidRDefault="000E7CEB" w:rsidP="00790836">
      <w:pPr>
        <w:pStyle w:val="AD"/>
        <w:spacing w:line="276" w:lineRule="auto"/>
      </w:pPr>
    </w:p>
    <w:p w14:paraId="6F771B68" w14:textId="77777777" w:rsidR="000E7CEB" w:rsidRDefault="000E7CEB" w:rsidP="004C1B41">
      <w:pPr>
        <w:pStyle w:val="AD"/>
        <w:spacing w:line="276" w:lineRule="auto"/>
        <w:jc w:val="center"/>
      </w:pPr>
      <w:r>
        <w:rPr>
          <w:rFonts w:hint="eastAsia"/>
        </w:rPr>
        <w:t>第六章</w:t>
      </w:r>
      <w:r>
        <w:rPr>
          <w:rFonts w:hint="eastAsia"/>
        </w:rPr>
        <w:t xml:space="preserve">  </w:t>
      </w:r>
      <w:r>
        <w:rPr>
          <w:rFonts w:hint="eastAsia"/>
        </w:rPr>
        <w:t>附则</w:t>
      </w:r>
    </w:p>
    <w:p w14:paraId="63572CEF" w14:textId="77777777" w:rsidR="0089456A" w:rsidRDefault="0089456A" w:rsidP="00790836">
      <w:pPr>
        <w:pStyle w:val="AD"/>
        <w:spacing w:line="276" w:lineRule="auto"/>
      </w:pPr>
    </w:p>
    <w:p w14:paraId="47634BBC" w14:textId="0E1C00CB" w:rsidR="000E7CEB" w:rsidRDefault="000E7CEB" w:rsidP="00790836">
      <w:pPr>
        <w:pStyle w:val="AD"/>
        <w:spacing w:line="276" w:lineRule="auto"/>
      </w:pPr>
      <w:r>
        <w:rPr>
          <w:rFonts w:hint="eastAsia"/>
        </w:rPr>
        <w:t>第四十三条</w:t>
      </w:r>
      <w:r>
        <w:rPr>
          <w:rFonts w:hint="eastAsia"/>
        </w:rPr>
        <w:t xml:space="preserve">  </w:t>
      </w:r>
      <w:r>
        <w:rPr>
          <w:rFonts w:hint="eastAsia"/>
        </w:rPr>
        <w:t>本办法所称城市医疗集团指设区的市级以上城市，由三级公立医院或者业务能力较强的医院牵头，联合社区卫生服务机构、护理院、专业康复机构等组成的组织，形成资源共享、分工协作的管理模式。县域</w:t>
      </w:r>
      <w:proofErr w:type="gramStart"/>
      <w:r>
        <w:rPr>
          <w:rFonts w:hint="eastAsia"/>
        </w:rPr>
        <w:t>医共体指以</w:t>
      </w:r>
      <w:proofErr w:type="gramEnd"/>
      <w:r>
        <w:rPr>
          <w:rFonts w:hint="eastAsia"/>
        </w:rPr>
        <w:t>县级医院为龙头、乡镇卫生院为枢纽、村卫生室为基础的一体化管理组织。专科联盟指以专科协作为纽带，形成的区域间若干特色专科协作组织。远程医疗</w:t>
      </w:r>
      <w:proofErr w:type="gramStart"/>
      <w:r>
        <w:rPr>
          <w:rFonts w:hint="eastAsia"/>
        </w:rPr>
        <w:t>协作网指面向</w:t>
      </w:r>
      <w:proofErr w:type="gramEnd"/>
      <w:r>
        <w:rPr>
          <w:rFonts w:hint="eastAsia"/>
        </w:rPr>
        <w:t>基层、边远和欠发达地区建立的</w:t>
      </w:r>
      <w:proofErr w:type="gramStart"/>
      <w:r>
        <w:rPr>
          <w:rFonts w:hint="eastAsia"/>
        </w:rPr>
        <w:t>远程合作</w:t>
      </w:r>
      <w:proofErr w:type="gramEnd"/>
      <w:r>
        <w:rPr>
          <w:rFonts w:hint="eastAsia"/>
        </w:rPr>
        <w:t>网络。</w:t>
      </w:r>
    </w:p>
    <w:p w14:paraId="6425D79E" w14:textId="77777777" w:rsidR="0089456A" w:rsidRDefault="0089456A" w:rsidP="00790836">
      <w:pPr>
        <w:pStyle w:val="AD"/>
        <w:spacing w:line="276" w:lineRule="auto"/>
      </w:pPr>
    </w:p>
    <w:p w14:paraId="475D34F4" w14:textId="2263A7B7" w:rsidR="000E7CEB" w:rsidRDefault="000E7CEB" w:rsidP="00790836">
      <w:pPr>
        <w:pStyle w:val="AD"/>
        <w:spacing w:line="276" w:lineRule="auto"/>
      </w:pPr>
      <w:r>
        <w:rPr>
          <w:rFonts w:hint="eastAsia"/>
        </w:rPr>
        <w:t>第四十四条</w:t>
      </w:r>
      <w:r>
        <w:rPr>
          <w:rFonts w:hint="eastAsia"/>
        </w:rPr>
        <w:t xml:space="preserve">  </w:t>
      </w:r>
      <w:r>
        <w:rPr>
          <w:rFonts w:hint="eastAsia"/>
        </w:rPr>
        <w:t>本办法由国家卫生健康委、国家中医药管理局负责解释。</w:t>
      </w:r>
    </w:p>
    <w:p w14:paraId="609EAFC2" w14:textId="77777777" w:rsidR="0089456A" w:rsidRDefault="0089456A" w:rsidP="00790836">
      <w:pPr>
        <w:pStyle w:val="AD"/>
        <w:spacing w:line="276" w:lineRule="auto"/>
      </w:pPr>
    </w:p>
    <w:p w14:paraId="5DC53D52" w14:textId="1ACDB4D3" w:rsidR="000E7CEB" w:rsidRDefault="000E7CEB" w:rsidP="00790836">
      <w:pPr>
        <w:pStyle w:val="AD"/>
        <w:spacing w:line="276" w:lineRule="auto"/>
      </w:pPr>
      <w:r>
        <w:rPr>
          <w:rFonts w:hint="eastAsia"/>
        </w:rPr>
        <w:t>第四十五条</w:t>
      </w:r>
      <w:r>
        <w:rPr>
          <w:rFonts w:hint="eastAsia"/>
        </w:rPr>
        <w:t xml:space="preserve">  </w:t>
      </w:r>
      <w:r>
        <w:rPr>
          <w:rFonts w:hint="eastAsia"/>
        </w:rPr>
        <w:t>本办法自</w:t>
      </w:r>
      <w:r>
        <w:rPr>
          <w:rFonts w:hint="eastAsia"/>
        </w:rPr>
        <w:t>2020</w:t>
      </w:r>
      <w:r>
        <w:rPr>
          <w:rFonts w:hint="eastAsia"/>
        </w:rPr>
        <w:t>年</w:t>
      </w:r>
      <w:r>
        <w:rPr>
          <w:rFonts w:hint="eastAsia"/>
        </w:rPr>
        <w:t>8</w:t>
      </w:r>
      <w:r>
        <w:rPr>
          <w:rFonts w:hint="eastAsia"/>
        </w:rPr>
        <w:t>月</w:t>
      </w:r>
      <w:r>
        <w:rPr>
          <w:rFonts w:hint="eastAsia"/>
        </w:rPr>
        <w:t>1</w:t>
      </w:r>
      <w:r>
        <w:rPr>
          <w:rFonts w:hint="eastAsia"/>
        </w:rPr>
        <w:t>日起施行。</w:t>
      </w:r>
    </w:p>
    <w:p w14:paraId="72CE53F8" w14:textId="77777777" w:rsidR="000E7CEB" w:rsidRDefault="000E7CEB" w:rsidP="00790836">
      <w:pPr>
        <w:pStyle w:val="AD"/>
        <w:spacing w:line="276" w:lineRule="auto"/>
      </w:pPr>
    </w:p>
    <w:p w14:paraId="7078417C" w14:textId="77777777" w:rsidR="000E7CEB" w:rsidRDefault="000E7CEB" w:rsidP="00790836">
      <w:pPr>
        <w:pStyle w:val="AD"/>
        <w:spacing w:line="276" w:lineRule="auto"/>
      </w:pPr>
    </w:p>
    <w:p w14:paraId="04B94B92" w14:textId="77777777" w:rsidR="00385A65" w:rsidRDefault="000E7CEB" w:rsidP="00790836">
      <w:pPr>
        <w:pStyle w:val="AD"/>
        <w:spacing w:line="276" w:lineRule="auto"/>
      </w:pPr>
      <w:r>
        <w:rPr>
          <w:rFonts w:hint="eastAsia"/>
        </w:rPr>
        <w:t>信息来源：</w:t>
      </w:r>
    </w:p>
    <w:p w14:paraId="427928C7" w14:textId="42C98CA7" w:rsidR="000E7CEB" w:rsidRDefault="00745527" w:rsidP="00790836">
      <w:pPr>
        <w:pStyle w:val="AD"/>
        <w:spacing w:line="276" w:lineRule="auto"/>
        <w:rPr>
          <w:rStyle w:val="a7"/>
        </w:rPr>
      </w:pPr>
      <w:hyperlink r:id="rId6" w:history="1">
        <w:r w:rsidR="00790836" w:rsidRPr="00A612E8">
          <w:rPr>
            <w:rStyle w:val="a7"/>
          </w:rPr>
          <w:t>http://www.nhc.gov.cn/yzygj/s3594q/202007/62e9df95714741fa95f9074828848f05.shtml</w:t>
        </w:r>
      </w:hyperlink>
    </w:p>
    <w:p w14:paraId="4925C114" w14:textId="77777777" w:rsidR="0089456A" w:rsidRPr="000E7CEB" w:rsidRDefault="0089456A" w:rsidP="00790836">
      <w:pPr>
        <w:pStyle w:val="AD"/>
        <w:spacing w:line="276" w:lineRule="auto"/>
      </w:pPr>
    </w:p>
    <w:sectPr w:rsidR="0089456A" w:rsidRPr="000E7CE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4387F" w14:textId="77777777" w:rsidR="00745527" w:rsidRDefault="00745527" w:rsidP="00C20A6A">
      <w:pPr>
        <w:spacing w:line="240" w:lineRule="auto"/>
      </w:pPr>
      <w:r>
        <w:separator/>
      </w:r>
    </w:p>
  </w:endnote>
  <w:endnote w:type="continuationSeparator" w:id="0">
    <w:p w14:paraId="7641100F" w14:textId="77777777" w:rsidR="00745527" w:rsidRDefault="0074552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0F660" w14:textId="77777777" w:rsidR="00745527" w:rsidRDefault="00745527" w:rsidP="00C20A6A">
      <w:pPr>
        <w:spacing w:line="240" w:lineRule="auto"/>
      </w:pPr>
      <w:r>
        <w:separator/>
      </w:r>
    </w:p>
  </w:footnote>
  <w:footnote w:type="continuationSeparator" w:id="0">
    <w:p w14:paraId="45EE4927" w14:textId="77777777" w:rsidR="00745527" w:rsidRDefault="0074552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5032C"/>
    <w:rsid w:val="000E7CEB"/>
    <w:rsid w:val="000F4C6A"/>
    <w:rsid w:val="00176A25"/>
    <w:rsid w:val="001C4C6F"/>
    <w:rsid w:val="00385A65"/>
    <w:rsid w:val="003D27E2"/>
    <w:rsid w:val="004312E2"/>
    <w:rsid w:val="004C1B41"/>
    <w:rsid w:val="005F7C76"/>
    <w:rsid w:val="00745527"/>
    <w:rsid w:val="00790836"/>
    <w:rsid w:val="007D7BDB"/>
    <w:rsid w:val="0089456A"/>
    <w:rsid w:val="008C4E58"/>
    <w:rsid w:val="00A548E7"/>
    <w:rsid w:val="00B15193"/>
    <w:rsid w:val="00B731F1"/>
    <w:rsid w:val="00C20A6A"/>
    <w:rsid w:val="00C22624"/>
    <w:rsid w:val="00D02718"/>
    <w:rsid w:val="00D34578"/>
    <w:rsid w:val="00E5032C"/>
    <w:rsid w:val="00EF0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C36B1"/>
  <w15:chartTrackingRefBased/>
  <w15:docId w15:val="{F4639500-AD0C-4C62-B45C-45092661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0E7CEB"/>
    <w:rPr>
      <w:color w:val="0000FF"/>
      <w:u w:val="single"/>
    </w:rPr>
  </w:style>
  <w:style w:type="character" w:styleId="a8">
    <w:name w:val="Unresolved Mention"/>
    <w:basedOn w:val="a0"/>
    <w:uiPriority w:val="99"/>
    <w:semiHidden/>
    <w:unhideWhenUsed/>
    <w:rsid w:val="00385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yzygj/s3594q/202007/62e9df95714741fa95f9074828848f05.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10</cp:revision>
  <dcterms:created xsi:type="dcterms:W3CDTF">2020-07-23T10:16:00Z</dcterms:created>
  <dcterms:modified xsi:type="dcterms:W3CDTF">2020-07-23T11:35:00Z</dcterms:modified>
</cp:coreProperties>
</file>