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D36E5" w14:textId="12A4FC53" w:rsidR="00810D49" w:rsidRPr="00633176" w:rsidRDefault="00810D49" w:rsidP="009842B3">
      <w:pPr>
        <w:pStyle w:val="AD"/>
        <w:spacing w:line="276" w:lineRule="auto"/>
        <w:jc w:val="center"/>
        <w:rPr>
          <w:b/>
          <w:bCs/>
          <w:color w:val="E36C0A" w:themeColor="accent6" w:themeShade="BF"/>
          <w:sz w:val="32"/>
          <w:szCs w:val="32"/>
        </w:rPr>
      </w:pPr>
      <w:r w:rsidRPr="00633176">
        <w:rPr>
          <w:rFonts w:hint="eastAsia"/>
          <w:b/>
          <w:bCs/>
          <w:color w:val="E36C0A" w:themeColor="accent6" w:themeShade="BF"/>
          <w:sz w:val="32"/>
          <w:szCs w:val="32"/>
        </w:rPr>
        <w:t>关于印发国务院</w:t>
      </w:r>
      <w:r w:rsidRPr="00633176">
        <w:rPr>
          <w:rFonts w:hint="eastAsia"/>
          <w:b/>
          <w:bCs/>
          <w:color w:val="E36C0A" w:themeColor="accent6" w:themeShade="BF"/>
          <w:sz w:val="32"/>
          <w:szCs w:val="32"/>
        </w:rPr>
        <w:t>2020</w:t>
      </w:r>
      <w:r w:rsidRPr="00633176">
        <w:rPr>
          <w:rFonts w:hint="eastAsia"/>
          <w:b/>
          <w:bCs/>
          <w:color w:val="E36C0A" w:themeColor="accent6" w:themeShade="BF"/>
          <w:sz w:val="32"/>
          <w:szCs w:val="32"/>
        </w:rPr>
        <w:t>年立法工作计划的通知</w:t>
      </w:r>
    </w:p>
    <w:p w14:paraId="248FD3AB" w14:textId="77777777" w:rsidR="00810D49" w:rsidRDefault="00810D49" w:rsidP="009842B3">
      <w:pPr>
        <w:pStyle w:val="AD"/>
        <w:spacing w:line="276" w:lineRule="auto"/>
        <w:jc w:val="center"/>
      </w:pPr>
      <w:r>
        <w:rPr>
          <w:rFonts w:hint="eastAsia"/>
        </w:rPr>
        <w:t>国办发〔</w:t>
      </w:r>
      <w:r>
        <w:rPr>
          <w:rFonts w:hint="eastAsia"/>
        </w:rPr>
        <w:t>2020</w:t>
      </w:r>
      <w:r>
        <w:rPr>
          <w:rFonts w:hint="eastAsia"/>
        </w:rPr>
        <w:t>〕</w:t>
      </w:r>
      <w:r>
        <w:rPr>
          <w:rFonts w:hint="eastAsia"/>
        </w:rPr>
        <w:t>18</w:t>
      </w:r>
      <w:r>
        <w:rPr>
          <w:rFonts w:hint="eastAsia"/>
        </w:rPr>
        <w:t>号</w:t>
      </w:r>
    </w:p>
    <w:p w14:paraId="3CB808AF" w14:textId="77777777" w:rsidR="00810D49" w:rsidRDefault="00810D49" w:rsidP="009842B3">
      <w:pPr>
        <w:pStyle w:val="AD"/>
        <w:spacing w:line="276" w:lineRule="auto"/>
      </w:pPr>
    </w:p>
    <w:p w14:paraId="47280773" w14:textId="77777777" w:rsidR="00810D49" w:rsidRDefault="00810D49" w:rsidP="009842B3">
      <w:pPr>
        <w:pStyle w:val="AD"/>
        <w:spacing w:line="276" w:lineRule="auto"/>
      </w:pPr>
      <w:r>
        <w:rPr>
          <w:rFonts w:hint="eastAsia"/>
        </w:rPr>
        <w:t>各省、自治区、直辖市人民政府，国务院各部委、各直属机构：</w:t>
      </w:r>
    </w:p>
    <w:p w14:paraId="65B28EC8" w14:textId="77777777" w:rsidR="00810D49" w:rsidRPr="00633176" w:rsidRDefault="00810D49" w:rsidP="009842B3">
      <w:pPr>
        <w:pStyle w:val="AD"/>
        <w:spacing w:line="276" w:lineRule="auto"/>
      </w:pPr>
    </w:p>
    <w:p w14:paraId="0E1C7DDA" w14:textId="77777777" w:rsidR="00810D49" w:rsidRDefault="00810D49" w:rsidP="009842B3">
      <w:pPr>
        <w:pStyle w:val="AD"/>
        <w:spacing w:line="276" w:lineRule="auto"/>
      </w:pPr>
      <w:r>
        <w:rPr>
          <w:rFonts w:hint="eastAsia"/>
        </w:rPr>
        <w:t>《国务院</w:t>
      </w:r>
      <w:r>
        <w:rPr>
          <w:rFonts w:hint="eastAsia"/>
        </w:rPr>
        <w:t>2020</w:t>
      </w:r>
      <w:r>
        <w:rPr>
          <w:rFonts w:hint="eastAsia"/>
        </w:rPr>
        <w:t>年立法工作计划》已经党中央、国务院同意，现印发给你们，请认真贯彻执行。</w:t>
      </w:r>
    </w:p>
    <w:p w14:paraId="7614DCF3" w14:textId="77777777" w:rsidR="00810D49" w:rsidRDefault="00810D49" w:rsidP="009842B3">
      <w:pPr>
        <w:pStyle w:val="AD"/>
        <w:spacing w:line="276" w:lineRule="auto"/>
      </w:pPr>
    </w:p>
    <w:p w14:paraId="196D3E6E" w14:textId="77777777" w:rsidR="00810D49" w:rsidRDefault="00810D49" w:rsidP="009842B3">
      <w:pPr>
        <w:pStyle w:val="AD"/>
        <w:spacing w:line="276" w:lineRule="auto"/>
        <w:jc w:val="right"/>
      </w:pPr>
      <w:r>
        <w:rPr>
          <w:rFonts w:hint="eastAsia"/>
        </w:rPr>
        <w:t>国务院办公厅</w:t>
      </w:r>
    </w:p>
    <w:p w14:paraId="2C063B4A" w14:textId="77777777" w:rsidR="00810D49" w:rsidRDefault="00810D49" w:rsidP="009842B3">
      <w:pPr>
        <w:pStyle w:val="AD"/>
        <w:spacing w:line="276" w:lineRule="auto"/>
        <w:jc w:val="right"/>
      </w:pPr>
      <w:r>
        <w:rPr>
          <w:rFonts w:hint="eastAsia"/>
        </w:rPr>
        <w:t>2020</w:t>
      </w:r>
      <w:r>
        <w:rPr>
          <w:rFonts w:hint="eastAsia"/>
        </w:rPr>
        <w:t>年</w:t>
      </w:r>
      <w:r>
        <w:rPr>
          <w:rFonts w:hint="eastAsia"/>
        </w:rPr>
        <w:t>6</w:t>
      </w:r>
      <w:r>
        <w:rPr>
          <w:rFonts w:hint="eastAsia"/>
        </w:rPr>
        <w:t>月</w:t>
      </w:r>
      <w:r>
        <w:rPr>
          <w:rFonts w:hint="eastAsia"/>
        </w:rPr>
        <w:t>26</w:t>
      </w:r>
      <w:r>
        <w:rPr>
          <w:rFonts w:hint="eastAsia"/>
        </w:rPr>
        <w:t>日</w:t>
      </w:r>
    </w:p>
    <w:p w14:paraId="2B72FE7E" w14:textId="5E70C74E" w:rsidR="00810D49" w:rsidRDefault="00810D49" w:rsidP="009842B3">
      <w:pPr>
        <w:pStyle w:val="AD"/>
        <w:spacing w:line="276" w:lineRule="auto"/>
      </w:pPr>
    </w:p>
    <w:p w14:paraId="279ADC4C" w14:textId="77777777" w:rsidR="002B5C09" w:rsidRDefault="002B5C09" w:rsidP="009842B3">
      <w:pPr>
        <w:pStyle w:val="AD"/>
        <w:spacing w:line="276" w:lineRule="auto"/>
        <w:rPr>
          <w:rFonts w:hint="eastAsia"/>
        </w:rPr>
      </w:pPr>
    </w:p>
    <w:p w14:paraId="7599E6A3" w14:textId="77777777" w:rsidR="00810D49" w:rsidRPr="002B5C09" w:rsidRDefault="00810D49" w:rsidP="009842B3">
      <w:pPr>
        <w:pStyle w:val="AD"/>
        <w:spacing w:line="276" w:lineRule="auto"/>
        <w:jc w:val="center"/>
        <w:rPr>
          <w:b/>
          <w:bCs/>
          <w:color w:val="E36C0A" w:themeColor="accent6" w:themeShade="BF"/>
          <w:sz w:val="28"/>
          <w:szCs w:val="28"/>
        </w:rPr>
      </w:pPr>
      <w:r w:rsidRPr="002B5C09">
        <w:rPr>
          <w:rFonts w:hint="eastAsia"/>
          <w:b/>
          <w:bCs/>
          <w:color w:val="E36C0A" w:themeColor="accent6" w:themeShade="BF"/>
          <w:sz w:val="28"/>
          <w:szCs w:val="28"/>
        </w:rPr>
        <w:t>国务院</w:t>
      </w:r>
      <w:r w:rsidRPr="002B5C09">
        <w:rPr>
          <w:rFonts w:hint="eastAsia"/>
          <w:b/>
          <w:bCs/>
          <w:color w:val="E36C0A" w:themeColor="accent6" w:themeShade="BF"/>
          <w:sz w:val="28"/>
          <w:szCs w:val="28"/>
        </w:rPr>
        <w:t>2020</w:t>
      </w:r>
      <w:r w:rsidRPr="002B5C09">
        <w:rPr>
          <w:rFonts w:hint="eastAsia"/>
          <w:b/>
          <w:bCs/>
          <w:color w:val="E36C0A" w:themeColor="accent6" w:themeShade="BF"/>
          <w:sz w:val="28"/>
          <w:szCs w:val="28"/>
        </w:rPr>
        <w:t>年立法工作计划</w:t>
      </w:r>
    </w:p>
    <w:p w14:paraId="2C31E444" w14:textId="77777777" w:rsidR="00810D49" w:rsidRDefault="00810D49" w:rsidP="009842B3">
      <w:pPr>
        <w:pStyle w:val="AD"/>
        <w:spacing w:line="276" w:lineRule="auto"/>
      </w:pPr>
    </w:p>
    <w:p w14:paraId="008DE26B" w14:textId="77777777" w:rsidR="00810D49" w:rsidRDefault="00810D49" w:rsidP="009842B3">
      <w:pPr>
        <w:pStyle w:val="AD"/>
        <w:spacing w:line="276" w:lineRule="auto"/>
      </w:pPr>
      <w:r>
        <w:rPr>
          <w:rFonts w:hint="eastAsia"/>
        </w:rPr>
        <w:t>2020</w:t>
      </w:r>
      <w:r>
        <w:rPr>
          <w:rFonts w:hint="eastAsia"/>
        </w:rPr>
        <w:t>年是决胜全面建成小康社会和“十三五”规划收官之年。国务院</w:t>
      </w:r>
      <w:r>
        <w:rPr>
          <w:rFonts w:hint="eastAsia"/>
        </w:rPr>
        <w:t>2020</w:t>
      </w:r>
      <w:r>
        <w:rPr>
          <w:rFonts w:hint="eastAsia"/>
        </w:rPr>
        <w:t>年立法工作的总体要求是：在以习近平同志为核心的党中央坚强领导下，以习近平新时代中国特色社会主义思想为指导，全面贯彻党的十九大和十九届二中、三中、四中全会精神，认真贯彻习近平总书记全面依法治国新理念新思想新战略，增强“四个意识”、坚定“四个自信”、做到“两个维护”，坚持党的领导、人民当家作主、依法治国有机统一，围绕坚持和完善中国特色社会主义制度、推进国家治理体系和治理能力现代化，紧扣全面建成小康社会目标任务，助力统筹推进新冠肺炎疫情防控和经济社会发展工作，坚持稳中求进工作总基调，加强党对立法工作的领导，坚持底线思维，完善立法体制机制，提高立法质量，加快立法步伐，为全面建成小康社会和“十三五”规划圆满收官奠定坚实法律基础，为开启全面建设社会主义现代化国家新征程提供有力法治保障。</w:t>
      </w:r>
    </w:p>
    <w:p w14:paraId="5E33C1D1" w14:textId="77777777" w:rsidR="00810D49" w:rsidRDefault="00810D49" w:rsidP="009842B3">
      <w:pPr>
        <w:pStyle w:val="AD"/>
        <w:spacing w:line="276" w:lineRule="auto"/>
      </w:pPr>
    </w:p>
    <w:p w14:paraId="029F4972" w14:textId="77777777" w:rsidR="00810D49" w:rsidRDefault="00810D49" w:rsidP="009842B3">
      <w:pPr>
        <w:pStyle w:val="AD"/>
        <w:spacing w:line="276" w:lineRule="auto"/>
      </w:pPr>
      <w:r>
        <w:rPr>
          <w:rFonts w:hint="eastAsia"/>
        </w:rPr>
        <w:t>一、围绕坚持和完善中国特色社会主义制度、推进国家治理体系和治理能力现代化，科学合理安排立法项目</w:t>
      </w:r>
    </w:p>
    <w:p w14:paraId="33D1432D" w14:textId="77777777" w:rsidR="00810D49" w:rsidRDefault="00810D49" w:rsidP="009842B3">
      <w:pPr>
        <w:pStyle w:val="AD"/>
        <w:spacing w:line="276" w:lineRule="auto"/>
      </w:pPr>
    </w:p>
    <w:p w14:paraId="7E0AE7FE" w14:textId="77777777" w:rsidR="00810D49" w:rsidRDefault="00810D49" w:rsidP="009842B3">
      <w:pPr>
        <w:pStyle w:val="AD"/>
        <w:spacing w:line="276" w:lineRule="auto"/>
      </w:pPr>
      <w:r>
        <w:rPr>
          <w:rFonts w:hint="eastAsia"/>
        </w:rPr>
        <w:t>中国特色社会主义制度是党和人民在长期实践探索中形成的科学制度体系，具有强大生命力和巨大优越性，是当代中国发展进步的根本保障。坚持和完善中国特色社会主义法治体系，对于坚持和完善中国特色社会主义制度、推进国家治理体系和治理能力现代化具有重大意义。建设中国特色社会主义法治体系，必须加强和改进立法工作，发挥立法的引领和推动作用，抓紧制定国家治理体系和治理能力现代化急需的制度、满足人民对美好生活新期待必备的制度，推动中国特色社会主义制度不断自我完善和发展、永葆生机活力。要突出坚持和完善支撑中国特色社会主义制度的根本制度、基本制度、重要制度，着力固根基、扬优势、补短板、强弱项，构建系统完备、科学规范、运行有效的制度体系。要全面贯彻实施宪法，深化宪法学习宣传教育，以完备的制度推动和保证宪法实施，维护宪法权威。要完善立法体制机制，坚持科学立法、民主立法、依法立法，完善党委领导、人大主导、政府依托、各方参与的立法工作格局，坚持立改废释并举，不断提高立法质量和效率。要完善以宪法为核心的中国特色社会主义法律体系，</w:t>
      </w:r>
      <w:r>
        <w:rPr>
          <w:rFonts w:hint="eastAsia"/>
        </w:rPr>
        <w:lastRenderedPageBreak/>
        <w:t>加强重要领域立法，加快我国法域外适用的法律体系建设，以良法推动发展、保障善治。要处理好改革与法治的辩证关系，以立法引领和保障改革，确保党中央关于全面深化改革的各项决策部署落到实处。为此，对国务院</w:t>
      </w:r>
      <w:r>
        <w:rPr>
          <w:rFonts w:hint="eastAsia"/>
        </w:rPr>
        <w:t>2020</w:t>
      </w:r>
      <w:r>
        <w:rPr>
          <w:rFonts w:hint="eastAsia"/>
        </w:rPr>
        <w:t>年立法项目作出如下安排：</w:t>
      </w:r>
    </w:p>
    <w:p w14:paraId="0372F988" w14:textId="77777777" w:rsidR="00810D49" w:rsidRDefault="00810D49" w:rsidP="009842B3">
      <w:pPr>
        <w:pStyle w:val="AD"/>
        <w:spacing w:line="276" w:lineRule="auto"/>
      </w:pPr>
    </w:p>
    <w:p w14:paraId="6CDB8C6D" w14:textId="77777777" w:rsidR="00810D49" w:rsidRDefault="00810D49" w:rsidP="009842B3">
      <w:pPr>
        <w:pStyle w:val="AD"/>
        <w:spacing w:line="276" w:lineRule="auto"/>
      </w:pPr>
      <w:r>
        <w:rPr>
          <w:rFonts w:hint="eastAsia"/>
        </w:rPr>
        <w:t>——围绕坚持和完善社会主义基本经济制度，推动经济高质量发展，提请全国人大常委会审议印花税法草案，制定保障中小企业款项支付条例、私募投资基金管理暂行条例、非存款类放贷组织条例、城市公共交通条例、农作物病虫害防治条例，修订企业信息公示暂行条例、国家科学技术奖励条例、粮食流通管理条例，修订与外商投资法不符的行政法规。中国人民银行法修订草案、商业银行法修订草案、反洗钱法修订草案、保险法修订草案、公路法修订草案预备提请全国人大常委会审议。</w:t>
      </w:r>
    </w:p>
    <w:p w14:paraId="3DA73060" w14:textId="77777777" w:rsidR="00810D49" w:rsidRDefault="00810D49" w:rsidP="009842B3">
      <w:pPr>
        <w:pStyle w:val="AD"/>
        <w:spacing w:line="276" w:lineRule="auto"/>
      </w:pPr>
    </w:p>
    <w:p w14:paraId="51F7B99A" w14:textId="77777777" w:rsidR="00810D49" w:rsidRDefault="00810D49" w:rsidP="009842B3">
      <w:pPr>
        <w:pStyle w:val="AD"/>
        <w:spacing w:line="276" w:lineRule="auto"/>
      </w:pPr>
      <w:r>
        <w:rPr>
          <w:rFonts w:hint="eastAsia"/>
        </w:rPr>
        <w:t>——围绕坚持和完善繁荣发展社会主义先进文化的制度，巩固全体人民团结奋斗的共同思想基础，提请全国人大常委会审议著作权法修订草案，制定未成年人网络保护条例，修订水下文物保护管理条例。文化产业促进法草案预备提请全国人大常委会审议。</w:t>
      </w:r>
    </w:p>
    <w:p w14:paraId="279823E9" w14:textId="77777777" w:rsidR="00810D49" w:rsidRDefault="00810D49" w:rsidP="009842B3">
      <w:pPr>
        <w:pStyle w:val="AD"/>
        <w:spacing w:line="276" w:lineRule="auto"/>
      </w:pPr>
    </w:p>
    <w:p w14:paraId="12A668C1" w14:textId="77777777" w:rsidR="00810D49" w:rsidRDefault="00810D49" w:rsidP="009842B3">
      <w:pPr>
        <w:pStyle w:val="AD"/>
        <w:spacing w:line="276" w:lineRule="auto"/>
      </w:pPr>
      <w:r>
        <w:rPr>
          <w:rFonts w:hint="eastAsia"/>
        </w:rPr>
        <w:t>——围绕坚持和完善统筹城乡的民生保障制度，满足人民日益增长的美好生活需要，提请全国人大常委会审议退役军人保障法草案、社会救助法草案、教育法修正草案、农产品质量安全法修订草案，制定消费者权益保护法实施条例、医疗保障基金使用监督管理条例、生物技术研究开发安全管理条例、生物医学新技术临床研究和转化应用管理条例、化妆品监督管理条例、建设工程抗震管理条例，修订民办教育促进法实施条例、医疗器械监督管理条例。</w:t>
      </w:r>
    </w:p>
    <w:p w14:paraId="150D760E" w14:textId="77777777" w:rsidR="00810D49" w:rsidRDefault="00810D49" w:rsidP="009842B3">
      <w:pPr>
        <w:pStyle w:val="AD"/>
        <w:spacing w:line="276" w:lineRule="auto"/>
      </w:pPr>
    </w:p>
    <w:p w14:paraId="4076A491" w14:textId="77777777" w:rsidR="00810D49" w:rsidRDefault="00810D49" w:rsidP="009842B3">
      <w:pPr>
        <w:pStyle w:val="AD"/>
        <w:spacing w:line="276" w:lineRule="auto"/>
      </w:pPr>
      <w:r>
        <w:rPr>
          <w:rFonts w:hint="eastAsia"/>
        </w:rPr>
        <w:t>——围绕坚持和完善共建共治共享的社会治理制度，保持社会稳定、维护国家安全，提请全国人大常委会审议治安管理处罚法修订草案、安全生产法修正草案、海上交通安全法修订草案、监狱法修订草案，制定社会组织登记管理条例、关键信息基础设施安全保护条例、无人驾驶航空器飞行管理暂行条例，修订地名管理条例。</w:t>
      </w:r>
    </w:p>
    <w:p w14:paraId="22943255" w14:textId="77777777" w:rsidR="00810D49" w:rsidRDefault="00810D49" w:rsidP="009842B3">
      <w:pPr>
        <w:pStyle w:val="AD"/>
        <w:spacing w:line="276" w:lineRule="auto"/>
      </w:pPr>
    </w:p>
    <w:p w14:paraId="2A5BB0AF" w14:textId="77777777" w:rsidR="00810D49" w:rsidRDefault="00810D49" w:rsidP="009842B3">
      <w:pPr>
        <w:pStyle w:val="AD"/>
        <w:spacing w:line="276" w:lineRule="auto"/>
      </w:pPr>
      <w:r>
        <w:rPr>
          <w:rFonts w:hint="eastAsia"/>
        </w:rPr>
        <w:t>——围绕坚持和完善生态文明制度体系，促进人与自然和谐共生，制定地下水管理条例，修订土地管理法实施条例。</w:t>
      </w:r>
    </w:p>
    <w:p w14:paraId="1A960032" w14:textId="77777777" w:rsidR="00810D49" w:rsidRDefault="00810D49" w:rsidP="009842B3">
      <w:pPr>
        <w:pStyle w:val="AD"/>
        <w:spacing w:line="276" w:lineRule="auto"/>
      </w:pPr>
    </w:p>
    <w:p w14:paraId="079230BF" w14:textId="77777777" w:rsidR="00810D49" w:rsidRDefault="00810D49" w:rsidP="009842B3">
      <w:pPr>
        <w:pStyle w:val="AD"/>
        <w:spacing w:line="276" w:lineRule="auto"/>
      </w:pPr>
      <w:r>
        <w:rPr>
          <w:rFonts w:hint="eastAsia"/>
        </w:rPr>
        <w:t>——围绕坚持和完善党对人民军队的绝对领导制度，确保人民军队忠实履行新时代使命任务，提请全国人大常委会审议兵役法修订草案。深化国防和军队改革需要提请全国人大常委会审议的其他法律草案，以及需要制定、修订的行政法规，适时提请国务院、中央军委审议。</w:t>
      </w:r>
    </w:p>
    <w:p w14:paraId="0E64B3CE" w14:textId="77777777" w:rsidR="00810D49" w:rsidRDefault="00810D49" w:rsidP="009842B3">
      <w:pPr>
        <w:pStyle w:val="AD"/>
        <w:spacing w:line="276" w:lineRule="auto"/>
      </w:pPr>
    </w:p>
    <w:p w14:paraId="4852A3F4" w14:textId="77777777" w:rsidR="00810D49" w:rsidRDefault="00810D49" w:rsidP="009842B3">
      <w:pPr>
        <w:pStyle w:val="AD"/>
        <w:spacing w:line="276" w:lineRule="auto"/>
      </w:pPr>
      <w:r>
        <w:rPr>
          <w:rFonts w:hint="eastAsia"/>
        </w:rPr>
        <w:t>——围绕坚持和完善独立自主的和平外交政策，推动构建人类命运共同体，制定领事保护与协助条例，开展有关国际条约审核工作。</w:t>
      </w:r>
    </w:p>
    <w:p w14:paraId="2568915F" w14:textId="77777777" w:rsidR="00810D49" w:rsidRDefault="00810D49" w:rsidP="009842B3">
      <w:pPr>
        <w:pStyle w:val="AD"/>
        <w:spacing w:line="276" w:lineRule="auto"/>
      </w:pPr>
    </w:p>
    <w:p w14:paraId="379DB929" w14:textId="77777777" w:rsidR="00810D49" w:rsidRDefault="00810D49" w:rsidP="009842B3">
      <w:pPr>
        <w:pStyle w:val="AD"/>
        <w:spacing w:line="276" w:lineRule="auto"/>
      </w:pPr>
      <w:r>
        <w:rPr>
          <w:rFonts w:hint="eastAsia"/>
        </w:rPr>
        <w:t>——围绕坚持和完善党和国家监督体系，强化对权力运行的制约和监督，提请全国人大常委会审议审计法修订草案。</w:t>
      </w:r>
    </w:p>
    <w:p w14:paraId="38D536F5" w14:textId="77777777" w:rsidR="00810D49" w:rsidRDefault="00810D49" w:rsidP="009842B3">
      <w:pPr>
        <w:pStyle w:val="AD"/>
        <w:spacing w:line="276" w:lineRule="auto"/>
      </w:pPr>
    </w:p>
    <w:p w14:paraId="66AA1F68" w14:textId="77777777" w:rsidR="00810D49" w:rsidRDefault="00810D49" w:rsidP="009842B3">
      <w:pPr>
        <w:pStyle w:val="AD"/>
        <w:spacing w:line="276" w:lineRule="auto"/>
      </w:pPr>
      <w:r>
        <w:rPr>
          <w:rFonts w:hint="eastAsia"/>
        </w:rPr>
        <w:lastRenderedPageBreak/>
        <w:t>——围绕坚持和完善中国特色社会主义行政体制，构建职责明确、依法行政的政府治理体系，提请全国人大常委会审议行政复议法修订草案，制定政府督查工作条例。</w:t>
      </w:r>
    </w:p>
    <w:p w14:paraId="2783C0C9" w14:textId="77777777" w:rsidR="00810D49" w:rsidRDefault="00810D49" w:rsidP="009842B3">
      <w:pPr>
        <w:pStyle w:val="AD"/>
        <w:spacing w:line="276" w:lineRule="auto"/>
      </w:pPr>
    </w:p>
    <w:p w14:paraId="048796FF" w14:textId="77777777" w:rsidR="00810D49" w:rsidRDefault="00810D49" w:rsidP="009842B3">
      <w:pPr>
        <w:pStyle w:val="AD"/>
        <w:spacing w:line="276" w:lineRule="auto"/>
      </w:pPr>
      <w:r>
        <w:rPr>
          <w:rFonts w:hint="eastAsia"/>
        </w:rPr>
        <w:t>为健全国家公共卫生应急管理体系、强化公共卫生法治保障，保护人民群众生命安全和身体健康，着力完善疫情防控相关立法，加强配套制度建设，构建系统完备、科学规范、运行有效的疫情防控法律体系。提请全国人大常委会审议国境卫生检疫法修订草案、传染病防治法修订草案、突发事件应对法修订草案。进出境动植物检疫法修正草案预备提请全国人大常委会审议。配合全国人大常委会制定生物安全法等法律，修改野生动物保护法、动物防疫法、畜牧法、执业医师法等法律，修改相关配套行政法规。</w:t>
      </w:r>
    </w:p>
    <w:p w14:paraId="60B85C0C" w14:textId="77777777" w:rsidR="00810D49" w:rsidRDefault="00810D49" w:rsidP="009842B3">
      <w:pPr>
        <w:pStyle w:val="AD"/>
        <w:spacing w:line="276" w:lineRule="auto"/>
      </w:pPr>
    </w:p>
    <w:p w14:paraId="1BB02708" w14:textId="77777777" w:rsidR="00810D49" w:rsidRDefault="00810D49" w:rsidP="009842B3">
      <w:pPr>
        <w:pStyle w:val="AD"/>
        <w:spacing w:line="276" w:lineRule="auto"/>
      </w:pPr>
      <w:r>
        <w:rPr>
          <w:rFonts w:hint="eastAsia"/>
        </w:rPr>
        <w:t>抓紧做好政府职能转变和“放管服”改革、优化营商环境等涉及的法律法规清理工作。</w:t>
      </w:r>
    </w:p>
    <w:p w14:paraId="4FD61C3F" w14:textId="77777777" w:rsidR="00810D49" w:rsidRDefault="00810D49" w:rsidP="009842B3">
      <w:pPr>
        <w:pStyle w:val="AD"/>
        <w:spacing w:line="276" w:lineRule="auto"/>
      </w:pPr>
    </w:p>
    <w:p w14:paraId="64067B85" w14:textId="77777777" w:rsidR="00810D49" w:rsidRDefault="00810D49" w:rsidP="009842B3">
      <w:pPr>
        <w:pStyle w:val="AD"/>
        <w:spacing w:line="276" w:lineRule="auto"/>
      </w:pPr>
      <w:r>
        <w:rPr>
          <w:rFonts w:hint="eastAsia"/>
        </w:rPr>
        <w:t>对于党中央、国务院交办的其他立法项目，抓紧办理，尽快完成起草和审查任务。</w:t>
      </w:r>
    </w:p>
    <w:p w14:paraId="67BD86F7" w14:textId="77777777" w:rsidR="00810D49" w:rsidRDefault="00810D49" w:rsidP="009842B3">
      <w:pPr>
        <w:pStyle w:val="AD"/>
        <w:spacing w:line="276" w:lineRule="auto"/>
      </w:pPr>
    </w:p>
    <w:p w14:paraId="6CEF8FEA" w14:textId="77777777" w:rsidR="00810D49" w:rsidRDefault="00810D49" w:rsidP="009842B3">
      <w:pPr>
        <w:pStyle w:val="AD"/>
        <w:spacing w:line="276" w:lineRule="auto"/>
      </w:pPr>
      <w:r>
        <w:rPr>
          <w:rFonts w:hint="eastAsia"/>
        </w:rPr>
        <w:t>对于其他正在研究但未列入立法工作计划的立法项目，由有关部门继续研究论证。</w:t>
      </w:r>
    </w:p>
    <w:p w14:paraId="3D70EA36" w14:textId="77777777" w:rsidR="00810D49" w:rsidRDefault="00810D49" w:rsidP="009842B3">
      <w:pPr>
        <w:pStyle w:val="AD"/>
        <w:spacing w:line="276" w:lineRule="auto"/>
      </w:pPr>
    </w:p>
    <w:p w14:paraId="2FD5EA2B" w14:textId="77777777" w:rsidR="00810D49" w:rsidRDefault="00810D49" w:rsidP="009842B3">
      <w:pPr>
        <w:pStyle w:val="AD"/>
        <w:spacing w:line="276" w:lineRule="auto"/>
      </w:pPr>
      <w:r>
        <w:rPr>
          <w:rFonts w:hint="eastAsia"/>
        </w:rPr>
        <w:t>二、完善立法体制机制，加强和改进新时代行政立法工作</w:t>
      </w:r>
    </w:p>
    <w:p w14:paraId="3C853136" w14:textId="77777777" w:rsidR="00810D49" w:rsidRDefault="00810D49" w:rsidP="009842B3">
      <w:pPr>
        <w:pStyle w:val="AD"/>
        <w:spacing w:line="276" w:lineRule="auto"/>
      </w:pPr>
    </w:p>
    <w:p w14:paraId="5CBDCA4B" w14:textId="77777777" w:rsidR="00810D49" w:rsidRDefault="00810D49" w:rsidP="009842B3">
      <w:pPr>
        <w:pStyle w:val="AD"/>
        <w:spacing w:line="276" w:lineRule="auto"/>
      </w:pPr>
      <w:r>
        <w:rPr>
          <w:rFonts w:hint="eastAsia"/>
        </w:rPr>
        <w:t>牢牢坚持党中央对立法工作的集中统一领导。中国共产党领导是中国特色社会主义最本质的特征，是中国特色社会主义制度的最大优势，党是最高政治领导力量。要增强“四个意识”、坚定“四个自信”、做到“两个维护”，自觉在思想上政治上行动上同以习近平同志为核心的党中央保持高度一致。要严格执行立法工作向党中央请示报告制度，凡重大立法事项，立法涉及的重大体制、重大政策调整，以及需要由党中央研究的立法中的重大问题，按照规定向党中央请示报告。立法工作计划、重要立法项目按照要求提交中央全面依法治国委员会审议或审批。要推进党的领导入法入规，以立法推动完善党领导各项事业的具体制度，把党的领导落实到统筹推进“五位一体”总体布局和协调推进“四个全面”战略布局各方面。</w:t>
      </w:r>
    </w:p>
    <w:p w14:paraId="78068BBD" w14:textId="77777777" w:rsidR="00810D49" w:rsidRDefault="00810D49" w:rsidP="009842B3">
      <w:pPr>
        <w:pStyle w:val="AD"/>
        <w:spacing w:line="276" w:lineRule="auto"/>
      </w:pPr>
    </w:p>
    <w:p w14:paraId="2E2BD277" w14:textId="77777777" w:rsidR="00810D49" w:rsidRDefault="00810D49" w:rsidP="009842B3">
      <w:pPr>
        <w:pStyle w:val="AD"/>
        <w:spacing w:line="276" w:lineRule="auto"/>
      </w:pPr>
      <w:r>
        <w:rPr>
          <w:rFonts w:hint="eastAsia"/>
        </w:rPr>
        <w:t>建立健全立法风险防范机制。立法工作与国家安全、政治安全、社会稳定息息相关，必须坚持总体国家安全观，坚持底线思维，高度重视、预先防范立法可能带来的重大风险隐患。要加强立法战略研究，对立法时机和各环节工作推进时机进行综合考虑和评估论证。要将党建工作与立法工作高度融合，筑牢党员干部思想防线，提升防范化解重大风险的本领和能力。</w:t>
      </w:r>
    </w:p>
    <w:p w14:paraId="6235DBFF" w14:textId="77777777" w:rsidR="00810D49" w:rsidRDefault="00810D49" w:rsidP="009842B3">
      <w:pPr>
        <w:pStyle w:val="AD"/>
        <w:spacing w:line="276" w:lineRule="auto"/>
      </w:pPr>
    </w:p>
    <w:p w14:paraId="4745AB64" w14:textId="77777777" w:rsidR="00810D49" w:rsidRDefault="00810D49" w:rsidP="009842B3">
      <w:pPr>
        <w:pStyle w:val="AD"/>
        <w:spacing w:line="276" w:lineRule="auto"/>
      </w:pPr>
      <w:r>
        <w:rPr>
          <w:rFonts w:hint="eastAsia"/>
        </w:rPr>
        <w:t>深入推进科学立法、民主立法、依法立法。建设中国特色社会主义法治体系，发挥立法的引领和推动作用，必须抓住提高立法质量这个关键。要把好立法入口关，加强对立法项目的评估论证，起草部门报国务院的制定类立法项目送审稿需附立法前评估报告，修改类立法项目送审稿需附立法后评估报告，充分考虑立法的必要性、可行性和潜在风险。要坚持立改废释并举，加强涉及人民群众生命安全和身体健康的立法修法工作，切实解决相关规定该硬的不硬、该严的不严、该重的不重等问题。在立法过程中，要科学评估拟设立制度对各类企业、行业可能产生的影响，充分听取有代表性的企业和行业协会商会以及律师协会的意见。要探索开展基层立法</w:t>
      </w:r>
      <w:r>
        <w:rPr>
          <w:rFonts w:hint="eastAsia"/>
        </w:rPr>
        <w:lastRenderedPageBreak/>
        <w:t>联系点建设，充分发挥基层立法联系点接地气、聚民智的作用，畅通民意反映渠道，丰富民主立法形式。要严格依法立法，确保立法符合宪法精神和上位法规定，确保权限合法、程序合法、内容合法。</w:t>
      </w:r>
    </w:p>
    <w:p w14:paraId="56CCE86E" w14:textId="77777777" w:rsidR="00810D49" w:rsidRDefault="00810D49" w:rsidP="009842B3">
      <w:pPr>
        <w:pStyle w:val="AD"/>
        <w:spacing w:line="276" w:lineRule="auto"/>
      </w:pPr>
    </w:p>
    <w:p w14:paraId="0DFD9A48" w14:textId="77777777" w:rsidR="00810D49" w:rsidRDefault="00810D49" w:rsidP="009842B3">
      <w:pPr>
        <w:pStyle w:val="AD"/>
        <w:spacing w:line="276" w:lineRule="auto"/>
      </w:pPr>
      <w:r>
        <w:rPr>
          <w:rFonts w:hint="eastAsia"/>
        </w:rPr>
        <w:t>切实做好法规规章备案审查工作。备案审查工作是维护国家法制统一、政令畅通的重要方式。要健全完善备案审查制度，提高法规规章备案审查工作科学化、制度化、规范化水平。要综合运用依职权审查、依申请审查等方式，着重对地方性法规、地方政府规章、部门规章是否超越权限、是否违反上位法的规定等进行审查，对发现的问题坚决依法作出处理。要提高信息化水平，探索运用信息技术手段提高审查精准度，提升工作质效。</w:t>
      </w:r>
    </w:p>
    <w:p w14:paraId="55147939" w14:textId="77777777" w:rsidR="00810D49" w:rsidRDefault="00810D49" w:rsidP="009842B3">
      <w:pPr>
        <w:pStyle w:val="AD"/>
        <w:spacing w:line="276" w:lineRule="auto"/>
      </w:pPr>
    </w:p>
    <w:p w14:paraId="0D7B5AF9" w14:textId="77777777" w:rsidR="00810D49" w:rsidRDefault="00810D49" w:rsidP="009842B3">
      <w:pPr>
        <w:pStyle w:val="AD"/>
        <w:spacing w:line="276" w:lineRule="auto"/>
      </w:pPr>
      <w:r>
        <w:rPr>
          <w:rFonts w:hint="eastAsia"/>
        </w:rPr>
        <w:t>大力加强行政立法宣传工作。立法宣传是普及法律法规、凝聚社会共识、推动全民守法的有效途径。要把法治宣传教育嵌入到立法工作当中，通过新闻发布、专家解读、媒体宣传、公开征求意见等丰富多样的形式，解读法律法规，回应群众关切，弘扬法治精神，把立法和修法的过程变成普法的过程。要探索建立年度重点新法专项宣传制度，配合立法进程开展集中普法宣传。要建立健全重点法律法规规章公布时同步解读机制，作为法律法规规章出台的必备配套环节。要积极开展我国法律法规规章对外宣传和翻译工作，讲好中国立法故事。</w:t>
      </w:r>
    </w:p>
    <w:p w14:paraId="505DBF13" w14:textId="77777777" w:rsidR="00810D49" w:rsidRDefault="00810D49" w:rsidP="009842B3">
      <w:pPr>
        <w:pStyle w:val="AD"/>
        <w:spacing w:line="276" w:lineRule="auto"/>
      </w:pPr>
    </w:p>
    <w:p w14:paraId="377813B8" w14:textId="77777777" w:rsidR="00810D49" w:rsidRDefault="00810D49" w:rsidP="009842B3">
      <w:pPr>
        <w:pStyle w:val="AD"/>
        <w:spacing w:line="276" w:lineRule="auto"/>
      </w:pPr>
      <w:r>
        <w:rPr>
          <w:rFonts w:hint="eastAsia"/>
        </w:rPr>
        <w:t>三、抓好立法工作计划的贯彻执行</w:t>
      </w:r>
    </w:p>
    <w:p w14:paraId="14994F31" w14:textId="77777777" w:rsidR="00810D49" w:rsidRDefault="00810D49" w:rsidP="009842B3">
      <w:pPr>
        <w:pStyle w:val="AD"/>
        <w:spacing w:line="276" w:lineRule="auto"/>
      </w:pPr>
    </w:p>
    <w:p w14:paraId="587FBA01" w14:textId="77777777" w:rsidR="00810D49" w:rsidRDefault="00810D49" w:rsidP="009842B3">
      <w:pPr>
        <w:pStyle w:val="AD"/>
        <w:spacing w:line="276" w:lineRule="auto"/>
      </w:pPr>
      <w:r>
        <w:rPr>
          <w:rFonts w:hint="eastAsia"/>
        </w:rPr>
        <w:t>国务院各部门要深刻认识做好立法工作对于坚持和完善中国特色社会主义制度、推进国家治理体系和治理能力现代化的重大意义，高度重视立法工作计划的贯彻执行。要加强组织领导、完善工作机制、压紧压实责任、加强沟通协调，集中精力高质高效按时完成重点立法项目。</w:t>
      </w:r>
    </w:p>
    <w:p w14:paraId="370FA2D6" w14:textId="77777777" w:rsidR="00810D49" w:rsidRDefault="00810D49" w:rsidP="009842B3">
      <w:pPr>
        <w:pStyle w:val="AD"/>
        <w:spacing w:line="276" w:lineRule="auto"/>
      </w:pPr>
    </w:p>
    <w:p w14:paraId="6DE6C9DA" w14:textId="77777777" w:rsidR="00810D49" w:rsidRDefault="00810D49" w:rsidP="009842B3">
      <w:pPr>
        <w:pStyle w:val="AD"/>
        <w:spacing w:line="276" w:lineRule="auto"/>
      </w:pPr>
      <w:r>
        <w:rPr>
          <w:rFonts w:hint="eastAsia"/>
        </w:rPr>
        <w:t>起草部门要重视法制工作机构建设，配齐配强立法工作人员，提高立法工作能力和水平。要提高送审稿质量，严格按照立法法、行政法规制定程序条例等规定，做好向社会公开征求意见工作，及时上报送审稿、立法评估报告等相关材料，为审查、审议等工作预留合理时间。送审稿涉及其他部门的职责或者与其他部门关系紧密的，起草部门应当与有关部门充分协商，涉及部门职责分工、行政许可、财政支持、税收优惠政策的，应当征得机构编制、审改、财政、税务等相关部门同意。报送送审稿前，起草部门应当与司法部做好沟通，如实说明征求意见、协调分歧等情况。未沟通就报送送审稿的，司法部可以就是否启动审查工作向国务院提出意见和建议。</w:t>
      </w:r>
    </w:p>
    <w:p w14:paraId="49DA8F6E" w14:textId="77777777" w:rsidR="00810D49" w:rsidRDefault="00810D49" w:rsidP="009842B3">
      <w:pPr>
        <w:pStyle w:val="AD"/>
        <w:spacing w:line="276" w:lineRule="auto"/>
      </w:pPr>
    </w:p>
    <w:p w14:paraId="60BD43B4" w14:textId="77777777" w:rsidR="00810D49" w:rsidRDefault="00810D49" w:rsidP="009842B3">
      <w:pPr>
        <w:pStyle w:val="AD"/>
        <w:spacing w:line="276" w:lineRule="auto"/>
      </w:pPr>
      <w:r>
        <w:rPr>
          <w:rFonts w:hint="eastAsia"/>
        </w:rPr>
        <w:t>司法部要加强与起草部门的沟通，及时跟踪了解立法工作计划执行情况，加强组织协调和督促指导。有关部门报送的送审稿存在行政法规制定程序条例规定的退件情形的，司法部可以按照规定将送审稿退回起草部门重新研究。对于争议较大的立法事项，司法部要加大协调力度，提高协调层级，妥善处理分歧，敢于在矛盾焦点问题上“切一刀”。经过充分协调仍不能达成一致意见的，司法部、起草部门应当将争议的主要问题、有关部门的意见以及司法部的意见及时按程序请示报告。</w:t>
      </w:r>
    </w:p>
    <w:p w14:paraId="1070EE45" w14:textId="77777777" w:rsidR="00810D49" w:rsidRDefault="00810D49" w:rsidP="009842B3">
      <w:pPr>
        <w:pStyle w:val="AD"/>
        <w:spacing w:line="276" w:lineRule="auto"/>
      </w:pPr>
    </w:p>
    <w:p w14:paraId="577181D1" w14:textId="77777777" w:rsidR="00810D49" w:rsidRDefault="00810D49" w:rsidP="009842B3">
      <w:pPr>
        <w:pStyle w:val="AD"/>
        <w:spacing w:line="276" w:lineRule="auto"/>
      </w:pPr>
      <w:r>
        <w:rPr>
          <w:rFonts w:hint="eastAsia"/>
        </w:rPr>
        <w:lastRenderedPageBreak/>
        <w:t>附件：《国务院</w:t>
      </w:r>
      <w:r>
        <w:rPr>
          <w:rFonts w:hint="eastAsia"/>
        </w:rPr>
        <w:t>2020</w:t>
      </w:r>
      <w:r>
        <w:rPr>
          <w:rFonts w:hint="eastAsia"/>
        </w:rPr>
        <w:t>年立法工作计划》明确的立法项目及负责起草的单位</w:t>
      </w:r>
    </w:p>
    <w:p w14:paraId="021171F2" w14:textId="77777777" w:rsidR="0028128A" w:rsidRDefault="0028128A" w:rsidP="0028128A">
      <w:pPr>
        <w:pStyle w:val="AD"/>
        <w:spacing w:line="276" w:lineRule="auto"/>
      </w:pPr>
    </w:p>
    <w:p w14:paraId="26F14886" w14:textId="7E710CB9" w:rsidR="00810D49" w:rsidRDefault="000D2F1D" w:rsidP="009842B3">
      <w:pPr>
        <w:pStyle w:val="AD"/>
        <w:spacing w:line="276" w:lineRule="auto"/>
      </w:pPr>
      <w:r>
        <w:rPr>
          <w:rFonts w:hint="eastAsia"/>
        </w:rPr>
        <w:t>附件：</w:t>
      </w:r>
    </w:p>
    <w:p w14:paraId="0AFA84D6" w14:textId="15584067" w:rsidR="00810D49" w:rsidRPr="000D2F1D" w:rsidRDefault="00810D49" w:rsidP="00BC49D9">
      <w:pPr>
        <w:pStyle w:val="AD"/>
        <w:spacing w:line="276" w:lineRule="auto"/>
        <w:jc w:val="center"/>
        <w:rPr>
          <w:b/>
          <w:bCs/>
          <w:sz w:val="28"/>
          <w:szCs w:val="28"/>
        </w:rPr>
      </w:pPr>
      <w:r w:rsidRPr="000D2F1D">
        <w:rPr>
          <w:rFonts w:hint="eastAsia"/>
          <w:b/>
          <w:bCs/>
          <w:sz w:val="28"/>
          <w:szCs w:val="28"/>
        </w:rPr>
        <w:t>《国务院</w:t>
      </w:r>
      <w:r w:rsidRPr="000D2F1D">
        <w:rPr>
          <w:rFonts w:hint="eastAsia"/>
          <w:b/>
          <w:bCs/>
          <w:sz w:val="28"/>
          <w:szCs w:val="28"/>
        </w:rPr>
        <w:t>2020</w:t>
      </w:r>
      <w:r w:rsidRPr="000D2F1D">
        <w:rPr>
          <w:rFonts w:hint="eastAsia"/>
          <w:b/>
          <w:bCs/>
          <w:sz w:val="28"/>
          <w:szCs w:val="28"/>
        </w:rPr>
        <w:t>年立法工作计划》明确的立法项目及负责起草的单位</w:t>
      </w:r>
    </w:p>
    <w:p w14:paraId="2D26F1BE" w14:textId="77777777" w:rsidR="00810D49" w:rsidRDefault="00810D49" w:rsidP="009842B3">
      <w:pPr>
        <w:pStyle w:val="AD"/>
        <w:spacing w:line="276" w:lineRule="auto"/>
      </w:pPr>
    </w:p>
    <w:p w14:paraId="4A14CF87" w14:textId="77777777" w:rsidR="00810D49" w:rsidRPr="000D2F1D" w:rsidRDefault="00810D49" w:rsidP="009842B3">
      <w:pPr>
        <w:pStyle w:val="AD"/>
        <w:spacing w:line="276" w:lineRule="auto"/>
        <w:rPr>
          <w:b/>
          <w:bCs/>
        </w:rPr>
      </w:pPr>
      <w:r w:rsidRPr="000D2F1D">
        <w:rPr>
          <w:rFonts w:hint="eastAsia"/>
          <w:b/>
          <w:bCs/>
        </w:rPr>
        <w:t>一、拟提请全国人大常委会审议的法律案（</w:t>
      </w:r>
      <w:r w:rsidRPr="000D2F1D">
        <w:rPr>
          <w:rFonts w:hint="eastAsia"/>
          <w:b/>
          <w:bCs/>
        </w:rPr>
        <w:t>16</w:t>
      </w:r>
      <w:r w:rsidRPr="000D2F1D">
        <w:rPr>
          <w:rFonts w:hint="eastAsia"/>
          <w:b/>
          <w:bCs/>
        </w:rPr>
        <w:t>件）</w:t>
      </w:r>
    </w:p>
    <w:p w14:paraId="586B4E3A" w14:textId="77777777" w:rsidR="00810D49" w:rsidRDefault="00810D49" w:rsidP="009842B3">
      <w:pPr>
        <w:pStyle w:val="AD"/>
        <w:spacing w:line="276" w:lineRule="auto"/>
      </w:pPr>
      <w:r>
        <w:rPr>
          <w:rFonts w:hint="eastAsia"/>
        </w:rPr>
        <w:t>1.</w:t>
      </w:r>
      <w:r>
        <w:rPr>
          <w:rFonts w:hint="eastAsia"/>
        </w:rPr>
        <w:t>印花税法草案（财政部、税务总局起草）</w:t>
      </w:r>
    </w:p>
    <w:p w14:paraId="7E9996AE" w14:textId="77777777" w:rsidR="00810D49" w:rsidRDefault="00810D49" w:rsidP="009842B3">
      <w:pPr>
        <w:pStyle w:val="AD"/>
        <w:spacing w:line="276" w:lineRule="auto"/>
      </w:pPr>
      <w:r>
        <w:rPr>
          <w:rFonts w:hint="eastAsia"/>
        </w:rPr>
        <w:t>2.</w:t>
      </w:r>
      <w:r>
        <w:rPr>
          <w:rFonts w:hint="eastAsia"/>
        </w:rPr>
        <w:t>退役军人保障法草案（退役军人部、中央军委政治工作部起草）</w:t>
      </w:r>
    </w:p>
    <w:p w14:paraId="77E5D327" w14:textId="77777777" w:rsidR="00810D49" w:rsidRDefault="00810D49" w:rsidP="009842B3">
      <w:pPr>
        <w:pStyle w:val="AD"/>
        <w:spacing w:line="276" w:lineRule="auto"/>
      </w:pPr>
      <w:r>
        <w:rPr>
          <w:rFonts w:hint="eastAsia"/>
        </w:rPr>
        <w:t>3.</w:t>
      </w:r>
      <w:r>
        <w:rPr>
          <w:rFonts w:hint="eastAsia"/>
        </w:rPr>
        <w:t>社会救助法草案（民政部、财政部起草）</w:t>
      </w:r>
    </w:p>
    <w:p w14:paraId="79C756A2" w14:textId="77777777" w:rsidR="00810D49" w:rsidRDefault="00810D49" w:rsidP="009842B3">
      <w:pPr>
        <w:pStyle w:val="AD"/>
        <w:spacing w:line="276" w:lineRule="auto"/>
      </w:pPr>
      <w:r>
        <w:rPr>
          <w:rFonts w:hint="eastAsia"/>
        </w:rPr>
        <w:t>4.</w:t>
      </w:r>
      <w:r>
        <w:rPr>
          <w:rFonts w:hint="eastAsia"/>
        </w:rPr>
        <w:t>著作权法修订草案（版权局起草）</w:t>
      </w:r>
    </w:p>
    <w:p w14:paraId="70BCEC12" w14:textId="77777777" w:rsidR="00810D49" w:rsidRDefault="00810D49" w:rsidP="009842B3">
      <w:pPr>
        <w:pStyle w:val="AD"/>
        <w:spacing w:line="276" w:lineRule="auto"/>
      </w:pPr>
      <w:r>
        <w:rPr>
          <w:rFonts w:hint="eastAsia"/>
        </w:rPr>
        <w:t>5.</w:t>
      </w:r>
      <w:r>
        <w:rPr>
          <w:rFonts w:hint="eastAsia"/>
        </w:rPr>
        <w:t>教育法修正草案（教育部起草）</w:t>
      </w:r>
    </w:p>
    <w:p w14:paraId="55984F41" w14:textId="77777777" w:rsidR="00810D49" w:rsidRDefault="00810D49" w:rsidP="009842B3">
      <w:pPr>
        <w:pStyle w:val="AD"/>
        <w:spacing w:line="276" w:lineRule="auto"/>
      </w:pPr>
      <w:r>
        <w:rPr>
          <w:rFonts w:hint="eastAsia"/>
        </w:rPr>
        <w:t>6.</w:t>
      </w:r>
      <w:r>
        <w:rPr>
          <w:rFonts w:hint="eastAsia"/>
        </w:rPr>
        <w:t>农产品质量安全法修订草案（农业农村部起草）</w:t>
      </w:r>
    </w:p>
    <w:p w14:paraId="65CE287D" w14:textId="77777777" w:rsidR="00810D49" w:rsidRDefault="00810D49" w:rsidP="009842B3">
      <w:pPr>
        <w:pStyle w:val="AD"/>
        <w:spacing w:line="276" w:lineRule="auto"/>
      </w:pPr>
      <w:r>
        <w:rPr>
          <w:rFonts w:hint="eastAsia"/>
        </w:rPr>
        <w:t>7.</w:t>
      </w:r>
      <w:r>
        <w:rPr>
          <w:rFonts w:hint="eastAsia"/>
        </w:rPr>
        <w:t>治安管理处罚法修订草案（公安部起草）</w:t>
      </w:r>
    </w:p>
    <w:p w14:paraId="256294C1" w14:textId="77777777" w:rsidR="00810D49" w:rsidRDefault="00810D49" w:rsidP="009842B3">
      <w:pPr>
        <w:pStyle w:val="AD"/>
        <w:spacing w:line="276" w:lineRule="auto"/>
      </w:pPr>
      <w:r>
        <w:rPr>
          <w:rFonts w:hint="eastAsia"/>
        </w:rPr>
        <w:t>8.</w:t>
      </w:r>
      <w:r>
        <w:rPr>
          <w:rFonts w:hint="eastAsia"/>
        </w:rPr>
        <w:t>安全生产法修正草案（应急部起草）</w:t>
      </w:r>
    </w:p>
    <w:p w14:paraId="358BFDC2" w14:textId="77777777" w:rsidR="00810D49" w:rsidRDefault="00810D49" w:rsidP="009842B3">
      <w:pPr>
        <w:pStyle w:val="AD"/>
        <w:spacing w:line="276" w:lineRule="auto"/>
      </w:pPr>
      <w:r>
        <w:rPr>
          <w:rFonts w:hint="eastAsia"/>
        </w:rPr>
        <w:t>9.</w:t>
      </w:r>
      <w:r>
        <w:rPr>
          <w:rFonts w:hint="eastAsia"/>
        </w:rPr>
        <w:t>海上交通安全法修订草案（交通运输部起草）</w:t>
      </w:r>
    </w:p>
    <w:p w14:paraId="5B47A800" w14:textId="77777777" w:rsidR="00810D49" w:rsidRDefault="00810D49" w:rsidP="009842B3">
      <w:pPr>
        <w:pStyle w:val="AD"/>
        <w:spacing w:line="276" w:lineRule="auto"/>
      </w:pPr>
      <w:r>
        <w:rPr>
          <w:rFonts w:hint="eastAsia"/>
        </w:rPr>
        <w:t>10.</w:t>
      </w:r>
      <w:r>
        <w:rPr>
          <w:rFonts w:hint="eastAsia"/>
        </w:rPr>
        <w:t>监狱法修订草案（司法部起草）</w:t>
      </w:r>
    </w:p>
    <w:p w14:paraId="42F3D449" w14:textId="77777777" w:rsidR="00810D49" w:rsidRDefault="00810D49" w:rsidP="009842B3">
      <w:pPr>
        <w:pStyle w:val="AD"/>
        <w:spacing w:line="276" w:lineRule="auto"/>
      </w:pPr>
      <w:r>
        <w:rPr>
          <w:rFonts w:hint="eastAsia"/>
        </w:rPr>
        <w:t>11.</w:t>
      </w:r>
      <w:r>
        <w:rPr>
          <w:rFonts w:hint="eastAsia"/>
        </w:rPr>
        <w:t>兵役法修订草案（中央军委国防动员部等起草）</w:t>
      </w:r>
    </w:p>
    <w:p w14:paraId="398B69CC" w14:textId="77777777" w:rsidR="00810D49" w:rsidRDefault="00810D49" w:rsidP="009842B3">
      <w:pPr>
        <w:pStyle w:val="AD"/>
        <w:spacing w:line="276" w:lineRule="auto"/>
      </w:pPr>
      <w:r>
        <w:rPr>
          <w:rFonts w:hint="eastAsia"/>
        </w:rPr>
        <w:t>12.</w:t>
      </w:r>
      <w:r>
        <w:rPr>
          <w:rFonts w:hint="eastAsia"/>
        </w:rPr>
        <w:t>审计法修订草案（审计署起草）</w:t>
      </w:r>
    </w:p>
    <w:p w14:paraId="5AFC4CAB" w14:textId="77777777" w:rsidR="00810D49" w:rsidRDefault="00810D49" w:rsidP="009842B3">
      <w:pPr>
        <w:pStyle w:val="AD"/>
        <w:spacing w:line="276" w:lineRule="auto"/>
      </w:pPr>
      <w:r>
        <w:rPr>
          <w:rFonts w:hint="eastAsia"/>
        </w:rPr>
        <w:t>13.</w:t>
      </w:r>
      <w:r>
        <w:rPr>
          <w:rFonts w:hint="eastAsia"/>
        </w:rPr>
        <w:t>行政复议法修订草案（司法部起草）</w:t>
      </w:r>
    </w:p>
    <w:p w14:paraId="1749A50D" w14:textId="77777777" w:rsidR="00810D49" w:rsidRDefault="00810D49" w:rsidP="009842B3">
      <w:pPr>
        <w:pStyle w:val="AD"/>
        <w:spacing w:line="276" w:lineRule="auto"/>
      </w:pPr>
      <w:r>
        <w:rPr>
          <w:rFonts w:hint="eastAsia"/>
        </w:rPr>
        <w:t>14.</w:t>
      </w:r>
      <w:r>
        <w:rPr>
          <w:rFonts w:hint="eastAsia"/>
        </w:rPr>
        <w:t>国境卫生检疫法修订草案（海关总署起草）</w:t>
      </w:r>
    </w:p>
    <w:p w14:paraId="5DDC7AA3" w14:textId="77777777" w:rsidR="00810D49" w:rsidRDefault="00810D49" w:rsidP="009842B3">
      <w:pPr>
        <w:pStyle w:val="AD"/>
        <w:spacing w:line="276" w:lineRule="auto"/>
      </w:pPr>
      <w:r>
        <w:rPr>
          <w:rFonts w:hint="eastAsia"/>
        </w:rPr>
        <w:t>15.</w:t>
      </w:r>
      <w:r>
        <w:rPr>
          <w:rFonts w:hint="eastAsia"/>
        </w:rPr>
        <w:t>传染病防治法修订草案（卫生健康委起草）</w:t>
      </w:r>
    </w:p>
    <w:p w14:paraId="031A08AB" w14:textId="77777777" w:rsidR="00810D49" w:rsidRDefault="00810D49" w:rsidP="009842B3">
      <w:pPr>
        <w:pStyle w:val="AD"/>
        <w:spacing w:line="276" w:lineRule="auto"/>
      </w:pPr>
      <w:r>
        <w:rPr>
          <w:rFonts w:hint="eastAsia"/>
        </w:rPr>
        <w:t>16.</w:t>
      </w:r>
      <w:r>
        <w:rPr>
          <w:rFonts w:hint="eastAsia"/>
        </w:rPr>
        <w:t>突发事件应对法修订草案（司法部组织起草）</w:t>
      </w:r>
    </w:p>
    <w:p w14:paraId="49079F41" w14:textId="77777777" w:rsidR="00810D49" w:rsidRDefault="00810D49" w:rsidP="009842B3">
      <w:pPr>
        <w:pStyle w:val="AD"/>
        <w:spacing w:line="276" w:lineRule="auto"/>
      </w:pPr>
      <w:r>
        <w:rPr>
          <w:rFonts w:hint="eastAsia"/>
        </w:rPr>
        <w:t>此外，中国人民银行法修订草案、商业银行法修订草案、反洗钱法修订草案、保险法修订草案、文化产业促进法草案、公路法修订草案、进出境动植物检疫法修正草案等预备提请全国人大常委会审议。</w:t>
      </w:r>
    </w:p>
    <w:p w14:paraId="44755F53" w14:textId="77777777" w:rsidR="00810D49" w:rsidRDefault="00810D49" w:rsidP="009842B3">
      <w:pPr>
        <w:pStyle w:val="AD"/>
        <w:spacing w:line="276" w:lineRule="auto"/>
      </w:pPr>
    </w:p>
    <w:p w14:paraId="65D6BD68" w14:textId="77777777" w:rsidR="00810D49" w:rsidRPr="000D2F1D" w:rsidRDefault="00810D49" w:rsidP="009842B3">
      <w:pPr>
        <w:pStyle w:val="AD"/>
        <w:spacing w:line="276" w:lineRule="auto"/>
        <w:rPr>
          <w:b/>
          <w:bCs/>
        </w:rPr>
      </w:pPr>
      <w:r w:rsidRPr="000D2F1D">
        <w:rPr>
          <w:rFonts w:hint="eastAsia"/>
          <w:b/>
          <w:bCs/>
        </w:rPr>
        <w:t>二、拟制定、修订的行政法规（</w:t>
      </w:r>
      <w:r w:rsidRPr="000D2F1D">
        <w:rPr>
          <w:rFonts w:hint="eastAsia"/>
          <w:b/>
          <w:bCs/>
        </w:rPr>
        <w:t>26</w:t>
      </w:r>
      <w:r w:rsidRPr="000D2F1D">
        <w:rPr>
          <w:rFonts w:hint="eastAsia"/>
          <w:b/>
          <w:bCs/>
        </w:rPr>
        <w:t>件）</w:t>
      </w:r>
    </w:p>
    <w:p w14:paraId="2F1EFD0C" w14:textId="77777777" w:rsidR="00810D49" w:rsidRDefault="00810D49" w:rsidP="009842B3">
      <w:pPr>
        <w:pStyle w:val="AD"/>
        <w:spacing w:line="276" w:lineRule="auto"/>
      </w:pPr>
      <w:r>
        <w:rPr>
          <w:rFonts w:hint="eastAsia"/>
        </w:rPr>
        <w:t>1.</w:t>
      </w:r>
      <w:r>
        <w:rPr>
          <w:rFonts w:hint="eastAsia"/>
        </w:rPr>
        <w:t>保障中小企业款项支付条例（工业和信息化部起草）</w:t>
      </w:r>
    </w:p>
    <w:p w14:paraId="3D3FBF2F" w14:textId="77777777" w:rsidR="00810D49" w:rsidRDefault="00810D49" w:rsidP="009842B3">
      <w:pPr>
        <w:pStyle w:val="AD"/>
        <w:spacing w:line="276" w:lineRule="auto"/>
      </w:pPr>
      <w:r>
        <w:rPr>
          <w:rFonts w:hint="eastAsia"/>
        </w:rPr>
        <w:t>2.</w:t>
      </w:r>
      <w:r>
        <w:rPr>
          <w:rFonts w:hint="eastAsia"/>
        </w:rPr>
        <w:t>私募投资基金管理暂行条例（证监会起草）</w:t>
      </w:r>
    </w:p>
    <w:p w14:paraId="0EC19D21" w14:textId="77777777" w:rsidR="00810D49" w:rsidRDefault="00810D49" w:rsidP="009842B3">
      <w:pPr>
        <w:pStyle w:val="AD"/>
        <w:spacing w:line="276" w:lineRule="auto"/>
      </w:pPr>
      <w:r>
        <w:rPr>
          <w:rFonts w:hint="eastAsia"/>
        </w:rPr>
        <w:t>3.</w:t>
      </w:r>
      <w:r>
        <w:rPr>
          <w:rFonts w:hint="eastAsia"/>
        </w:rPr>
        <w:t>非存款类放贷组织条例（人民银行起草）</w:t>
      </w:r>
    </w:p>
    <w:p w14:paraId="3A518D20" w14:textId="77777777" w:rsidR="00810D49" w:rsidRDefault="00810D49" w:rsidP="009842B3">
      <w:pPr>
        <w:pStyle w:val="AD"/>
        <w:spacing w:line="276" w:lineRule="auto"/>
      </w:pPr>
      <w:r>
        <w:rPr>
          <w:rFonts w:hint="eastAsia"/>
        </w:rPr>
        <w:t>4.</w:t>
      </w:r>
      <w:r>
        <w:rPr>
          <w:rFonts w:hint="eastAsia"/>
        </w:rPr>
        <w:t>城市公共交通条例（交通运输部起草）</w:t>
      </w:r>
    </w:p>
    <w:p w14:paraId="4079D4AA" w14:textId="77777777" w:rsidR="00810D49" w:rsidRDefault="00810D49" w:rsidP="009842B3">
      <w:pPr>
        <w:pStyle w:val="AD"/>
        <w:spacing w:line="276" w:lineRule="auto"/>
      </w:pPr>
      <w:r>
        <w:rPr>
          <w:rFonts w:hint="eastAsia"/>
        </w:rPr>
        <w:t>5.</w:t>
      </w:r>
      <w:r>
        <w:rPr>
          <w:rFonts w:hint="eastAsia"/>
        </w:rPr>
        <w:t>农作物病虫害防治条例（农业农村部起草）</w:t>
      </w:r>
    </w:p>
    <w:p w14:paraId="624BBFC2" w14:textId="77777777" w:rsidR="00810D49" w:rsidRDefault="00810D49" w:rsidP="009842B3">
      <w:pPr>
        <w:pStyle w:val="AD"/>
        <w:spacing w:line="276" w:lineRule="auto"/>
      </w:pPr>
      <w:r>
        <w:rPr>
          <w:rFonts w:hint="eastAsia"/>
        </w:rPr>
        <w:t>6.</w:t>
      </w:r>
      <w:r>
        <w:rPr>
          <w:rFonts w:hint="eastAsia"/>
        </w:rPr>
        <w:t>未成年人网络保护条例（网信办起草）</w:t>
      </w:r>
    </w:p>
    <w:p w14:paraId="4DA69EC9" w14:textId="77777777" w:rsidR="00810D49" w:rsidRDefault="00810D49" w:rsidP="009842B3">
      <w:pPr>
        <w:pStyle w:val="AD"/>
        <w:spacing w:line="276" w:lineRule="auto"/>
      </w:pPr>
      <w:r>
        <w:rPr>
          <w:rFonts w:hint="eastAsia"/>
        </w:rPr>
        <w:t>7.</w:t>
      </w:r>
      <w:r>
        <w:rPr>
          <w:rFonts w:hint="eastAsia"/>
        </w:rPr>
        <w:t>消费者权益保护法实施条例（市场监管总局起草）</w:t>
      </w:r>
    </w:p>
    <w:p w14:paraId="38879EC8" w14:textId="77777777" w:rsidR="00810D49" w:rsidRDefault="00810D49" w:rsidP="009842B3">
      <w:pPr>
        <w:pStyle w:val="AD"/>
        <w:spacing w:line="276" w:lineRule="auto"/>
      </w:pPr>
      <w:r>
        <w:rPr>
          <w:rFonts w:hint="eastAsia"/>
        </w:rPr>
        <w:t>8.</w:t>
      </w:r>
      <w:r>
        <w:rPr>
          <w:rFonts w:hint="eastAsia"/>
        </w:rPr>
        <w:t>医疗保障基金使用监督管理条例（医保局起草）</w:t>
      </w:r>
    </w:p>
    <w:p w14:paraId="391DB042" w14:textId="77777777" w:rsidR="00810D49" w:rsidRDefault="00810D49" w:rsidP="009842B3">
      <w:pPr>
        <w:pStyle w:val="AD"/>
        <w:spacing w:line="276" w:lineRule="auto"/>
      </w:pPr>
      <w:r>
        <w:rPr>
          <w:rFonts w:hint="eastAsia"/>
        </w:rPr>
        <w:t>9.</w:t>
      </w:r>
      <w:r>
        <w:rPr>
          <w:rFonts w:hint="eastAsia"/>
        </w:rPr>
        <w:t>生物技术研究开发安全管理条例（科技部起草）</w:t>
      </w:r>
    </w:p>
    <w:p w14:paraId="64015083" w14:textId="77777777" w:rsidR="00810D49" w:rsidRDefault="00810D49" w:rsidP="009842B3">
      <w:pPr>
        <w:pStyle w:val="AD"/>
        <w:spacing w:line="276" w:lineRule="auto"/>
      </w:pPr>
      <w:r>
        <w:rPr>
          <w:rFonts w:hint="eastAsia"/>
        </w:rPr>
        <w:t>10.</w:t>
      </w:r>
      <w:r>
        <w:rPr>
          <w:rFonts w:hint="eastAsia"/>
        </w:rPr>
        <w:t>生物医学新技术临床研究和转化应用管理条例（卫生健康委起草）</w:t>
      </w:r>
    </w:p>
    <w:p w14:paraId="7851A974" w14:textId="77777777" w:rsidR="00810D49" w:rsidRDefault="00810D49" w:rsidP="009842B3">
      <w:pPr>
        <w:pStyle w:val="AD"/>
        <w:spacing w:line="276" w:lineRule="auto"/>
      </w:pPr>
      <w:r>
        <w:rPr>
          <w:rFonts w:hint="eastAsia"/>
        </w:rPr>
        <w:t>11.</w:t>
      </w:r>
      <w:r>
        <w:rPr>
          <w:rFonts w:hint="eastAsia"/>
        </w:rPr>
        <w:t>化妆品监督管理条例（市场监管总局、药监局起草）</w:t>
      </w:r>
    </w:p>
    <w:p w14:paraId="4F3F1BFA" w14:textId="77777777" w:rsidR="00810D49" w:rsidRDefault="00810D49" w:rsidP="009842B3">
      <w:pPr>
        <w:pStyle w:val="AD"/>
        <w:spacing w:line="276" w:lineRule="auto"/>
      </w:pPr>
      <w:r>
        <w:rPr>
          <w:rFonts w:hint="eastAsia"/>
        </w:rPr>
        <w:t>12.</w:t>
      </w:r>
      <w:r>
        <w:rPr>
          <w:rFonts w:hint="eastAsia"/>
        </w:rPr>
        <w:t>建设工程抗震管理条例（住房城乡建设部起草）</w:t>
      </w:r>
    </w:p>
    <w:p w14:paraId="67E83227" w14:textId="77777777" w:rsidR="00810D49" w:rsidRDefault="00810D49" w:rsidP="009842B3">
      <w:pPr>
        <w:pStyle w:val="AD"/>
        <w:spacing w:line="276" w:lineRule="auto"/>
      </w:pPr>
      <w:r>
        <w:rPr>
          <w:rFonts w:hint="eastAsia"/>
        </w:rPr>
        <w:lastRenderedPageBreak/>
        <w:t>13.</w:t>
      </w:r>
      <w:r>
        <w:rPr>
          <w:rFonts w:hint="eastAsia"/>
        </w:rPr>
        <w:t>社会组织登记管理条例（民政部起草）</w:t>
      </w:r>
    </w:p>
    <w:p w14:paraId="09997217" w14:textId="77777777" w:rsidR="00810D49" w:rsidRDefault="00810D49" w:rsidP="009842B3">
      <w:pPr>
        <w:pStyle w:val="AD"/>
        <w:spacing w:line="276" w:lineRule="auto"/>
      </w:pPr>
      <w:r>
        <w:rPr>
          <w:rFonts w:hint="eastAsia"/>
        </w:rPr>
        <w:t>14.</w:t>
      </w:r>
      <w:r>
        <w:rPr>
          <w:rFonts w:hint="eastAsia"/>
        </w:rPr>
        <w:t>关键信息基础设施安全保护条例（网信办、工业和信息化部、公安部起草）</w:t>
      </w:r>
    </w:p>
    <w:p w14:paraId="34FBFDC3" w14:textId="77777777" w:rsidR="00810D49" w:rsidRDefault="00810D49" w:rsidP="009842B3">
      <w:pPr>
        <w:pStyle w:val="AD"/>
        <w:spacing w:line="276" w:lineRule="auto"/>
      </w:pPr>
      <w:r>
        <w:rPr>
          <w:rFonts w:hint="eastAsia"/>
        </w:rPr>
        <w:t>15.</w:t>
      </w:r>
      <w:r>
        <w:rPr>
          <w:rFonts w:hint="eastAsia"/>
        </w:rPr>
        <w:t>无人驾驶航空器飞行管理暂行条例（中央军委联合参谋部、交通运输部起草）</w:t>
      </w:r>
    </w:p>
    <w:p w14:paraId="1B263D45" w14:textId="77777777" w:rsidR="00810D49" w:rsidRDefault="00810D49" w:rsidP="009842B3">
      <w:pPr>
        <w:pStyle w:val="AD"/>
        <w:spacing w:line="276" w:lineRule="auto"/>
      </w:pPr>
      <w:r>
        <w:rPr>
          <w:rFonts w:hint="eastAsia"/>
        </w:rPr>
        <w:t>16.</w:t>
      </w:r>
      <w:r>
        <w:rPr>
          <w:rFonts w:hint="eastAsia"/>
        </w:rPr>
        <w:t>地下水管理条例（水利部起草）</w:t>
      </w:r>
    </w:p>
    <w:p w14:paraId="6F21D51C" w14:textId="77777777" w:rsidR="00810D49" w:rsidRDefault="00810D49" w:rsidP="009842B3">
      <w:pPr>
        <w:pStyle w:val="AD"/>
        <w:spacing w:line="276" w:lineRule="auto"/>
      </w:pPr>
      <w:r>
        <w:rPr>
          <w:rFonts w:hint="eastAsia"/>
        </w:rPr>
        <w:t>17.</w:t>
      </w:r>
      <w:r>
        <w:rPr>
          <w:rFonts w:hint="eastAsia"/>
        </w:rPr>
        <w:t>领事保护与协助条例（外交部起草）</w:t>
      </w:r>
    </w:p>
    <w:p w14:paraId="24A31B1B" w14:textId="77777777" w:rsidR="00810D49" w:rsidRDefault="00810D49" w:rsidP="009842B3">
      <w:pPr>
        <w:pStyle w:val="AD"/>
        <w:spacing w:line="276" w:lineRule="auto"/>
      </w:pPr>
      <w:r>
        <w:rPr>
          <w:rFonts w:hint="eastAsia"/>
        </w:rPr>
        <w:t>18.</w:t>
      </w:r>
      <w:r>
        <w:rPr>
          <w:rFonts w:hint="eastAsia"/>
        </w:rPr>
        <w:t>政府督查工作条例（国务院办公厅、司法部起草）</w:t>
      </w:r>
    </w:p>
    <w:p w14:paraId="44CAA70C" w14:textId="77777777" w:rsidR="00810D49" w:rsidRDefault="00810D49" w:rsidP="009842B3">
      <w:pPr>
        <w:pStyle w:val="AD"/>
        <w:spacing w:line="276" w:lineRule="auto"/>
      </w:pPr>
      <w:r>
        <w:rPr>
          <w:rFonts w:hint="eastAsia"/>
        </w:rPr>
        <w:t>19.</w:t>
      </w:r>
      <w:r>
        <w:rPr>
          <w:rFonts w:hint="eastAsia"/>
        </w:rPr>
        <w:t>企业信息公示暂行条例（修订）（市场监管总局起草）</w:t>
      </w:r>
    </w:p>
    <w:p w14:paraId="566A1813" w14:textId="77777777" w:rsidR="00810D49" w:rsidRDefault="00810D49" w:rsidP="009842B3">
      <w:pPr>
        <w:pStyle w:val="AD"/>
        <w:spacing w:line="276" w:lineRule="auto"/>
      </w:pPr>
      <w:r>
        <w:rPr>
          <w:rFonts w:hint="eastAsia"/>
        </w:rPr>
        <w:t>20.</w:t>
      </w:r>
      <w:r>
        <w:rPr>
          <w:rFonts w:hint="eastAsia"/>
        </w:rPr>
        <w:t>国家科学技术奖励条例（修订）（科技部起草）</w:t>
      </w:r>
    </w:p>
    <w:p w14:paraId="5D9D9B08" w14:textId="77777777" w:rsidR="00810D49" w:rsidRDefault="00810D49" w:rsidP="009842B3">
      <w:pPr>
        <w:pStyle w:val="AD"/>
        <w:spacing w:line="276" w:lineRule="auto"/>
      </w:pPr>
      <w:r>
        <w:rPr>
          <w:rFonts w:hint="eastAsia"/>
        </w:rPr>
        <w:t>21.</w:t>
      </w:r>
      <w:r>
        <w:rPr>
          <w:rFonts w:hint="eastAsia"/>
        </w:rPr>
        <w:t>粮食流通管理条例（修订）（发展改革委、粮食和储备局起草）</w:t>
      </w:r>
    </w:p>
    <w:p w14:paraId="0A780F2D" w14:textId="77777777" w:rsidR="00810D49" w:rsidRDefault="00810D49" w:rsidP="009842B3">
      <w:pPr>
        <w:pStyle w:val="AD"/>
        <w:spacing w:line="276" w:lineRule="auto"/>
      </w:pPr>
      <w:r>
        <w:rPr>
          <w:rFonts w:hint="eastAsia"/>
        </w:rPr>
        <w:t>22.</w:t>
      </w:r>
      <w:r>
        <w:rPr>
          <w:rFonts w:hint="eastAsia"/>
        </w:rPr>
        <w:t>水下文物保护管理条例（修订）（文化和旅游部、文物局起草）</w:t>
      </w:r>
    </w:p>
    <w:p w14:paraId="628CC1F8" w14:textId="77777777" w:rsidR="00810D49" w:rsidRDefault="00810D49" w:rsidP="009842B3">
      <w:pPr>
        <w:pStyle w:val="AD"/>
        <w:spacing w:line="276" w:lineRule="auto"/>
      </w:pPr>
      <w:r>
        <w:rPr>
          <w:rFonts w:hint="eastAsia"/>
        </w:rPr>
        <w:t>23.</w:t>
      </w:r>
      <w:r>
        <w:rPr>
          <w:rFonts w:hint="eastAsia"/>
        </w:rPr>
        <w:t>民办教育促进法实施条例（修订）（教育部起草）</w:t>
      </w:r>
    </w:p>
    <w:p w14:paraId="34860EB6" w14:textId="77777777" w:rsidR="00810D49" w:rsidRDefault="00810D49" w:rsidP="009842B3">
      <w:pPr>
        <w:pStyle w:val="AD"/>
        <w:spacing w:line="276" w:lineRule="auto"/>
      </w:pPr>
      <w:r>
        <w:rPr>
          <w:rFonts w:hint="eastAsia"/>
        </w:rPr>
        <w:t>24.</w:t>
      </w:r>
      <w:r>
        <w:rPr>
          <w:rFonts w:hint="eastAsia"/>
        </w:rPr>
        <w:t>医疗器械监督管理条例（修订）（市场监管总局、药监局起草）</w:t>
      </w:r>
    </w:p>
    <w:p w14:paraId="1263874B" w14:textId="77777777" w:rsidR="00810D49" w:rsidRDefault="00810D49" w:rsidP="009842B3">
      <w:pPr>
        <w:pStyle w:val="AD"/>
        <w:spacing w:line="276" w:lineRule="auto"/>
      </w:pPr>
      <w:r>
        <w:rPr>
          <w:rFonts w:hint="eastAsia"/>
        </w:rPr>
        <w:t>25.</w:t>
      </w:r>
      <w:r>
        <w:rPr>
          <w:rFonts w:hint="eastAsia"/>
        </w:rPr>
        <w:t>地名管理条例（修订）（民政部起草）</w:t>
      </w:r>
    </w:p>
    <w:p w14:paraId="27ABF2F4" w14:textId="77777777" w:rsidR="00810D49" w:rsidRDefault="00810D49" w:rsidP="009842B3">
      <w:pPr>
        <w:pStyle w:val="AD"/>
        <w:spacing w:line="276" w:lineRule="auto"/>
      </w:pPr>
      <w:r>
        <w:rPr>
          <w:rFonts w:hint="eastAsia"/>
        </w:rPr>
        <w:t>26.</w:t>
      </w:r>
      <w:r>
        <w:rPr>
          <w:rFonts w:hint="eastAsia"/>
        </w:rPr>
        <w:t>土地管理法实施条例（修订）（自然资源部起草）</w:t>
      </w:r>
    </w:p>
    <w:p w14:paraId="0A944739" w14:textId="77777777" w:rsidR="00810D49" w:rsidRDefault="00810D49" w:rsidP="009842B3">
      <w:pPr>
        <w:pStyle w:val="AD"/>
        <w:spacing w:line="276" w:lineRule="auto"/>
      </w:pPr>
    </w:p>
    <w:p w14:paraId="757CFB3E" w14:textId="77777777" w:rsidR="00810D49" w:rsidRPr="000D2F1D" w:rsidRDefault="00810D49" w:rsidP="009842B3">
      <w:pPr>
        <w:pStyle w:val="AD"/>
        <w:spacing w:line="276" w:lineRule="auto"/>
        <w:rPr>
          <w:b/>
          <w:bCs/>
        </w:rPr>
      </w:pPr>
      <w:r w:rsidRPr="000D2F1D">
        <w:rPr>
          <w:rFonts w:hint="eastAsia"/>
          <w:b/>
          <w:bCs/>
        </w:rPr>
        <w:t>三、拟完成的其他立法项目</w:t>
      </w:r>
    </w:p>
    <w:p w14:paraId="0AB0861E" w14:textId="77777777" w:rsidR="00810D49" w:rsidRDefault="00810D49" w:rsidP="009842B3">
      <w:pPr>
        <w:pStyle w:val="AD"/>
        <w:spacing w:line="276" w:lineRule="auto"/>
      </w:pPr>
      <w:r>
        <w:rPr>
          <w:rFonts w:hint="eastAsia"/>
        </w:rPr>
        <w:t>1.</w:t>
      </w:r>
      <w:r>
        <w:rPr>
          <w:rFonts w:hint="eastAsia"/>
        </w:rPr>
        <w:t>深化国防和军队改革需要提请全国人大常委会审议的其他法律草案，以及需要制定、修订的行政法规</w:t>
      </w:r>
    </w:p>
    <w:p w14:paraId="2E9E3C70" w14:textId="77777777" w:rsidR="00810D49" w:rsidRDefault="00810D49" w:rsidP="009842B3">
      <w:pPr>
        <w:pStyle w:val="AD"/>
        <w:spacing w:line="276" w:lineRule="auto"/>
      </w:pPr>
      <w:r>
        <w:rPr>
          <w:rFonts w:hint="eastAsia"/>
        </w:rPr>
        <w:t>2.</w:t>
      </w:r>
      <w:r>
        <w:rPr>
          <w:rFonts w:hint="eastAsia"/>
        </w:rPr>
        <w:t>完善疫情防控相关立法</w:t>
      </w:r>
    </w:p>
    <w:p w14:paraId="08D6811C" w14:textId="77777777" w:rsidR="00810D49" w:rsidRDefault="00810D49" w:rsidP="009842B3">
      <w:pPr>
        <w:pStyle w:val="AD"/>
        <w:spacing w:line="276" w:lineRule="auto"/>
      </w:pPr>
      <w:r>
        <w:rPr>
          <w:rFonts w:hint="eastAsia"/>
        </w:rPr>
        <w:t>3.</w:t>
      </w:r>
      <w:r>
        <w:rPr>
          <w:rFonts w:hint="eastAsia"/>
        </w:rPr>
        <w:t>政府职能转变和“放管服”改革、优化营商环境等涉及的法律法规清理项目</w:t>
      </w:r>
    </w:p>
    <w:p w14:paraId="00453C97" w14:textId="77777777" w:rsidR="00810D49" w:rsidRDefault="00810D49" w:rsidP="009842B3">
      <w:pPr>
        <w:pStyle w:val="AD"/>
        <w:spacing w:line="276" w:lineRule="auto"/>
      </w:pPr>
      <w:r>
        <w:rPr>
          <w:rFonts w:hint="eastAsia"/>
        </w:rPr>
        <w:t>4.</w:t>
      </w:r>
      <w:r>
        <w:rPr>
          <w:rFonts w:hint="eastAsia"/>
        </w:rPr>
        <w:t>修订与外商投资法不符的行政法规</w:t>
      </w:r>
    </w:p>
    <w:p w14:paraId="767AFE7F" w14:textId="65F0F197" w:rsidR="00B15193" w:rsidRDefault="00810D49" w:rsidP="009842B3">
      <w:pPr>
        <w:pStyle w:val="AD"/>
        <w:spacing w:line="276" w:lineRule="auto"/>
      </w:pPr>
      <w:r>
        <w:rPr>
          <w:rFonts w:hint="eastAsia"/>
        </w:rPr>
        <w:t>5.</w:t>
      </w:r>
      <w:r>
        <w:rPr>
          <w:rFonts w:hint="eastAsia"/>
        </w:rPr>
        <w:t>党中央、国务院交办的其他立法项目</w:t>
      </w:r>
    </w:p>
    <w:p w14:paraId="677111BC" w14:textId="2B38E3D0" w:rsidR="00810D49" w:rsidRDefault="00810D49" w:rsidP="009842B3">
      <w:pPr>
        <w:pStyle w:val="AD"/>
        <w:spacing w:line="276" w:lineRule="auto"/>
      </w:pPr>
    </w:p>
    <w:p w14:paraId="0A28DEEE" w14:textId="77777777" w:rsidR="000D2F1D" w:rsidRDefault="000D2F1D" w:rsidP="000D2F1D">
      <w:pPr>
        <w:pStyle w:val="AD"/>
        <w:spacing w:line="276" w:lineRule="auto"/>
      </w:pPr>
    </w:p>
    <w:p w14:paraId="5CFD07E8" w14:textId="77777777" w:rsidR="000D2F1D" w:rsidRDefault="000D2F1D" w:rsidP="000D2F1D">
      <w:pPr>
        <w:pStyle w:val="AD"/>
        <w:spacing w:line="276" w:lineRule="auto"/>
      </w:pPr>
      <w:r>
        <w:rPr>
          <w:rFonts w:hint="eastAsia"/>
        </w:rPr>
        <w:t>信息来源：</w:t>
      </w:r>
      <w:hyperlink r:id="rId6" w:history="1">
        <w:r>
          <w:rPr>
            <w:rStyle w:val="a7"/>
          </w:rPr>
          <w:t>http://www.gov.cn/zhengce/content/</w:t>
        </w:r>
        <w:r>
          <w:rPr>
            <w:rStyle w:val="a7"/>
          </w:rPr>
          <w:t>2</w:t>
        </w:r>
        <w:r>
          <w:rPr>
            <w:rStyle w:val="a7"/>
          </w:rPr>
          <w:t>020-07/08/content_5525117.htm</w:t>
        </w:r>
      </w:hyperlink>
    </w:p>
    <w:p w14:paraId="61155348" w14:textId="7FCE6A2E" w:rsidR="000D2F1D" w:rsidRPr="000D2F1D" w:rsidRDefault="000D2F1D" w:rsidP="000D2F1D">
      <w:pPr>
        <w:widowControl/>
        <w:overflowPunct/>
        <w:spacing w:line="240" w:lineRule="auto"/>
        <w:jc w:val="left"/>
        <w:rPr>
          <w:rFonts w:hint="eastAsia"/>
        </w:rPr>
      </w:pPr>
    </w:p>
    <w:sectPr w:rsidR="000D2F1D" w:rsidRPr="000D2F1D"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17D6" w14:textId="77777777" w:rsidR="00D17BAE" w:rsidRDefault="00D17BAE" w:rsidP="00C20A6A">
      <w:pPr>
        <w:spacing w:line="240" w:lineRule="auto"/>
      </w:pPr>
      <w:r>
        <w:separator/>
      </w:r>
    </w:p>
  </w:endnote>
  <w:endnote w:type="continuationSeparator" w:id="0">
    <w:p w14:paraId="041C42E1" w14:textId="77777777" w:rsidR="00D17BAE" w:rsidRDefault="00D17BAE"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AE9D1" w14:textId="77777777" w:rsidR="00D17BAE" w:rsidRDefault="00D17BAE" w:rsidP="00C20A6A">
      <w:pPr>
        <w:spacing w:line="240" w:lineRule="auto"/>
      </w:pPr>
      <w:r>
        <w:separator/>
      </w:r>
    </w:p>
  </w:footnote>
  <w:footnote w:type="continuationSeparator" w:id="0">
    <w:p w14:paraId="4F03F8BE" w14:textId="77777777" w:rsidR="00D17BAE" w:rsidRDefault="00D17BAE"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1446"/>
    <w:rsid w:val="000D2F1D"/>
    <w:rsid w:val="000F4C6A"/>
    <w:rsid w:val="00176A25"/>
    <w:rsid w:val="001C4C6F"/>
    <w:rsid w:val="0028128A"/>
    <w:rsid w:val="002B5C09"/>
    <w:rsid w:val="00374A88"/>
    <w:rsid w:val="003D27E2"/>
    <w:rsid w:val="004E1446"/>
    <w:rsid w:val="005F7C76"/>
    <w:rsid w:val="00633176"/>
    <w:rsid w:val="0065113F"/>
    <w:rsid w:val="007D7BDB"/>
    <w:rsid w:val="00810D49"/>
    <w:rsid w:val="009773AE"/>
    <w:rsid w:val="009842B3"/>
    <w:rsid w:val="00A548E7"/>
    <w:rsid w:val="00B15193"/>
    <w:rsid w:val="00B731F1"/>
    <w:rsid w:val="00BC49D9"/>
    <w:rsid w:val="00C20A6A"/>
    <w:rsid w:val="00C22624"/>
    <w:rsid w:val="00D02718"/>
    <w:rsid w:val="00D1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B2D99"/>
  <w15:chartTrackingRefBased/>
  <w15:docId w15:val="{25A9817A-402E-4C81-B134-78CC5044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semiHidden/>
    <w:unhideWhenUsed/>
    <w:rsid w:val="00810D49"/>
    <w:rPr>
      <w:color w:val="0000FF"/>
      <w:u w:val="single"/>
    </w:rPr>
  </w:style>
  <w:style w:type="character" w:styleId="a8">
    <w:name w:val="FollowedHyperlink"/>
    <w:basedOn w:val="a0"/>
    <w:uiPriority w:val="99"/>
    <w:semiHidden/>
    <w:unhideWhenUsed/>
    <w:rsid w:val="000D2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2020-07/08/content_5525117.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10</cp:revision>
  <dcterms:created xsi:type="dcterms:W3CDTF">2020-07-09T09:45:00Z</dcterms:created>
  <dcterms:modified xsi:type="dcterms:W3CDTF">2020-07-09T10:39:00Z</dcterms:modified>
</cp:coreProperties>
</file>