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697B2" w14:textId="77777777" w:rsidR="004815D6" w:rsidRPr="009F3E62" w:rsidRDefault="004815D6" w:rsidP="009F3E62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F3E62">
        <w:rPr>
          <w:rFonts w:hint="eastAsia"/>
          <w:b/>
          <w:bCs/>
          <w:color w:val="E36C0A" w:themeColor="accent6" w:themeShade="BF"/>
          <w:sz w:val="32"/>
          <w:szCs w:val="32"/>
        </w:rPr>
        <w:t>关于海南离岛旅客免税购物政策的公告</w:t>
      </w:r>
    </w:p>
    <w:p w14:paraId="44B631C6" w14:textId="77777777" w:rsidR="004815D6" w:rsidRDefault="004815D6" w:rsidP="009F3E62">
      <w:pPr>
        <w:pStyle w:val="AD"/>
        <w:spacing w:line="276" w:lineRule="auto"/>
        <w:jc w:val="center"/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海关总署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33</w:t>
      </w:r>
      <w:r>
        <w:rPr>
          <w:rFonts w:hint="eastAsia"/>
        </w:rPr>
        <w:t>号</w:t>
      </w:r>
    </w:p>
    <w:p w14:paraId="1CA055EB" w14:textId="77777777" w:rsidR="004815D6" w:rsidRDefault="004815D6" w:rsidP="009F3E62">
      <w:pPr>
        <w:pStyle w:val="AD"/>
        <w:spacing w:line="276" w:lineRule="auto"/>
      </w:pPr>
    </w:p>
    <w:p w14:paraId="4E0CDBCE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为贯彻落实《海南自由贸易港建设总体方案》，经国务院同意，现将海南离岛旅客免税购物政策（以下称离岛免税政策）公告如下：</w:t>
      </w:r>
    </w:p>
    <w:p w14:paraId="5E5959F5" w14:textId="77777777" w:rsidR="004815D6" w:rsidRDefault="004815D6" w:rsidP="009F3E62">
      <w:pPr>
        <w:pStyle w:val="AD"/>
        <w:spacing w:line="276" w:lineRule="auto"/>
      </w:pPr>
    </w:p>
    <w:p w14:paraId="24DCE9F7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一、离岛免税政策是指对乘飞机、火车、轮船离岛（不包括离境）旅客实行限值、限量、限品种免进口税购物，在实施离岛免税政策的免税商店（以下称离岛免税店）内或经批准的网上销售窗口付款，在机场、火车站、港口码头指定区域提货离岛的税收优惠政策。离岛免税政策免税税种为关税、进口环节增值税和消费税。</w:t>
      </w:r>
    </w:p>
    <w:p w14:paraId="4A087A07" w14:textId="77777777" w:rsidR="004815D6" w:rsidRDefault="004815D6" w:rsidP="009F3E62">
      <w:pPr>
        <w:pStyle w:val="AD"/>
        <w:spacing w:line="276" w:lineRule="auto"/>
      </w:pPr>
    </w:p>
    <w:p w14:paraId="423E3B74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二、本公告所称旅客，是指年满</w:t>
      </w:r>
      <w:r>
        <w:rPr>
          <w:rFonts w:hint="eastAsia"/>
        </w:rPr>
        <w:t>16</w:t>
      </w:r>
      <w:r>
        <w:rPr>
          <w:rFonts w:hint="eastAsia"/>
        </w:rPr>
        <w:t>周岁，已购买离岛机票、火车票、船票，并持有效身份证件（国内旅客持居民身份证、港澳台旅客持旅行证件、国外旅客持护照），离开海南本岛但不离境的国内外旅客，包括海南省居民。</w:t>
      </w:r>
    </w:p>
    <w:p w14:paraId="687BB3F8" w14:textId="77777777" w:rsidR="004815D6" w:rsidRDefault="004815D6" w:rsidP="009F3E62">
      <w:pPr>
        <w:pStyle w:val="AD"/>
        <w:spacing w:line="276" w:lineRule="auto"/>
      </w:pPr>
    </w:p>
    <w:p w14:paraId="6CB42155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三、离岛旅客每年每人免税购物额度为</w:t>
      </w:r>
      <w:r>
        <w:rPr>
          <w:rFonts w:hint="eastAsia"/>
        </w:rPr>
        <w:t>10</w:t>
      </w:r>
      <w:r>
        <w:rPr>
          <w:rFonts w:hint="eastAsia"/>
        </w:rPr>
        <w:t>万元人民币，不限次数。免税商品种类及每次购买数量限制，按照本公告附件执行。超出免税限额、限量的部分，照章征收进境物品进口税。</w:t>
      </w:r>
    </w:p>
    <w:p w14:paraId="556FBDD4" w14:textId="77777777" w:rsidR="004815D6" w:rsidRDefault="004815D6" w:rsidP="009F3E62">
      <w:pPr>
        <w:pStyle w:val="AD"/>
        <w:spacing w:line="276" w:lineRule="auto"/>
      </w:pPr>
    </w:p>
    <w:p w14:paraId="3AD242E9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旅客购物后乘飞机、火车、轮船离岛记为</w:t>
      </w:r>
      <w:r>
        <w:rPr>
          <w:rFonts w:hint="eastAsia"/>
        </w:rPr>
        <w:t>1</w:t>
      </w:r>
      <w:r>
        <w:rPr>
          <w:rFonts w:hint="eastAsia"/>
        </w:rPr>
        <w:t>次免税购物。</w:t>
      </w:r>
    </w:p>
    <w:p w14:paraId="2F5DB6C4" w14:textId="77777777" w:rsidR="004815D6" w:rsidRDefault="004815D6" w:rsidP="009F3E62">
      <w:pPr>
        <w:pStyle w:val="AD"/>
        <w:spacing w:line="276" w:lineRule="auto"/>
      </w:pPr>
    </w:p>
    <w:p w14:paraId="39395A0A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四、本公告所称离岛免税店，是指具有实施离岛免税政策资格并实行特许经营的免税商店，目前包括：海口美兰机场免税店、海口日月广场免税店、琼海博鳌免税店、三亚海棠湾免税店。</w:t>
      </w:r>
    </w:p>
    <w:p w14:paraId="68400D7E" w14:textId="77777777" w:rsidR="004815D6" w:rsidRDefault="004815D6" w:rsidP="009F3E62">
      <w:pPr>
        <w:pStyle w:val="AD"/>
        <w:spacing w:line="276" w:lineRule="auto"/>
      </w:pPr>
    </w:p>
    <w:p w14:paraId="7C528F22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具有免税品经销资格的经营主体可按规定参与海南离岛免税经营。</w:t>
      </w:r>
    </w:p>
    <w:p w14:paraId="064A0EEE" w14:textId="77777777" w:rsidR="004815D6" w:rsidRDefault="004815D6" w:rsidP="009F3E62">
      <w:pPr>
        <w:pStyle w:val="AD"/>
        <w:spacing w:line="276" w:lineRule="auto"/>
      </w:pPr>
    </w:p>
    <w:p w14:paraId="622B7270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五、离岛旅客在国家规定的额度和数量范围内，在离岛免税店内或经批准的网上销售窗口购买免税商品，免税店根据旅客离岛时间运送货物，旅客凭购物凭证在机场、火车站、港口码头指定区域提货，并一次性随身携带离岛。</w:t>
      </w:r>
    </w:p>
    <w:p w14:paraId="37D21272" w14:textId="77777777" w:rsidR="004815D6" w:rsidRDefault="004815D6" w:rsidP="009F3E62">
      <w:pPr>
        <w:pStyle w:val="AD"/>
        <w:spacing w:line="276" w:lineRule="auto"/>
      </w:pPr>
    </w:p>
    <w:p w14:paraId="111A7E80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六、已经购买的离岛免税商品属于消费者个人使用的最终商品，不得进入国内市场再次销售。</w:t>
      </w:r>
    </w:p>
    <w:p w14:paraId="4073BB3C" w14:textId="77777777" w:rsidR="004815D6" w:rsidRDefault="004815D6" w:rsidP="009F3E62">
      <w:pPr>
        <w:pStyle w:val="AD"/>
        <w:spacing w:line="276" w:lineRule="auto"/>
      </w:pPr>
    </w:p>
    <w:p w14:paraId="32E2B242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七、对违反本公告规定倒卖、代购、走私免税商品的个人，依法依规纳入信用记录，三年内不得购买离岛免税商品；对于构成走私行为或者违反海关监管规定行为的，由海关依照有关规定予以处理，构成犯罪的，依法追究刑事责任。</w:t>
      </w:r>
    </w:p>
    <w:p w14:paraId="3DDD5010" w14:textId="77777777" w:rsidR="004815D6" w:rsidRDefault="004815D6" w:rsidP="009F3E62">
      <w:pPr>
        <w:pStyle w:val="AD"/>
        <w:spacing w:line="276" w:lineRule="auto"/>
      </w:pPr>
    </w:p>
    <w:p w14:paraId="6E555797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对协助违反离岛免税政策、扰乱市场秩序的旅行社、运输企业等，给予行业性综合整治。</w:t>
      </w:r>
    </w:p>
    <w:p w14:paraId="5B0E3DA1" w14:textId="77777777" w:rsidR="004815D6" w:rsidRDefault="004815D6" w:rsidP="009F3E62">
      <w:pPr>
        <w:pStyle w:val="AD"/>
        <w:spacing w:line="276" w:lineRule="auto"/>
      </w:pPr>
    </w:p>
    <w:p w14:paraId="4C5F3A68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离岛免税店违反相关规定销售免税品，由海关依照有关法律、行政法规给予处理、处罚。</w:t>
      </w:r>
    </w:p>
    <w:p w14:paraId="7C50775A" w14:textId="77777777" w:rsidR="004815D6" w:rsidRDefault="004815D6" w:rsidP="009F3E62">
      <w:pPr>
        <w:pStyle w:val="AD"/>
        <w:spacing w:line="276" w:lineRule="auto"/>
      </w:pPr>
    </w:p>
    <w:p w14:paraId="35FFB427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八、离岛免税政策监管办法由海关总署另行公布。</w:t>
      </w:r>
    </w:p>
    <w:p w14:paraId="2DAF0AC5" w14:textId="77777777" w:rsidR="004815D6" w:rsidRDefault="004815D6" w:rsidP="009F3E62">
      <w:pPr>
        <w:pStyle w:val="AD"/>
        <w:spacing w:line="276" w:lineRule="auto"/>
      </w:pPr>
    </w:p>
    <w:p w14:paraId="2F3CEFCC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离岛免税店销售的免税商品适用的增值税、消费税免税政策，相关管理办法由税务总局商财政部另行制定。</w:t>
      </w:r>
    </w:p>
    <w:p w14:paraId="4FC842D8" w14:textId="77777777" w:rsidR="004815D6" w:rsidRDefault="004815D6" w:rsidP="009F3E62">
      <w:pPr>
        <w:pStyle w:val="AD"/>
        <w:spacing w:line="276" w:lineRule="auto"/>
      </w:pPr>
    </w:p>
    <w:p w14:paraId="50B93B39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九、本公告自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日起执行。财政部公告</w:t>
      </w:r>
      <w:r>
        <w:rPr>
          <w:rFonts w:hint="eastAsia"/>
        </w:rPr>
        <w:t>2011</w:t>
      </w:r>
      <w:r>
        <w:rPr>
          <w:rFonts w:hint="eastAsia"/>
        </w:rPr>
        <w:t>年第</w:t>
      </w:r>
      <w:r>
        <w:rPr>
          <w:rFonts w:hint="eastAsia"/>
        </w:rPr>
        <w:t>14</w:t>
      </w:r>
      <w:r>
        <w:rPr>
          <w:rFonts w:hint="eastAsia"/>
        </w:rPr>
        <w:t>号、</w:t>
      </w:r>
      <w:r>
        <w:rPr>
          <w:rFonts w:hint="eastAsia"/>
        </w:rPr>
        <w:t>2012</w:t>
      </w:r>
      <w:r>
        <w:rPr>
          <w:rFonts w:hint="eastAsia"/>
        </w:rPr>
        <w:t>年第</w:t>
      </w:r>
      <w:r>
        <w:rPr>
          <w:rFonts w:hint="eastAsia"/>
        </w:rPr>
        <w:t>73</w:t>
      </w:r>
      <w:r>
        <w:rPr>
          <w:rFonts w:hint="eastAsia"/>
        </w:rPr>
        <w:t>号、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8</w:t>
      </w:r>
      <w:r>
        <w:rPr>
          <w:rFonts w:hint="eastAsia"/>
        </w:rPr>
        <w:t>号、</w:t>
      </w:r>
      <w:r>
        <w:rPr>
          <w:rFonts w:hint="eastAsia"/>
        </w:rPr>
        <w:t>2016</w:t>
      </w:r>
      <w:r>
        <w:rPr>
          <w:rFonts w:hint="eastAsia"/>
        </w:rPr>
        <w:t>年第</w:t>
      </w:r>
      <w:r>
        <w:rPr>
          <w:rFonts w:hint="eastAsia"/>
        </w:rPr>
        <w:t>15</w:t>
      </w:r>
      <w:r>
        <w:rPr>
          <w:rFonts w:hint="eastAsia"/>
        </w:rPr>
        <w:t>号、</w:t>
      </w:r>
      <w:r>
        <w:rPr>
          <w:rFonts w:hint="eastAsia"/>
        </w:rPr>
        <w:t>2017</w:t>
      </w:r>
      <w:r>
        <w:rPr>
          <w:rFonts w:hint="eastAsia"/>
        </w:rPr>
        <w:t>年第</w:t>
      </w:r>
      <w:r>
        <w:rPr>
          <w:rFonts w:hint="eastAsia"/>
        </w:rPr>
        <w:t>7</w:t>
      </w:r>
      <w:r>
        <w:rPr>
          <w:rFonts w:hint="eastAsia"/>
        </w:rPr>
        <w:t>号，及财政部、海关总署、税务总局</w:t>
      </w:r>
      <w:r>
        <w:rPr>
          <w:rFonts w:hint="eastAsia"/>
        </w:rPr>
        <w:t>2018</w:t>
      </w:r>
      <w:r>
        <w:rPr>
          <w:rFonts w:hint="eastAsia"/>
        </w:rPr>
        <w:t>年公告第</w:t>
      </w:r>
      <w:r>
        <w:rPr>
          <w:rFonts w:hint="eastAsia"/>
        </w:rPr>
        <w:t>158</w:t>
      </w:r>
      <w:r>
        <w:rPr>
          <w:rFonts w:hint="eastAsia"/>
        </w:rPr>
        <w:t>号、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175</w:t>
      </w:r>
      <w:r>
        <w:rPr>
          <w:rFonts w:hint="eastAsia"/>
        </w:rPr>
        <w:t>号同时废止。</w:t>
      </w:r>
    </w:p>
    <w:p w14:paraId="6D21E2FB" w14:textId="77777777" w:rsidR="004815D6" w:rsidRDefault="004815D6" w:rsidP="009F3E62">
      <w:pPr>
        <w:pStyle w:val="AD"/>
        <w:spacing w:line="276" w:lineRule="auto"/>
      </w:pPr>
    </w:p>
    <w:p w14:paraId="480D98E4" w14:textId="77777777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4CAF3746" w14:textId="77777777" w:rsidR="004815D6" w:rsidRDefault="004815D6" w:rsidP="009F3E62">
      <w:pPr>
        <w:pStyle w:val="AD"/>
        <w:spacing w:line="276" w:lineRule="auto"/>
      </w:pPr>
    </w:p>
    <w:p w14:paraId="78E8471A" w14:textId="7201F60B" w:rsidR="004815D6" w:rsidRDefault="004815D6" w:rsidP="009F3E62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CF5222">
          <w:rPr>
            <w:rStyle w:val="a9"/>
            <w:rFonts w:hint="eastAsia"/>
          </w:rPr>
          <w:t>离岛免税商品品种及每人每次购买数量范围</w:t>
        </w:r>
      </w:hyperlink>
    </w:p>
    <w:p w14:paraId="01FCA603" w14:textId="77777777" w:rsidR="004815D6" w:rsidRDefault="004815D6" w:rsidP="009F3E62">
      <w:pPr>
        <w:pStyle w:val="AD"/>
        <w:spacing w:line="276" w:lineRule="auto"/>
      </w:pPr>
    </w:p>
    <w:p w14:paraId="5374F7C9" w14:textId="77777777" w:rsidR="00412EFB" w:rsidRDefault="004815D6" w:rsidP="009F3E62">
      <w:pPr>
        <w:pStyle w:val="AD"/>
        <w:spacing w:line="276" w:lineRule="auto"/>
        <w:jc w:val="right"/>
      </w:pPr>
      <w:r>
        <w:rPr>
          <w:rFonts w:hint="eastAsia"/>
        </w:rPr>
        <w:t xml:space="preserve">　　财政部</w:t>
      </w:r>
    </w:p>
    <w:p w14:paraId="1A94CDA3" w14:textId="77777777" w:rsidR="00412EFB" w:rsidRDefault="004815D6" w:rsidP="009F3E62">
      <w:pPr>
        <w:pStyle w:val="AD"/>
        <w:spacing w:line="276" w:lineRule="auto"/>
        <w:jc w:val="right"/>
      </w:pPr>
      <w:r>
        <w:rPr>
          <w:rFonts w:hint="eastAsia"/>
        </w:rPr>
        <w:t>海关总署</w:t>
      </w:r>
    </w:p>
    <w:p w14:paraId="5479746A" w14:textId="07C48E53" w:rsidR="004815D6" w:rsidRDefault="004815D6" w:rsidP="009F3E62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3498783D" w14:textId="7C952F89" w:rsidR="00B15193" w:rsidRDefault="004815D6" w:rsidP="009F3E62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14:paraId="32AD03AE" w14:textId="32730061" w:rsidR="004815D6" w:rsidRDefault="004815D6" w:rsidP="009F3E62">
      <w:pPr>
        <w:pStyle w:val="AD"/>
        <w:spacing w:line="276" w:lineRule="auto"/>
      </w:pPr>
    </w:p>
    <w:p w14:paraId="00E25EBC" w14:textId="07590F71" w:rsidR="004815D6" w:rsidRDefault="004815D6" w:rsidP="009F3E62">
      <w:pPr>
        <w:pStyle w:val="AD"/>
        <w:spacing w:line="276" w:lineRule="auto"/>
      </w:pPr>
    </w:p>
    <w:p w14:paraId="7EB21DEB" w14:textId="5661A63D" w:rsidR="004815D6" w:rsidRDefault="004815D6" w:rsidP="009F3E62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http://gss.mof.gov.cn/gzdt/zhengcefabu/202006/t20200629_3540437.htm</w:t>
        </w:r>
      </w:hyperlink>
    </w:p>
    <w:p w14:paraId="7B335D74" w14:textId="77777777" w:rsidR="00A53D5D" w:rsidRDefault="00A53D5D" w:rsidP="009F3E62">
      <w:pPr>
        <w:pStyle w:val="AD"/>
        <w:spacing w:line="276" w:lineRule="auto"/>
      </w:pPr>
    </w:p>
    <w:sectPr w:rsidR="00A53D5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7BDBB" w14:textId="77777777" w:rsidR="00E303A4" w:rsidRDefault="00E303A4" w:rsidP="00C20A6A">
      <w:pPr>
        <w:spacing w:line="240" w:lineRule="auto"/>
      </w:pPr>
      <w:r>
        <w:separator/>
      </w:r>
    </w:p>
  </w:endnote>
  <w:endnote w:type="continuationSeparator" w:id="0">
    <w:p w14:paraId="31A922C2" w14:textId="77777777" w:rsidR="00E303A4" w:rsidRDefault="00E303A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384EE" w14:textId="77777777" w:rsidR="00E303A4" w:rsidRDefault="00E303A4" w:rsidP="00C20A6A">
      <w:pPr>
        <w:spacing w:line="240" w:lineRule="auto"/>
      </w:pPr>
      <w:r>
        <w:separator/>
      </w:r>
    </w:p>
  </w:footnote>
  <w:footnote w:type="continuationSeparator" w:id="0">
    <w:p w14:paraId="3BFECA43" w14:textId="77777777" w:rsidR="00E303A4" w:rsidRDefault="00E303A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75E8"/>
    <w:rsid w:val="000F4C6A"/>
    <w:rsid w:val="00176A25"/>
    <w:rsid w:val="001775E8"/>
    <w:rsid w:val="001C4C6F"/>
    <w:rsid w:val="003D27E2"/>
    <w:rsid w:val="00412EFB"/>
    <w:rsid w:val="004815D6"/>
    <w:rsid w:val="005F7C76"/>
    <w:rsid w:val="007D7BDB"/>
    <w:rsid w:val="009F3E62"/>
    <w:rsid w:val="00A53D5D"/>
    <w:rsid w:val="00A548E7"/>
    <w:rsid w:val="00B15193"/>
    <w:rsid w:val="00B731F1"/>
    <w:rsid w:val="00C20A6A"/>
    <w:rsid w:val="00C22624"/>
    <w:rsid w:val="00CF494F"/>
    <w:rsid w:val="00CF5222"/>
    <w:rsid w:val="00D02718"/>
    <w:rsid w:val="00E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AA253"/>
  <w15:chartTrackingRefBased/>
  <w15:docId w15:val="{E71C985D-B5DA-4791-A253-C1ABBD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815D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815D6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4815D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F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ss.mof.gov.cn/gzdt/zhengcefabu/202006/t20200629_354043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702004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2020-07-02T10:01:00Z</dcterms:created>
  <dcterms:modified xsi:type="dcterms:W3CDTF">2020-07-03T06:25:00Z</dcterms:modified>
</cp:coreProperties>
</file>