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60BF7" w14:textId="77777777" w:rsidR="002F3792" w:rsidRPr="00F21C15" w:rsidRDefault="002F3792" w:rsidP="00F21C15">
      <w:pPr>
        <w:pStyle w:val="AD"/>
        <w:spacing w:line="276" w:lineRule="auto"/>
        <w:jc w:val="center"/>
        <w:rPr>
          <w:b/>
          <w:bCs/>
          <w:color w:val="E36C0A" w:themeColor="accent6" w:themeShade="BF"/>
          <w:sz w:val="32"/>
          <w:szCs w:val="32"/>
        </w:rPr>
      </w:pPr>
      <w:r w:rsidRPr="00F21C15">
        <w:rPr>
          <w:rFonts w:hint="eastAsia"/>
          <w:b/>
          <w:bCs/>
          <w:color w:val="E36C0A" w:themeColor="accent6" w:themeShade="BF"/>
          <w:sz w:val="32"/>
          <w:szCs w:val="32"/>
        </w:rPr>
        <w:t>关于印发生态环境损害赔偿磋商十大典型案例的通知</w:t>
      </w:r>
    </w:p>
    <w:p w14:paraId="727DFBD3" w14:textId="77777777" w:rsidR="00F21C15" w:rsidRDefault="00F21C15" w:rsidP="00F21C15">
      <w:pPr>
        <w:pStyle w:val="AD"/>
        <w:spacing w:line="276" w:lineRule="auto"/>
      </w:pPr>
    </w:p>
    <w:p w14:paraId="7B55E57C" w14:textId="1861942B" w:rsidR="002F3792" w:rsidRDefault="002F3792" w:rsidP="00F21C15">
      <w:pPr>
        <w:pStyle w:val="AD"/>
        <w:spacing w:line="276" w:lineRule="auto"/>
      </w:pPr>
      <w:r>
        <w:rPr>
          <w:rFonts w:hint="eastAsia"/>
        </w:rPr>
        <w:t>各省、自治区、直辖市生态环境厅（局），新疆生产建设兵团生态环境局：</w:t>
      </w:r>
    </w:p>
    <w:p w14:paraId="2951AF53" w14:textId="77777777" w:rsidR="002F3792" w:rsidRDefault="002F3792" w:rsidP="00F21C15">
      <w:pPr>
        <w:pStyle w:val="AD"/>
        <w:spacing w:line="276" w:lineRule="auto"/>
      </w:pPr>
    </w:p>
    <w:p w14:paraId="3DBFBE92" w14:textId="77777777" w:rsidR="002F3792" w:rsidRDefault="002F3792" w:rsidP="00F21C15">
      <w:pPr>
        <w:pStyle w:val="AD"/>
        <w:spacing w:line="276" w:lineRule="auto"/>
      </w:pPr>
      <w:r>
        <w:rPr>
          <w:rFonts w:hint="eastAsia"/>
        </w:rPr>
        <w:t xml:space="preserve">　　建立健全生态环境损害赔偿制度是生态文明制度体系建设的重要任务，是党中央、国务院作出的重大决策。生态环境损害赔偿制度改革经过两年部分地方的试点后，中共中央办公厅、国务院办公厅于</w:t>
      </w:r>
      <w:r>
        <w:rPr>
          <w:rFonts w:hint="eastAsia"/>
        </w:rPr>
        <w:t>2017</w:t>
      </w:r>
      <w:r>
        <w:rPr>
          <w:rFonts w:hint="eastAsia"/>
        </w:rPr>
        <w:t>年</w:t>
      </w:r>
      <w:r>
        <w:rPr>
          <w:rFonts w:hint="eastAsia"/>
        </w:rPr>
        <w:t>12</w:t>
      </w:r>
      <w:r>
        <w:rPr>
          <w:rFonts w:hint="eastAsia"/>
        </w:rPr>
        <w:t>月印发《生态环境损害赔偿制度改革方案》，部署在全国试行开展生态环境损害赔偿制度改革工作。截至</w:t>
      </w:r>
      <w:r>
        <w:rPr>
          <w:rFonts w:hint="eastAsia"/>
        </w:rPr>
        <w:t>2020</w:t>
      </w:r>
      <w:r>
        <w:rPr>
          <w:rFonts w:hint="eastAsia"/>
        </w:rPr>
        <w:t>年</w:t>
      </w:r>
      <w:r>
        <w:rPr>
          <w:rFonts w:hint="eastAsia"/>
        </w:rPr>
        <w:t>1</w:t>
      </w:r>
      <w:r>
        <w:rPr>
          <w:rFonts w:hint="eastAsia"/>
        </w:rPr>
        <w:t>月，各地共办理赔偿案件</w:t>
      </w:r>
      <w:r>
        <w:rPr>
          <w:rFonts w:hint="eastAsia"/>
        </w:rPr>
        <w:t>945</w:t>
      </w:r>
      <w:r>
        <w:rPr>
          <w:rFonts w:hint="eastAsia"/>
        </w:rPr>
        <w:t>件，已结案</w:t>
      </w:r>
      <w:r>
        <w:rPr>
          <w:rFonts w:hint="eastAsia"/>
        </w:rPr>
        <w:t>586</w:t>
      </w:r>
      <w:r>
        <w:rPr>
          <w:rFonts w:hint="eastAsia"/>
        </w:rPr>
        <w:t>件，其中以磋商方式结案占比超过三分之二。</w:t>
      </w:r>
    </w:p>
    <w:p w14:paraId="7FFEC273" w14:textId="77777777" w:rsidR="002F3792" w:rsidRDefault="002F3792" w:rsidP="00F21C15">
      <w:pPr>
        <w:pStyle w:val="AD"/>
        <w:spacing w:line="276" w:lineRule="auto"/>
      </w:pPr>
    </w:p>
    <w:p w14:paraId="6B76A6B1" w14:textId="77777777" w:rsidR="002F3792" w:rsidRDefault="002F3792" w:rsidP="00F21C15">
      <w:pPr>
        <w:pStyle w:val="AD"/>
        <w:spacing w:line="276" w:lineRule="auto"/>
      </w:pPr>
      <w:r>
        <w:rPr>
          <w:rFonts w:hint="eastAsia"/>
        </w:rPr>
        <w:t xml:space="preserve">　　为总结提炼行之有效、可供借鉴推广的经验做法，充分发挥典型案例的示范引导作用，我部组织开展了“生态环境损害赔偿磋商十大典型案例”评选活动。经过案例征集、专家初选、公众投票，“山东济南章丘区</w:t>
      </w:r>
      <w:r>
        <w:rPr>
          <w:rFonts w:hint="eastAsia"/>
        </w:rPr>
        <w:t>6</w:t>
      </w:r>
      <w:r>
        <w:rPr>
          <w:rFonts w:hint="eastAsia"/>
        </w:rPr>
        <w:t>企业非法倾倒危险废物生态环境损害赔偿案”等</w:t>
      </w:r>
      <w:r>
        <w:rPr>
          <w:rFonts w:hint="eastAsia"/>
        </w:rPr>
        <w:t>10</w:t>
      </w:r>
      <w:r>
        <w:rPr>
          <w:rFonts w:hint="eastAsia"/>
        </w:rPr>
        <w:t>起案件，入选为生态环境损害赔偿磋商十大典型案例。这些案例多数为本行政区域内较早开展的生态环境损害赔偿磋商案件，涉及非法倾倒、超标排放、交通事故与安全事故次生环境事件等多种情形，覆盖了大气、地表水、土壤与地下水等环境要素，为探索生态环境损害赔偿体制机制提供了较好的实践借鉴。</w:t>
      </w:r>
    </w:p>
    <w:p w14:paraId="41E5CA50" w14:textId="77777777" w:rsidR="002F3792" w:rsidRDefault="002F3792" w:rsidP="00F21C15">
      <w:pPr>
        <w:pStyle w:val="AD"/>
        <w:spacing w:line="276" w:lineRule="auto"/>
      </w:pPr>
    </w:p>
    <w:p w14:paraId="278F3C33" w14:textId="77777777" w:rsidR="002F3792" w:rsidRDefault="002F3792" w:rsidP="00F21C15">
      <w:pPr>
        <w:pStyle w:val="AD"/>
        <w:spacing w:line="276" w:lineRule="auto"/>
      </w:pPr>
      <w:r>
        <w:rPr>
          <w:rFonts w:hint="eastAsia"/>
        </w:rPr>
        <w:t xml:space="preserve">　　现将生态环境损害赔偿磋商十大典型案例印发给你们，请学习借鉴其经验做法，加大力度推进生态环境损害赔偿制度改革工作。</w:t>
      </w:r>
    </w:p>
    <w:p w14:paraId="3D0541E6" w14:textId="77777777" w:rsidR="002F3792" w:rsidRDefault="002F3792" w:rsidP="00F21C15">
      <w:pPr>
        <w:pStyle w:val="AD"/>
        <w:spacing w:line="276" w:lineRule="auto"/>
      </w:pPr>
    </w:p>
    <w:p w14:paraId="0DBDF870" w14:textId="440805CB" w:rsidR="002F3792" w:rsidRDefault="002F3792" w:rsidP="00F21C15">
      <w:pPr>
        <w:pStyle w:val="AD"/>
        <w:spacing w:line="276" w:lineRule="auto"/>
      </w:pPr>
      <w:r>
        <w:rPr>
          <w:rFonts w:hint="eastAsia"/>
        </w:rPr>
        <w:t xml:space="preserve">　　附件：</w:t>
      </w:r>
      <w:hyperlink r:id="rId6" w:history="1">
        <w:r w:rsidRPr="001C3CCF">
          <w:rPr>
            <w:rStyle w:val="a9"/>
            <w:rFonts w:hint="eastAsia"/>
          </w:rPr>
          <w:t>生态环境损害赔偿磋商十大典型案例</w:t>
        </w:r>
      </w:hyperlink>
    </w:p>
    <w:p w14:paraId="4BF09908" w14:textId="77777777" w:rsidR="002F3792" w:rsidRDefault="002F3792" w:rsidP="00F21C15">
      <w:pPr>
        <w:pStyle w:val="AD"/>
        <w:spacing w:line="276" w:lineRule="auto"/>
      </w:pPr>
    </w:p>
    <w:p w14:paraId="7052C6BE" w14:textId="5139A33D" w:rsidR="002F3792" w:rsidRDefault="002F3792" w:rsidP="00F21C15">
      <w:pPr>
        <w:pStyle w:val="AD"/>
        <w:spacing w:line="276" w:lineRule="auto"/>
        <w:jc w:val="right"/>
      </w:pPr>
      <w:r>
        <w:rPr>
          <w:rFonts w:hint="eastAsia"/>
        </w:rPr>
        <w:t xml:space="preserve">　　生态环境部办公厅</w:t>
      </w:r>
    </w:p>
    <w:p w14:paraId="7B90A52D" w14:textId="1869D4AE" w:rsidR="00B15193" w:rsidRDefault="002F3792" w:rsidP="00F21C15">
      <w:pPr>
        <w:pStyle w:val="AD"/>
        <w:spacing w:line="276" w:lineRule="auto"/>
        <w:jc w:val="right"/>
      </w:pPr>
      <w:r>
        <w:rPr>
          <w:rFonts w:hint="eastAsia"/>
        </w:rPr>
        <w:t xml:space="preserve">　　</w:t>
      </w:r>
      <w:r>
        <w:rPr>
          <w:rFonts w:hint="eastAsia"/>
        </w:rPr>
        <w:t>2020</w:t>
      </w:r>
      <w:r>
        <w:rPr>
          <w:rFonts w:hint="eastAsia"/>
        </w:rPr>
        <w:t>年</w:t>
      </w:r>
      <w:r>
        <w:rPr>
          <w:rFonts w:hint="eastAsia"/>
        </w:rPr>
        <w:t>4</w:t>
      </w:r>
      <w:r>
        <w:rPr>
          <w:rFonts w:hint="eastAsia"/>
        </w:rPr>
        <w:t>月</w:t>
      </w:r>
      <w:r>
        <w:rPr>
          <w:rFonts w:hint="eastAsia"/>
        </w:rPr>
        <w:t>30</w:t>
      </w:r>
      <w:r>
        <w:rPr>
          <w:rFonts w:hint="eastAsia"/>
        </w:rPr>
        <w:t>日</w:t>
      </w:r>
    </w:p>
    <w:p w14:paraId="2F10D447" w14:textId="33AC830F" w:rsidR="002F3792" w:rsidRDefault="002F3792" w:rsidP="00F21C15">
      <w:pPr>
        <w:pStyle w:val="AD"/>
        <w:spacing w:line="276" w:lineRule="auto"/>
      </w:pPr>
    </w:p>
    <w:p w14:paraId="7C2C9310" w14:textId="5512CAFE" w:rsidR="002F3792" w:rsidRDefault="002F3792" w:rsidP="00F21C15">
      <w:pPr>
        <w:pStyle w:val="AD"/>
        <w:spacing w:line="276" w:lineRule="auto"/>
      </w:pPr>
    </w:p>
    <w:p w14:paraId="4D02479E" w14:textId="5B26B15B" w:rsidR="002F3792" w:rsidRDefault="002F3792" w:rsidP="00F21C15">
      <w:pPr>
        <w:pStyle w:val="AD"/>
        <w:spacing w:line="276" w:lineRule="auto"/>
        <w:rPr>
          <w:rStyle w:val="a9"/>
        </w:rPr>
      </w:pPr>
      <w:r>
        <w:rPr>
          <w:rFonts w:hint="eastAsia"/>
        </w:rPr>
        <w:t>信息来源：</w:t>
      </w:r>
      <w:hyperlink r:id="rId7" w:history="1">
        <w:r>
          <w:rPr>
            <w:rStyle w:val="a9"/>
          </w:rPr>
          <w:t>http://www.mee.gov.cn/xxgk2018/xxgk/xxgk06/202005/t20200506_777835.html</w:t>
        </w:r>
      </w:hyperlink>
    </w:p>
    <w:p w14:paraId="766ED31C" w14:textId="77777777" w:rsidR="00105962" w:rsidRPr="00105962" w:rsidRDefault="00105962" w:rsidP="00F21C15">
      <w:pPr>
        <w:pStyle w:val="AD"/>
        <w:spacing w:line="276" w:lineRule="auto"/>
      </w:pPr>
    </w:p>
    <w:sectPr w:rsidR="00105962" w:rsidRPr="001059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2A130" w14:textId="77777777" w:rsidR="00947A74" w:rsidRDefault="00947A74" w:rsidP="00C20A6A">
      <w:pPr>
        <w:spacing w:line="240" w:lineRule="auto"/>
      </w:pPr>
      <w:r>
        <w:separator/>
      </w:r>
    </w:p>
  </w:endnote>
  <w:endnote w:type="continuationSeparator" w:id="0">
    <w:p w14:paraId="2201455C" w14:textId="77777777" w:rsidR="00947A74" w:rsidRDefault="00947A7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2889" w14:textId="77777777" w:rsidR="00947A74" w:rsidRDefault="00947A74" w:rsidP="00C20A6A">
      <w:pPr>
        <w:spacing w:line="240" w:lineRule="auto"/>
      </w:pPr>
      <w:r>
        <w:separator/>
      </w:r>
    </w:p>
  </w:footnote>
  <w:footnote w:type="continuationSeparator" w:id="0">
    <w:p w14:paraId="72ED7E71" w14:textId="77777777" w:rsidR="00947A74" w:rsidRDefault="00947A7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7CEE"/>
    <w:rsid w:val="000F4C6A"/>
    <w:rsid w:val="00105962"/>
    <w:rsid w:val="00176A25"/>
    <w:rsid w:val="00182CED"/>
    <w:rsid w:val="001C3CCF"/>
    <w:rsid w:val="001C4C6F"/>
    <w:rsid w:val="002F3792"/>
    <w:rsid w:val="00357CEE"/>
    <w:rsid w:val="003D27E2"/>
    <w:rsid w:val="005660CA"/>
    <w:rsid w:val="005F7C76"/>
    <w:rsid w:val="007D7BDB"/>
    <w:rsid w:val="00947A74"/>
    <w:rsid w:val="009873AB"/>
    <w:rsid w:val="00A548E7"/>
    <w:rsid w:val="00B15193"/>
    <w:rsid w:val="00B731F1"/>
    <w:rsid w:val="00C20A6A"/>
    <w:rsid w:val="00C22624"/>
    <w:rsid w:val="00D02718"/>
    <w:rsid w:val="00F2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DA0C"/>
  <w15:chartTrackingRefBased/>
  <w15:docId w15:val="{16261AB9-6936-45A0-A940-A1F67C31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F3792"/>
    <w:pPr>
      <w:ind w:leftChars="2500" w:left="100"/>
    </w:pPr>
  </w:style>
  <w:style w:type="character" w:customStyle="1" w:styleId="a8">
    <w:name w:val="日期 字符"/>
    <w:basedOn w:val="a0"/>
    <w:link w:val="a7"/>
    <w:uiPriority w:val="99"/>
    <w:semiHidden/>
    <w:rsid w:val="002F3792"/>
    <w:rPr>
      <w:rFonts w:ascii="Arial" w:eastAsia="宋体" w:hAnsi="Arial"/>
      <w:sz w:val="22"/>
    </w:rPr>
  </w:style>
  <w:style w:type="character" w:styleId="a9">
    <w:name w:val="Hyperlink"/>
    <w:basedOn w:val="a0"/>
    <w:uiPriority w:val="99"/>
    <w:unhideWhenUsed/>
    <w:rsid w:val="002F3792"/>
    <w:rPr>
      <w:color w:val="0000FF"/>
      <w:u w:val="single"/>
    </w:rPr>
  </w:style>
  <w:style w:type="character" w:styleId="aa">
    <w:name w:val="Unresolved Mention"/>
    <w:basedOn w:val="a0"/>
    <w:uiPriority w:val="99"/>
    <w:semiHidden/>
    <w:unhideWhenUsed/>
    <w:rsid w:val="001C3CCF"/>
    <w:rPr>
      <w:color w:val="605E5C"/>
      <w:shd w:val="clear" w:color="auto" w:fill="E1DFDD"/>
    </w:rPr>
  </w:style>
  <w:style w:type="character" w:styleId="ab">
    <w:name w:val="FollowedHyperlink"/>
    <w:basedOn w:val="a0"/>
    <w:uiPriority w:val="99"/>
    <w:semiHidden/>
    <w:unhideWhenUsed/>
    <w:rsid w:val="001C3C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e.gov.cn/xxgk2018/xxgk/xxgk06/202005/t20200506_77783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508010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2020-05-08T13:07:00Z</dcterms:created>
  <dcterms:modified xsi:type="dcterms:W3CDTF">2020-05-09T03:29:00Z</dcterms:modified>
</cp:coreProperties>
</file>