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AA5F9" w14:textId="77777777" w:rsidR="00B009EE" w:rsidRPr="00EE1EAF" w:rsidRDefault="00B009EE" w:rsidP="003E526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E1EAF">
        <w:rPr>
          <w:rFonts w:hint="eastAsia"/>
          <w:b/>
          <w:bCs/>
          <w:color w:val="E36C0A" w:themeColor="accent6" w:themeShade="BF"/>
          <w:sz w:val="32"/>
          <w:szCs w:val="32"/>
        </w:rPr>
        <w:t>关于有序开展医疗物资出口的公告</w:t>
      </w:r>
    </w:p>
    <w:p w14:paraId="6B3DCE9C" w14:textId="77777777" w:rsidR="00EE1EAF" w:rsidRDefault="00EE1EAF" w:rsidP="003E5267">
      <w:pPr>
        <w:pStyle w:val="AD"/>
        <w:spacing w:line="276" w:lineRule="auto"/>
      </w:pPr>
    </w:p>
    <w:p w14:paraId="55C351EF" w14:textId="44FD1DD1" w:rsidR="00B009EE" w:rsidRDefault="00B009EE" w:rsidP="003E5267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当前，全球疫情呈加速扩散蔓延态势。在做好自身疫情防控的基础上，有序开展医疗物资出口是深化疫情防控国际合作、共同应对全球公共卫生危机的重要举措。在疫情防控特殊时期，为有效支持全球抗击疫情，保证产品质量安全、规范出口秩序，自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日起，出口新型冠状病毒检测试剂、医用口罩、医用防护服、呼吸机、红外体温计的企业向海关报关时，须提供书面或电子声明（模版见附件</w:t>
      </w:r>
      <w:r>
        <w:rPr>
          <w:rFonts w:hint="eastAsia"/>
        </w:rPr>
        <w:t>1</w:t>
      </w:r>
      <w:r>
        <w:rPr>
          <w:rFonts w:hint="eastAsia"/>
        </w:rPr>
        <w:t>），承诺出口产品已取得我国医疗器械产品注册证书（相关注册信息见附件</w:t>
      </w:r>
      <w:r>
        <w:rPr>
          <w:rFonts w:hint="eastAsia"/>
        </w:rPr>
        <w:t>2</w:t>
      </w:r>
      <w:r>
        <w:rPr>
          <w:rFonts w:hint="eastAsia"/>
        </w:rPr>
        <w:t>），符合进口国（地区）的质量标准要求。海关凭药品监督管理部门批准的医疗器械产品注册证书验放。上述医疗物资出口质量监管措施将视疫情发展情况动态调整。</w:t>
      </w:r>
    </w:p>
    <w:p w14:paraId="2DC07C25" w14:textId="28530867" w:rsidR="00B009EE" w:rsidRDefault="00B009EE" w:rsidP="003E5267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有关医疗物资出口企业要确保产品质量安全、符合相关标准要求，积极支持国际社会共同抗击疫情。</w:t>
      </w:r>
      <w:r>
        <w:t xml:space="preserve"> </w:t>
      </w:r>
    </w:p>
    <w:p w14:paraId="4C676CC9" w14:textId="77777777" w:rsidR="00B009EE" w:rsidRPr="00EE1EAF" w:rsidRDefault="00B009EE" w:rsidP="003E5267">
      <w:pPr>
        <w:pStyle w:val="AD"/>
        <w:spacing w:line="276" w:lineRule="auto"/>
      </w:pPr>
    </w:p>
    <w:p w14:paraId="36C53097" w14:textId="655EC824" w:rsidR="00B009EE" w:rsidRDefault="00B009EE" w:rsidP="003E5267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附件：</w:t>
      </w:r>
      <w:r>
        <w:rPr>
          <w:rFonts w:hint="eastAsia"/>
        </w:rPr>
        <w:t>1.</w:t>
      </w:r>
      <w:hyperlink r:id="rId6" w:history="1">
        <w:r w:rsidRPr="006D431B">
          <w:rPr>
            <w:rStyle w:val="a9"/>
            <w:rFonts w:hint="eastAsia"/>
          </w:rPr>
          <w:t>出口医疗物资声明模板</w:t>
        </w:r>
      </w:hyperlink>
    </w:p>
    <w:p w14:paraId="16F6E5A2" w14:textId="22DC843F" w:rsidR="00276B5F" w:rsidRDefault="00B009EE" w:rsidP="003E5267">
      <w:pPr>
        <w:pStyle w:val="AD"/>
        <w:spacing w:line="276" w:lineRule="auto"/>
        <w:rPr>
          <w:rStyle w:val="a9"/>
        </w:rPr>
      </w:pPr>
      <w:r>
        <w:rPr>
          <w:rFonts w:hint="eastAsia"/>
        </w:rPr>
        <w:t xml:space="preserve">          2.</w:t>
      </w:r>
      <w:hyperlink r:id="rId7" w:history="1">
        <w:r w:rsidRPr="006D431B">
          <w:rPr>
            <w:rStyle w:val="a9"/>
            <w:rFonts w:hint="eastAsia"/>
          </w:rPr>
          <w:t>我国相关医疗器械产品注册信息</w:t>
        </w:r>
      </w:hyperlink>
      <w:bookmarkStart w:id="0" w:name="_GoBack"/>
      <w:bookmarkEnd w:id="0"/>
    </w:p>
    <w:p w14:paraId="1EA94857" w14:textId="1F39C20D" w:rsidR="00B009EE" w:rsidRDefault="00276B5F" w:rsidP="003E5267">
      <w:pPr>
        <w:pStyle w:val="AD"/>
        <w:spacing w:line="276" w:lineRule="auto"/>
      </w:pPr>
      <w:r>
        <w:rPr>
          <w:rFonts w:hint="eastAsia"/>
        </w:rPr>
        <w:t xml:space="preserve">          </w:t>
      </w:r>
      <w:r w:rsidR="00B009EE">
        <w:rPr>
          <w:rFonts w:hint="eastAsia"/>
        </w:rPr>
        <w:t>（国家药监局网站</w:t>
      </w:r>
      <w:r w:rsidR="00B009EE">
        <w:rPr>
          <w:rFonts w:hint="eastAsia"/>
        </w:rPr>
        <w:t>www.nmpa.gov.cn</w:t>
      </w:r>
      <w:r w:rsidR="00B009EE">
        <w:rPr>
          <w:rFonts w:hint="eastAsia"/>
        </w:rPr>
        <w:t>动态更新）</w:t>
      </w:r>
    </w:p>
    <w:p w14:paraId="26EFE6D6" w14:textId="4E7DD134" w:rsidR="00B009EE" w:rsidRDefault="00B009EE" w:rsidP="003E5267">
      <w:pPr>
        <w:pStyle w:val="AD"/>
        <w:spacing w:line="276" w:lineRule="auto"/>
      </w:pPr>
    </w:p>
    <w:p w14:paraId="57BA3FCC" w14:textId="14761670" w:rsidR="00EE1EAF" w:rsidRDefault="00B009EE" w:rsidP="003E5267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098BFC37" w14:textId="77777777" w:rsidR="00EE1EAF" w:rsidRDefault="00B009EE" w:rsidP="003E5267">
      <w:pPr>
        <w:pStyle w:val="AD"/>
        <w:spacing w:line="276" w:lineRule="auto"/>
        <w:jc w:val="right"/>
      </w:pPr>
      <w:r>
        <w:rPr>
          <w:rFonts w:hint="eastAsia"/>
        </w:rPr>
        <w:t>海关总署</w:t>
      </w:r>
    </w:p>
    <w:p w14:paraId="3CF230A3" w14:textId="52BF2219" w:rsidR="00EE1EAF" w:rsidRDefault="00B009EE" w:rsidP="003E5267">
      <w:pPr>
        <w:pStyle w:val="AD"/>
        <w:spacing w:line="276" w:lineRule="auto"/>
        <w:jc w:val="right"/>
      </w:pPr>
      <w:r>
        <w:rPr>
          <w:rFonts w:hint="eastAsia"/>
        </w:rPr>
        <w:t>国家药品监督管理局</w:t>
      </w:r>
    </w:p>
    <w:p w14:paraId="3AC1B7B3" w14:textId="7305B4B3" w:rsidR="00B15193" w:rsidRDefault="00B009EE" w:rsidP="003E526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5EBF5E7B" w14:textId="6E987EEE" w:rsidR="00B009EE" w:rsidRDefault="00B009EE" w:rsidP="003E5267">
      <w:pPr>
        <w:pStyle w:val="AD"/>
        <w:spacing w:line="276" w:lineRule="auto"/>
      </w:pPr>
    </w:p>
    <w:p w14:paraId="6B4A6007" w14:textId="1F52D838" w:rsidR="00B009EE" w:rsidRDefault="00B009EE" w:rsidP="003E5267">
      <w:pPr>
        <w:pStyle w:val="AD"/>
        <w:spacing w:line="276" w:lineRule="auto"/>
      </w:pPr>
    </w:p>
    <w:p w14:paraId="483D9092" w14:textId="114770F3" w:rsidR="00B009EE" w:rsidRDefault="00B009EE" w:rsidP="003E5267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8" w:history="1">
        <w:r>
          <w:rPr>
            <w:rStyle w:val="a9"/>
          </w:rPr>
          <w:t>http://www.mofcom.gov.cn/article/b/e/202003/20200302950371.shtml</w:t>
        </w:r>
      </w:hyperlink>
    </w:p>
    <w:p w14:paraId="7CC4DED5" w14:textId="77777777" w:rsidR="00276B5F" w:rsidRDefault="00276B5F" w:rsidP="003E5267">
      <w:pPr>
        <w:pStyle w:val="AD"/>
        <w:spacing w:line="276" w:lineRule="auto"/>
      </w:pPr>
    </w:p>
    <w:sectPr w:rsidR="00276B5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A6E8" w14:textId="77777777" w:rsidR="00AE3C14" w:rsidRDefault="00AE3C14" w:rsidP="00C20A6A">
      <w:pPr>
        <w:spacing w:line="240" w:lineRule="auto"/>
      </w:pPr>
      <w:r>
        <w:separator/>
      </w:r>
    </w:p>
  </w:endnote>
  <w:endnote w:type="continuationSeparator" w:id="0">
    <w:p w14:paraId="52FA9ED0" w14:textId="77777777" w:rsidR="00AE3C14" w:rsidRDefault="00AE3C1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5582" w14:textId="77777777" w:rsidR="00AE3C14" w:rsidRDefault="00AE3C14" w:rsidP="00C20A6A">
      <w:pPr>
        <w:spacing w:line="240" w:lineRule="auto"/>
      </w:pPr>
      <w:r>
        <w:separator/>
      </w:r>
    </w:p>
  </w:footnote>
  <w:footnote w:type="continuationSeparator" w:id="0">
    <w:p w14:paraId="736E1490" w14:textId="77777777" w:rsidR="00AE3C14" w:rsidRDefault="00AE3C1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854"/>
    <w:rsid w:val="000F4C6A"/>
    <w:rsid w:val="00176A25"/>
    <w:rsid w:val="001C4C6F"/>
    <w:rsid w:val="00207227"/>
    <w:rsid w:val="00276B5F"/>
    <w:rsid w:val="002B0E0E"/>
    <w:rsid w:val="003D27E2"/>
    <w:rsid w:val="003E5267"/>
    <w:rsid w:val="005F7C76"/>
    <w:rsid w:val="0063641D"/>
    <w:rsid w:val="006D431B"/>
    <w:rsid w:val="00760C80"/>
    <w:rsid w:val="007D7BDB"/>
    <w:rsid w:val="00A548E7"/>
    <w:rsid w:val="00AD7854"/>
    <w:rsid w:val="00AE3C14"/>
    <w:rsid w:val="00B009EE"/>
    <w:rsid w:val="00B15193"/>
    <w:rsid w:val="00B731F1"/>
    <w:rsid w:val="00C20A6A"/>
    <w:rsid w:val="00C22624"/>
    <w:rsid w:val="00D02718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B00F"/>
  <w15:chartTrackingRefBased/>
  <w15:docId w15:val="{C354415B-874D-4421-B626-C874D470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009E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009E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009E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D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com.gov.cn/article/b/e/202003/20200302950371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402007_02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402007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2020-04-02T13:34:00Z</dcterms:created>
  <dcterms:modified xsi:type="dcterms:W3CDTF">2020-04-03T04:06:00Z</dcterms:modified>
</cp:coreProperties>
</file>