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CD6FE" w14:textId="77777777" w:rsidR="00D06A36" w:rsidRPr="00305270" w:rsidRDefault="00D06A36" w:rsidP="00305270">
      <w:pPr>
        <w:pStyle w:val="AD"/>
        <w:jc w:val="center"/>
        <w:rPr>
          <w:b/>
          <w:bCs/>
          <w:color w:val="E36C0A" w:themeColor="accent6" w:themeShade="BF"/>
          <w:sz w:val="32"/>
          <w:szCs w:val="32"/>
        </w:rPr>
      </w:pPr>
      <w:r w:rsidRPr="00305270">
        <w:rPr>
          <w:rFonts w:hint="eastAsia"/>
          <w:b/>
          <w:bCs/>
          <w:color w:val="E36C0A" w:themeColor="accent6" w:themeShade="BF"/>
          <w:sz w:val="32"/>
          <w:szCs w:val="32"/>
        </w:rPr>
        <w:t>关于印发最高人民检察院第十七批指导性案例的通知</w:t>
      </w:r>
    </w:p>
    <w:p w14:paraId="1950A8DD" w14:textId="77777777" w:rsidR="00D06A36" w:rsidRDefault="00D06A36" w:rsidP="00D06A36">
      <w:pPr>
        <w:pStyle w:val="AD"/>
      </w:pPr>
    </w:p>
    <w:p w14:paraId="466AF0EA" w14:textId="77777777" w:rsidR="00D06A36" w:rsidRDefault="00D06A36" w:rsidP="00D06A36">
      <w:pPr>
        <w:pStyle w:val="AD"/>
      </w:pPr>
      <w:r>
        <w:rPr>
          <w:rFonts w:hint="eastAsia"/>
        </w:rPr>
        <w:t>各级人民检察院：</w:t>
      </w:r>
    </w:p>
    <w:p w14:paraId="0FA9178E" w14:textId="77777777" w:rsidR="00D06A36" w:rsidRDefault="00D06A36" w:rsidP="00D06A36">
      <w:pPr>
        <w:pStyle w:val="AD"/>
      </w:pPr>
    </w:p>
    <w:p w14:paraId="64F94E31" w14:textId="77777777" w:rsidR="00D06A36" w:rsidRDefault="00D06A36" w:rsidP="00D06A36">
      <w:pPr>
        <w:pStyle w:val="AD"/>
      </w:pPr>
      <w:r>
        <w:rPr>
          <w:rFonts w:hint="eastAsia"/>
        </w:rPr>
        <w:t>经</w:t>
      </w:r>
      <w:r>
        <w:rPr>
          <w:rFonts w:hint="eastAsia"/>
        </w:rPr>
        <w:t>2019</w:t>
      </w:r>
      <w:r>
        <w:rPr>
          <w:rFonts w:hint="eastAsia"/>
        </w:rPr>
        <w:t>年</w:t>
      </w:r>
      <w:r>
        <w:rPr>
          <w:rFonts w:hint="eastAsia"/>
        </w:rPr>
        <w:t>7</w:t>
      </w:r>
      <w:r>
        <w:rPr>
          <w:rFonts w:hint="eastAsia"/>
        </w:rPr>
        <w:t>月</w:t>
      </w:r>
      <w:r>
        <w:rPr>
          <w:rFonts w:hint="eastAsia"/>
        </w:rPr>
        <w:t>10</w:t>
      </w:r>
      <w:r>
        <w:rPr>
          <w:rFonts w:hint="eastAsia"/>
        </w:rPr>
        <w:t>日最高人民检察院第十三届检察委员会第二十一次会议决定，现将杨卫国等人非法吸收公众存款案等三件指导性案例（</w:t>
      </w:r>
      <w:proofErr w:type="gramStart"/>
      <w:r>
        <w:rPr>
          <w:rFonts w:hint="eastAsia"/>
        </w:rPr>
        <w:t>检例第</w:t>
      </w:r>
      <w:r>
        <w:rPr>
          <w:rFonts w:hint="eastAsia"/>
        </w:rPr>
        <w:t>64</w:t>
      </w:r>
      <w:proofErr w:type="gramEnd"/>
      <w:r>
        <w:rPr>
          <w:rFonts w:hint="eastAsia"/>
        </w:rPr>
        <w:t>—</w:t>
      </w:r>
      <w:r>
        <w:rPr>
          <w:rFonts w:hint="eastAsia"/>
        </w:rPr>
        <w:t>66</w:t>
      </w:r>
      <w:r>
        <w:rPr>
          <w:rFonts w:hint="eastAsia"/>
        </w:rPr>
        <w:t>号）作为第十七批指导性案例发布，供参照适用。</w:t>
      </w:r>
    </w:p>
    <w:p w14:paraId="4B39A310" w14:textId="77777777" w:rsidR="00D06A36" w:rsidRDefault="00D06A36" w:rsidP="00305270">
      <w:pPr>
        <w:pStyle w:val="AD"/>
        <w:jc w:val="right"/>
      </w:pPr>
    </w:p>
    <w:p w14:paraId="6F2B849F" w14:textId="3C8CEA84" w:rsidR="00D06A36" w:rsidRDefault="00D06A36" w:rsidP="00305270">
      <w:pPr>
        <w:pStyle w:val="AD"/>
        <w:jc w:val="right"/>
      </w:pPr>
      <w:r>
        <w:rPr>
          <w:rFonts w:hint="eastAsia"/>
        </w:rPr>
        <w:t>最高人民检察院</w:t>
      </w:r>
    </w:p>
    <w:p w14:paraId="738BAC16" w14:textId="77777777" w:rsidR="00D06A36" w:rsidRDefault="00D06A36" w:rsidP="00305270">
      <w:pPr>
        <w:pStyle w:val="AD"/>
        <w:jc w:val="right"/>
      </w:pPr>
      <w:r>
        <w:rPr>
          <w:rFonts w:hint="eastAsia"/>
        </w:rPr>
        <w:t>2020</w:t>
      </w:r>
      <w:r>
        <w:rPr>
          <w:rFonts w:hint="eastAsia"/>
        </w:rPr>
        <w:t>年</w:t>
      </w:r>
      <w:r>
        <w:rPr>
          <w:rFonts w:hint="eastAsia"/>
        </w:rPr>
        <w:t>2</w:t>
      </w:r>
      <w:r>
        <w:rPr>
          <w:rFonts w:hint="eastAsia"/>
        </w:rPr>
        <w:t>月</w:t>
      </w:r>
      <w:r>
        <w:rPr>
          <w:rFonts w:hint="eastAsia"/>
        </w:rPr>
        <w:t>5</w:t>
      </w:r>
      <w:r>
        <w:rPr>
          <w:rFonts w:hint="eastAsia"/>
        </w:rPr>
        <w:t>日</w:t>
      </w:r>
    </w:p>
    <w:p w14:paraId="5055D096" w14:textId="6D5598FC" w:rsidR="00D06A36" w:rsidRDefault="00D06A36" w:rsidP="00D06A36">
      <w:pPr>
        <w:pStyle w:val="AD"/>
      </w:pPr>
    </w:p>
    <w:p w14:paraId="07DAE9B2" w14:textId="77777777" w:rsidR="00F801A5" w:rsidRDefault="00F801A5" w:rsidP="00D06A36">
      <w:pPr>
        <w:pStyle w:val="AD"/>
        <w:rPr>
          <w:rFonts w:hint="eastAsia"/>
        </w:rPr>
      </w:pPr>
    </w:p>
    <w:p w14:paraId="072FE96E" w14:textId="744405BD" w:rsidR="00D06A36" w:rsidRPr="00F801A5" w:rsidRDefault="00D06A36" w:rsidP="00F801A5">
      <w:pPr>
        <w:pStyle w:val="AD"/>
        <w:jc w:val="center"/>
        <w:rPr>
          <w:b/>
          <w:bCs/>
          <w:sz w:val="28"/>
          <w:szCs w:val="28"/>
        </w:rPr>
      </w:pPr>
      <w:r w:rsidRPr="00F801A5">
        <w:rPr>
          <w:rFonts w:hint="eastAsia"/>
          <w:b/>
          <w:bCs/>
          <w:sz w:val="28"/>
          <w:szCs w:val="28"/>
        </w:rPr>
        <w:t>1.</w:t>
      </w:r>
      <w:r w:rsidRPr="00F801A5">
        <w:rPr>
          <w:rFonts w:hint="eastAsia"/>
          <w:b/>
          <w:bCs/>
          <w:sz w:val="28"/>
          <w:szCs w:val="28"/>
        </w:rPr>
        <w:t>杨卫国等人非法吸收公众存款案</w:t>
      </w:r>
    </w:p>
    <w:p w14:paraId="2520B52E" w14:textId="77777777" w:rsidR="00D06A36" w:rsidRPr="00F801A5" w:rsidRDefault="00D06A36" w:rsidP="00F801A5">
      <w:pPr>
        <w:pStyle w:val="AD"/>
        <w:jc w:val="center"/>
        <w:rPr>
          <w:b/>
          <w:bCs/>
        </w:rPr>
      </w:pPr>
      <w:r w:rsidRPr="00F801A5">
        <w:rPr>
          <w:rFonts w:hint="eastAsia"/>
          <w:b/>
          <w:bCs/>
        </w:rPr>
        <w:t>（</w:t>
      </w:r>
      <w:proofErr w:type="gramStart"/>
      <w:r w:rsidRPr="00F801A5">
        <w:rPr>
          <w:rFonts w:hint="eastAsia"/>
          <w:b/>
          <w:bCs/>
        </w:rPr>
        <w:t>检例第</w:t>
      </w:r>
      <w:r w:rsidRPr="00F801A5">
        <w:rPr>
          <w:rFonts w:hint="eastAsia"/>
          <w:b/>
          <w:bCs/>
        </w:rPr>
        <w:t>64</w:t>
      </w:r>
      <w:r w:rsidRPr="00F801A5">
        <w:rPr>
          <w:rFonts w:hint="eastAsia"/>
          <w:b/>
          <w:bCs/>
        </w:rPr>
        <w:t>号</w:t>
      </w:r>
      <w:proofErr w:type="gramEnd"/>
      <w:r w:rsidRPr="00F801A5">
        <w:rPr>
          <w:rFonts w:hint="eastAsia"/>
          <w:b/>
          <w:bCs/>
        </w:rPr>
        <w:t>）</w:t>
      </w:r>
    </w:p>
    <w:p w14:paraId="72D3670C" w14:textId="77777777" w:rsidR="00D06A36" w:rsidRDefault="00D06A36" w:rsidP="00D06A36">
      <w:pPr>
        <w:pStyle w:val="AD"/>
      </w:pPr>
    </w:p>
    <w:p w14:paraId="3325202F" w14:textId="77777777" w:rsidR="00D06A36" w:rsidRDefault="00D06A36" w:rsidP="00D06A36">
      <w:pPr>
        <w:pStyle w:val="AD"/>
      </w:pPr>
      <w:r>
        <w:rPr>
          <w:rFonts w:hint="eastAsia"/>
        </w:rPr>
        <w:t>【关键词】</w:t>
      </w:r>
    </w:p>
    <w:p w14:paraId="32508969" w14:textId="77777777" w:rsidR="00D06A36" w:rsidRDefault="00D06A36" w:rsidP="00D06A36">
      <w:pPr>
        <w:pStyle w:val="AD"/>
      </w:pPr>
    </w:p>
    <w:p w14:paraId="56B44EEB" w14:textId="77777777" w:rsidR="00D06A36" w:rsidRDefault="00D06A36" w:rsidP="00D06A36">
      <w:pPr>
        <w:pStyle w:val="AD"/>
      </w:pPr>
      <w:r>
        <w:rPr>
          <w:rFonts w:hint="eastAsia"/>
        </w:rPr>
        <w:t>非法吸收公众存款</w:t>
      </w:r>
      <w:r>
        <w:t xml:space="preserve">  </w:t>
      </w:r>
      <w:r>
        <w:rPr>
          <w:rFonts w:hint="eastAsia"/>
        </w:rPr>
        <w:t>网络借贷</w:t>
      </w:r>
      <w:r>
        <w:t xml:space="preserve">  </w:t>
      </w:r>
      <w:r>
        <w:rPr>
          <w:rFonts w:hint="eastAsia"/>
        </w:rPr>
        <w:t>资金池</w:t>
      </w:r>
    </w:p>
    <w:p w14:paraId="5E447C0A" w14:textId="77777777" w:rsidR="00D06A36" w:rsidRDefault="00D06A36" w:rsidP="00D06A36">
      <w:pPr>
        <w:pStyle w:val="AD"/>
      </w:pPr>
    </w:p>
    <w:p w14:paraId="04577057" w14:textId="77777777" w:rsidR="00D06A36" w:rsidRDefault="00D06A36" w:rsidP="00D06A36">
      <w:pPr>
        <w:pStyle w:val="AD"/>
      </w:pPr>
      <w:r>
        <w:rPr>
          <w:rFonts w:hint="eastAsia"/>
        </w:rPr>
        <w:t>【要旨】</w:t>
      </w:r>
    </w:p>
    <w:p w14:paraId="297D71E1" w14:textId="77777777" w:rsidR="00D06A36" w:rsidRDefault="00D06A36" w:rsidP="00D06A36">
      <w:pPr>
        <w:pStyle w:val="AD"/>
      </w:pPr>
    </w:p>
    <w:p w14:paraId="4C868806" w14:textId="77777777" w:rsidR="00D06A36" w:rsidRDefault="00D06A36" w:rsidP="00D06A36">
      <w:pPr>
        <w:pStyle w:val="AD"/>
      </w:pPr>
      <w:r>
        <w:rPr>
          <w:rFonts w:hint="eastAsia"/>
        </w:rPr>
        <w:t>单位或个人假借开展网络借贷信息中介业务之名，未经依法批准，归集不特定公众的资金设立资金池，控制、支配资金池中的资金，并承诺还本付息的，构成非法吸收公众存款罪。</w:t>
      </w:r>
    </w:p>
    <w:p w14:paraId="601D2C5D" w14:textId="77777777" w:rsidR="00D06A36" w:rsidRDefault="00D06A36" w:rsidP="00D06A36">
      <w:pPr>
        <w:pStyle w:val="AD"/>
      </w:pPr>
    </w:p>
    <w:p w14:paraId="5A3BD1FC" w14:textId="77777777" w:rsidR="00D06A36" w:rsidRDefault="00D06A36" w:rsidP="00D06A36">
      <w:pPr>
        <w:pStyle w:val="AD"/>
      </w:pPr>
      <w:r>
        <w:rPr>
          <w:rFonts w:hint="eastAsia"/>
        </w:rPr>
        <w:t>【基本案情】</w:t>
      </w:r>
    </w:p>
    <w:p w14:paraId="43F3A775" w14:textId="77777777" w:rsidR="00D06A36" w:rsidRDefault="00D06A36" w:rsidP="00D06A36">
      <w:pPr>
        <w:pStyle w:val="AD"/>
      </w:pPr>
    </w:p>
    <w:p w14:paraId="756C1775" w14:textId="77777777" w:rsidR="00D06A36" w:rsidRDefault="00D06A36" w:rsidP="00D06A36">
      <w:pPr>
        <w:pStyle w:val="AD"/>
      </w:pPr>
      <w:r>
        <w:rPr>
          <w:rFonts w:hint="eastAsia"/>
        </w:rPr>
        <w:t>被告人杨卫国，男，浙江望洲集团有限公司法定代表人、实际控制人。</w:t>
      </w:r>
    </w:p>
    <w:p w14:paraId="4ECCC92E" w14:textId="77777777" w:rsidR="00D06A36" w:rsidRDefault="00D06A36" w:rsidP="00D06A36">
      <w:pPr>
        <w:pStyle w:val="AD"/>
      </w:pPr>
    </w:p>
    <w:p w14:paraId="214ED649" w14:textId="77777777" w:rsidR="00D06A36" w:rsidRDefault="00D06A36" w:rsidP="00D06A36">
      <w:pPr>
        <w:pStyle w:val="AD"/>
      </w:pPr>
      <w:r>
        <w:rPr>
          <w:rFonts w:hint="eastAsia"/>
        </w:rPr>
        <w:t>被告人张雯婷，女，浙江望洲集团有限公司出纳，主要负责协助杨卫国调度、使用非法吸收的资金。</w:t>
      </w:r>
    </w:p>
    <w:p w14:paraId="687F6990" w14:textId="77777777" w:rsidR="00D06A36" w:rsidRDefault="00D06A36" w:rsidP="00D06A36">
      <w:pPr>
        <w:pStyle w:val="AD"/>
      </w:pPr>
    </w:p>
    <w:p w14:paraId="7B01983E" w14:textId="77777777" w:rsidR="00D06A36" w:rsidRDefault="00D06A36" w:rsidP="00D06A36">
      <w:pPr>
        <w:pStyle w:val="AD"/>
      </w:pPr>
      <w:r>
        <w:rPr>
          <w:rFonts w:hint="eastAsia"/>
        </w:rPr>
        <w:t>被告人刘蓓蕾，女，上海望洲财富投资管理有限公司总经理，负责该公司业务。</w:t>
      </w:r>
    </w:p>
    <w:p w14:paraId="073A880D" w14:textId="77777777" w:rsidR="00D06A36" w:rsidRDefault="00D06A36" w:rsidP="00D06A36">
      <w:pPr>
        <w:pStyle w:val="AD"/>
      </w:pPr>
    </w:p>
    <w:p w14:paraId="6B820235" w14:textId="77777777" w:rsidR="00D06A36" w:rsidRDefault="00D06A36" w:rsidP="00D06A36">
      <w:pPr>
        <w:pStyle w:val="AD"/>
      </w:pPr>
      <w:r>
        <w:rPr>
          <w:rFonts w:hint="eastAsia"/>
        </w:rPr>
        <w:t>被告人吴梦，女，浙江望洲集团有限公司经理、望洲集团清算中心负责人，主要负责资金</w:t>
      </w:r>
      <w:proofErr w:type="gramStart"/>
      <w:r>
        <w:rPr>
          <w:rFonts w:hint="eastAsia"/>
        </w:rPr>
        <w:t>池运作</w:t>
      </w:r>
      <w:proofErr w:type="gramEnd"/>
      <w:r>
        <w:rPr>
          <w:rFonts w:hint="eastAsia"/>
        </w:rPr>
        <w:t>有关业务。</w:t>
      </w:r>
    </w:p>
    <w:p w14:paraId="759BA0E3" w14:textId="77777777" w:rsidR="00D06A36" w:rsidRDefault="00D06A36" w:rsidP="00D06A36">
      <w:pPr>
        <w:pStyle w:val="AD"/>
      </w:pPr>
    </w:p>
    <w:p w14:paraId="6E782B8F" w14:textId="77777777" w:rsidR="00D06A36" w:rsidRDefault="00D06A36" w:rsidP="00D06A36">
      <w:pPr>
        <w:pStyle w:val="AD"/>
      </w:pPr>
      <w:r>
        <w:rPr>
          <w:rFonts w:hint="eastAsia"/>
        </w:rPr>
        <w:t>浙江望洲集团有限公司（以下简称望洲集团）于</w:t>
      </w:r>
      <w:r>
        <w:rPr>
          <w:rFonts w:hint="eastAsia"/>
        </w:rPr>
        <w:t>2013</w:t>
      </w:r>
      <w:r>
        <w:rPr>
          <w:rFonts w:hint="eastAsia"/>
        </w:rPr>
        <w:t>年</w:t>
      </w:r>
      <w:r>
        <w:rPr>
          <w:rFonts w:hint="eastAsia"/>
        </w:rPr>
        <w:t>2</w:t>
      </w:r>
      <w:r>
        <w:rPr>
          <w:rFonts w:hint="eastAsia"/>
        </w:rPr>
        <w:t>月</w:t>
      </w:r>
      <w:r>
        <w:rPr>
          <w:rFonts w:hint="eastAsia"/>
        </w:rPr>
        <w:t>28</w:t>
      </w:r>
      <w:r>
        <w:rPr>
          <w:rFonts w:hint="eastAsia"/>
        </w:rPr>
        <w:t>日成立，被告人杨卫国为法定代表人、董事长。自</w:t>
      </w:r>
      <w:r>
        <w:rPr>
          <w:rFonts w:hint="eastAsia"/>
        </w:rPr>
        <w:t>2013</w:t>
      </w:r>
      <w:r>
        <w:rPr>
          <w:rFonts w:hint="eastAsia"/>
        </w:rPr>
        <w:t>年</w:t>
      </w:r>
      <w:r>
        <w:rPr>
          <w:rFonts w:hint="eastAsia"/>
        </w:rPr>
        <w:t>9</w:t>
      </w:r>
      <w:r>
        <w:rPr>
          <w:rFonts w:hint="eastAsia"/>
        </w:rPr>
        <w:t>月起，望洲集团开始在线下进行非法吸收公众存款活动。</w:t>
      </w:r>
      <w:r>
        <w:rPr>
          <w:rFonts w:hint="eastAsia"/>
        </w:rPr>
        <w:t>2014</w:t>
      </w:r>
      <w:r>
        <w:rPr>
          <w:rFonts w:hint="eastAsia"/>
        </w:rPr>
        <w:t>年，杨卫国利用其实际控制的公司又先后成立上海望洲财富投资管理有限公司（以下简称望洲财富）、望洲普惠投资管理有限公司（以下简称望洲普惠），通过线下和线上两个渠道开展非法吸收公众存款活动。其中，望洲普惠主要负责发展信贷客户（借款人），望洲财富负责发展不特定社会公众成为理财客户（出借人），根据理财产品的不同期限约定</w:t>
      </w:r>
      <w:r>
        <w:rPr>
          <w:rFonts w:hint="eastAsia"/>
        </w:rPr>
        <w:t>7%</w:t>
      </w:r>
      <w:r>
        <w:rPr>
          <w:rFonts w:hint="eastAsia"/>
        </w:rPr>
        <w:t>－</w:t>
      </w:r>
      <w:r>
        <w:rPr>
          <w:rFonts w:hint="eastAsia"/>
        </w:rPr>
        <w:t>15%</w:t>
      </w:r>
      <w:r>
        <w:rPr>
          <w:rFonts w:hint="eastAsia"/>
        </w:rPr>
        <w:t>不等的</w:t>
      </w:r>
      <w:proofErr w:type="gramStart"/>
      <w:r>
        <w:rPr>
          <w:rFonts w:hint="eastAsia"/>
        </w:rPr>
        <w:t>年化利率</w:t>
      </w:r>
      <w:proofErr w:type="gramEnd"/>
      <w:r>
        <w:rPr>
          <w:rFonts w:hint="eastAsia"/>
        </w:rPr>
        <w:t>募集资金。在线下渠道，望洲集团在全国多个省、市开设门店，采用发放宣传单、举办年会、</w:t>
      </w:r>
      <w:r>
        <w:rPr>
          <w:rFonts w:hint="eastAsia"/>
        </w:rPr>
        <w:lastRenderedPageBreak/>
        <w:t>发布广告等方式进行宣传，理财客户或者通过与杨卫国签订债权转让协议，或者通过匹配望洲集团虚构的信贷客户借款需求进行投资，将投资款转账至杨卫国个人名下</w:t>
      </w:r>
      <w:r>
        <w:rPr>
          <w:rFonts w:hint="eastAsia"/>
        </w:rPr>
        <w:t>42</w:t>
      </w:r>
      <w:r>
        <w:rPr>
          <w:rFonts w:hint="eastAsia"/>
        </w:rPr>
        <w:t>个银行账户，被望洲集团用于还本付息、生产经营等活动。在线上渠道，望洲集团及其关联公司以网络借贷信息中介活动的名义进行宣传，理财客户根据望洲集团的要求在第三方支付平台上开设虚拟账户并绑定银行账户。理财客户选定投资项目后将投资款从银行账户转入第三方支付平台的虚拟账户进行投资活动，望洲集团、杨卫国及望洲集团实际控制的担保公司为理财客户的债权提供担保。望洲集团对理财客户虚拟账户内的资金进行调配，划拨出借资金和还本付息资金到相应理财客户和信贷客户账户，并将剩余资金直接转至杨卫国在第三方支付平台上开设的托管账户，再转账至杨卫国开设的个人银行账户，与线下资金混同，由望洲集团支配使用。</w:t>
      </w:r>
    </w:p>
    <w:p w14:paraId="132BF9F9" w14:textId="77777777" w:rsidR="00D06A36" w:rsidRDefault="00D06A36" w:rsidP="00D06A36">
      <w:pPr>
        <w:pStyle w:val="AD"/>
      </w:pPr>
    </w:p>
    <w:p w14:paraId="19218406" w14:textId="77777777" w:rsidR="00D06A36" w:rsidRDefault="00D06A36" w:rsidP="00D06A36">
      <w:pPr>
        <w:pStyle w:val="AD"/>
      </w:pPr>
      <w:r>
        <w:rPr>
          <w:rFonts w:hint="eastAsia"/>
        </w:rPr>
        <w:t>因资金链断裂，望洲集团无法按期兑付本息。截止到</w:t>
      </w:r>
      <w:r>
        <w:rPr>
          <w:rFonts w:hint="eastAsia"/>
        </w:rPr>
        <w:t>2016</w:t>
      </w:r>
      <w:r>
        <w:rPr>
          <w:rFonts w:hint="eastAsia"/>
        </w:rPr>
        <w:t>年</w:t>
      </w:r>
      <w:r>
        <w:rPr>
          <w:rFonts w:hint="eastAsia"/>
        </w:rPr>
        <w:t>4</w:t>
      </w:r>
      <w:r>
        <w:rPr>
          <w:rFonts w:hint="eastAsia"/>
        </w:rPr>
        <w:t>月</w:t>
      </w:r>
      <w:r>
        <w:rPr>
          <w:rFonts w:hint="eastAsia"/>
        </w:rPr>
        <w:t>20</w:t>
      </w:r>
      <w:r>
        <w:rPr>
          <w:rFonts w:hint="eastAsia"/>
        </w:rPr>
        <w:t>日，望洲集团通过线上、线下两个渠道非法吸收公众存款共计</w:t>
      </w:r>
      <w:r>
        <w:rPr>
          <w:rFonts w:hint="eastAsia"/>
        </w:rPr>
        <w:t>64</w:t>
      </w:r>
      <w:r>
        <w:rPr>
          <w:rFonts w:hint="eastAsia"/>
        </w:rPr>
        <w:t>亿余元，未兑付资金共计</w:t>
      </w:r>
      <w:r>
        <w:rPr>
          <w:rFonts w:hint="eastAsia"/>
        </w:rPr>
        <w:t>26</w:t>
      </w:r>
      <w:r>
        <w:rPr>
          <w:rFonts w:hint="eastAsia"/>
        </w:rPr>
        <w:t>亿余元，涉及集资参与人</w:t>
      </w:r>
      <w:r>
        <w:rPr>
          <w:rFonts w:hint="eastAsia"/>
        </w:rPr>
        <w:t>13400</w:t>
      </w:r>
      <w:r>
        <w:rPr>
          <w:rFonts w:hint="eastAsia"/>
        </w:rPr>
        <w:t>余人。其中，通过线</w:t>
      </w:r>
      <w:proofErr w:type="gramStart"/>
      <w:r>
        <w:rPr>
          <w:rFonts w:hint="eastAsia"/>
        </w:rPr>
        <w:t>上渠道</w:t>
      </w:r>
      <w:proofErr w:type="gramEnd"/>
      <w:r>
        <w:rPr>
          <w:rFonts w:hint="eastAsia"/>
        </w:rPr>
        <w:t>吸收公众存款</w:t>
      </w:r>
      <w:r>
        <w:rPr>
          <w:rFonts w:hint="eastAsia"/>
        </w:rPr>
        <w:t>11</w:t>
      </w:r>
      <w:r>
        <w:rPr>
          <w:rFonts w:hint="eastAsia"/>
        </w:rPr>
        <w:t>亿余元。</w:t>
      </w:r>
    </w:p>
    <w:p w14:paraId="35D2A75B" w14:textId="77777777" w:rsidR="00D06A36" w:rsidRDefault="00D06A36" w:rsidP="00D06A36">
      <w:pPr>
        <w:pStyle w:val="AD"/>
      </w:pPr>
    </w:p>
    <w:p w14:paraId="6D6B2B58" w14:textId="77777777" w:rsidR="00D06A36" w:rsidRDefault="00D06A36" w:rsidP="00D06A36">
      <w:pPr>
        <w:pStyle w:val="AD"/>
      </w:pPr>
      <w:r>
        <w:rPr>
          <w:rFonts w:hint="eastAsia"/>
        </w:rPr>
        <w:t>【指控与证明犯罪】</w:t>
      </w:r>
    </w:p>
    <w:p w14:paraId="436AAE47" w14:textId="77777777" w:rsidR="00D06A36" w:rsidRDefault="00D06A36" w:rsidP="00D06A36">
      <w:pPr>
        <w:pStyle w:val="AD"/>
      </w:pPr>
    </w:p>
    <w:p w14:paraId="6EACB56E" w14:textId="77777777" w:rsidR="00D06A36" w:rsidRDefault="00D06A36" w:rsidP="00D06A36">
      <w:pPr>
        <w:pStyle w:val="AD"/>
      </w:pPr>
      <w:r>
        <w:rPr>
          <w:rFonts w:hint="eastAsia"/>
        </w:rPr>
        <w:t>2017</w:t>
      </w:r>
      <w:r>
        <w:rPr>
          <w:rFonts w:hint="eastAsia"/>
        </w:rPr>
        <w:t>年</w:t>
      </w:r>
      <w:r>
        <w:rPr>
          <w:rFonts w:hint="eastAsia"/>
        </w:rPr>
        <w:t>2</w:t>
      </w:r>
      <w:r>
        <w:rPr>
          <w:rFonts w:hint="eastAsia"/>
        </w:rPr>
        <w:t>月</w:t>
      </w:r>
      <w:r>
        <w:rPr>
          <w:rFonts w:hint="eastAsia"/>
        </w:rPr>
        <w:t>15</w:t>
      </w:r>
      <w:r>
        <w:rPr>
          <w:rFonts w:hint="eastAsia"/>
        </w:rPr>
        <w:t>日，浙江省杭州市江干区人民检察院以非法吸收公众存款罪对杨卫国等</w:t>
      </w:r>
      <w:r>
        <w:rPr>
          <w:rFonts w:hint="eastAsia"/>
        </w:rPr>
        <w:t>4</w:t>
      </w:r>
      <w:r>
        <w:rPr>
          <w:rFonts w:hint="eastAsia"/>
        </w:rPr>
        <w:t>名被告人依法提起公诉，杭州市江干区人民法院公开开庭审理本案。</w:t>
      </w:r>
    </w:p>
    <w:p w14:paraId="72B91C6B" w14:textId="77777777" w:rsidR="00D06A36" w:rsidRDefault="00D06A36" w:rsidP="00D06A36">
      <w:pPr>
        <w:pStyle w:val="AD"/>
      </w:pPr>
    </w:p>
    <w:p w14:paraId="42841E98" w14:textId="77777777" w:rsidR="00D06A36" w:rsidRDefault="00D06A36" w:rsidP="00D06A36">
      <w:pPr>
        <w:pStyle w:val="AD"/>
      </w:pPr>
      <w:r>
        <w:rPr>
          <w:rFonts w:hint="eastAsia"/>
        </w:rPr>
        <w:t>法庭调查阶段，公诉人宣读起诉书指控杨卫国等被告人的行为构成非法吸收公众存款罪，并对杨卫国等被告人进行讯问。杨卫国对望洲集团通过线下渠道非法吸收公众存款的犯罪事实和性质没有异议，但辩称望洲集团的线上平台经营的是正常</w:t>
      </w:r>
      <w:r>
        <w:rPr>
          <w:rFonts w:hint="eastAsia"/>
        </w:rPr>
        <w:t>P2P</w:t>
      </w:r>
      <w:r>
        <w:rPr>
          <w:rFonts w:hint="eastAsia"/>
        </w:rPr>
        <w:t>业务，线上的信贷客户</w:t>
      </w:r>
      <w:proofErr w:type="gramStart"/>
      <w:r>
        <w:rPr>
          <w:rFonts w:hint="eastAsia"/>
        </w:rPr>
        <w:t>均真实</w:t>
      </w:r>
      <w:proofErr w:type="gramEnd"/>
      <w:r>
        <w:rPr>
          <w:rFonts w:hint="eastAsia"/>
        </w:rPr>
        <w:t>存在，不存在资金池，不是吸收公众存款，不需要取得金融许可牌照，在营业执照许可的经营范围内即可开展经营。针对杨卫国的辩解，公诉人围绕理财资金的流转对被告人进行了重点讯问。</w:t>
      </w:r>
    </w:p>
    <w:p w14:paraId="61969272" w14:textId="77777777" w:rsidR="00D06A36" w:rsidRDefault="00D06A36" w:rsidP="00D06A36">
      <w:pPr>
        <w:pStyle w:val="AD"/>
      </w:pPr>
    </w:p>
    <w:p w14:paraId="687D0876" w14:textId="77777777" w:rsidR="00D06A36" w:rsidRDefault="00D06A36" w:rsidP="00D06A36">
      <w:pPr>
        <w:pStyle w:val="AD"/>
      </w:pPr>
      <w:r>
        <w:rPr>
          <w:rFonts w:hint="eastAsia"/>
        </w:rPr>
        <w:t>公诉人：（杨卫国）如果线上理财客户进来的资金大于借款方的资金，如何操作？</w:t>
      </w:r>
    </w:p>
    <w:p w14:paraId="1FBA8A09" w14:textId="77777777" w:rsidR="00D06A36" w:rsidRDefault="00D06A36" w:rsidP="00D06A36">
      <w:pPr>
        <w:pStyle w:val="AD"/>
      </w:pPr>
    </w:p>
    <w:p w14:paraId="524E35B6" w14:textId="77777777" w:rsidR="00D06A36" w:rsidRDefault="00D06A36" w:rsidP="00D06A36">
      <w:pPr>
        <w:pStyle w:val="AD"/>
      </w:pPr>
      <w:r>
        <w:rPr>
          <w:rFonts w:hint="eastAsia"/>
        </w:rPr>
        <w:t>杨卫国：一般有两种操作方式。一种是停留在客户的操作平台上，另一种是转移到我开设的托管账户。如果转移到托管账户，客户就没有办法自主提取了。如果客户需要提取，我们根据客户</w:t>
      </w:r>
      <w:proofErr w:type="gramStart"/>
      <w:r>
        <w:rPr>
          <w:rFonts w:hint="eastAsia"/>
        </w:rPr>
        <w:t>指令再</w:t>
      </w:r>
      <w:proofErr w:type="gramEnd"/>
      <w:r>
        <w:rPr>
          <w:rFonts w:hint="eastAsia"/>
        </w:rPr>
        <w:t>将资金返回到客户账户。</w:t>
      </w:r>
    </w:p>
    <w:p w14:paraId="1D6F7B09" w14:textId="77777777" w:rsidR="00D06A36" w:rsidRDefault="00D06A36" w:rsidP="00D06A36">
      <w:pPr>
        <w:pStyle w:val="AD"/>
      </w:pPr>
    </w:p>
    <w:p w14:paraId="58CFBBAB" w14:textId="77777777" w:rsidR="00D06A36" w:rsidRDefault="00D06A36" w:rsidP="00D06A36">
      <w:pPr>
        <w:pStyle w:val="AD"/>
      </w:pPr>
      <w:r>
        <w:rPr>
          <w:rFonts w:hint="eastAsia"/>
        </w:rPr>
        <w:t>公诉人：（吴梦）理财客户充值到第三方支付平台的虚拟账户后，望洲集团操作员是否可以对第三方支付平台上的资金进行划拨。</w:t>
      </w:r>
    </w:p>
    <w:p w14:paraId="345F8030" w14:textId="77777777" w:rsidR="00D06A36" w:rsidRDefault="00D06A36" w:rsidP="00D06A36">
      <w:pPr>
        <w:pStyle w:val="AD"/>
      </w:pPr>
    </w:p>
    <w:p w14:paraId="4EC58EF3" w14:textId="77777777" w:rsidR="00D06A36" w:rsidRDefault="00D06A36" w:rsidP="00D06A36">
      <w:pPr>
        <w:pStyle w:val="AD"/>
      </w:pPr>
      <w:r>
        <w:rPr>
          <w:rFonts w:hint="eastAsia"/>
        </w:rPr>
        <w:t>吴梦：可以。</w:t>
      </w:r>
    </w:p>
    <w:p w14:paraId="0C09CE22" w14:textId="77777777" w:rsidR="00D06A36" w:rsidRDefault="00D06A36" w:rsidP="00D06A36">
      <w:pPr>
        <w:pStyle w:val="AD"/>
      </w:pPr>
    </w:p>
    <w:p w14:paraId="6F359743" w14:textId="77777777" w:rsidR="00D06A36" w:rsidRDefault="00D06A36" w:rsidP="00D06A36">
      <w:pPr>
        <w:pStyle w:val="AD"/>
      </w:pPr>
      <w:r>
        <w:rPr>
          <w:rFonts w:hint="eastAsia"/>
        </w:rPr>
        <w:t>公诉人：（吴梦）请叙述一下划拨资金的方式。</w:t>
      </w:r>
    </w:p>
    <w:p w14:paraId="75F8C5EB" w14:textId="77777777" w:rsidR="00D06A36" w:rsidRDefault="00D06A36" w:rsidP="00D06A36">
      <w:pPr>
        <w:pStyle w:val="AD"/>
      </w:pPr>
    </w:p>
    <w:p w14:paraId="63CDCDD1" w14:textId="77777777" w:rsidR="00D06A36" w:rsidRDefault="00D06A36" w:rsidP="00D06A36">
      <w:pPr>
        <w:pStyle w:val="AD"/>
      </w:pPr>
      <w:r>
        <w:rPr>
          <w:rFonts w:hint="eastAsia"/>
        </w:rPr>
        <w:t>吴梦：直接划拨到借款人的账户，如果当天资金充足，有时候会划拨到杨卫国在第三方支付平台上设立的托管账户，再提现到杨卫国绑定的银行账户，用来兑付线下的本息。</w:t>
      </w:r>
    </w:p>
    <w:p w14:paraId="695DB818" w14:textId="77777777" w:rsidR="00D06A36" w:rsidRDefault="00D06A36" w:rsidP="00D06A36">
      <w:pPr>
        <w:pStyle w:val="AD"/>
      </w:pPr>
    </w:p>
    <w:p w14:paraId="4B6C6382" w14:textId="77777777" w:rsidR="00D06A36" w:rsidRDefault="00D06A36" w:rsidP="00D06A36">
      <w:pPr>
        <w:pStyle w:val="AD"/>
      </w:pPr>
      <w:r>
        <w:rPr>
          <w:rFonts w:hint="eastAsia"/>
        </w:rPr>
        <w:t>公诉人补充讯问：（吴梦）如果投资进来的资金大于借款方，如何操作？</w:t>
      </w:r>
    </w:p>
    <w:p w14:paraId="1832568F" w14:textId="77777777" w:rsidR="00D06A36" w:rsidRDefault="00D06A36" w:rsidP="00D06A36">
      <w:pPr>
        <w:pStyle w:val="AD"/>
      </w:pPr>
    </w:p>
    <w:p w14:paraId="5E2F67BE" w14:textId="77777777" w:rsidR="00D06A36" w:rsidRDefault="00D06A36" w:rsidP="00D06A36">
      <w:pPr>
        <w:pStyle w:val="AD"/>
      </w:pPr>
      <w:r>
        <w:rPr>
          <w:rFonts w:hint="eastAsia"/>
        </w:rPr>
        <w:t>吴梦：会对一部分进行冻结，也会提现一部分。资金优先用于归还客户的本息，然后配给借款方，然后再提取。</w:t>
      </w:r>
    </w:p>
    <w:p w14:paraId="5BABBBEA" w14:textId="77777777" w:rsidR="00D06A36" w:rsidRDefault="00D06A36" w:rsidP="00D06A36">
      <w:pPr>
        <w:pStyle w:val="AD"/>
      </w:pPr>
    </w:p>
    <w:p w14:paraId="6654DC51" w14:textId="77777777" w:rsidR="00D06A36" w:rsidRDefault="00D06A36" w:rsidP="00D06A36">
      <w:pPr>
        <w:pStyle w:val="AD"/>
      </w:pPr>
      <w:r>
        <w:rPr>
          <w:rFonts w:hint="eastAsia"/>
        </w:rPr>
        <w:t>被告人的当庭供述证明，望洲集团通过直接控制理财客户在第三方平台上的虚拟账户和设立托管账户，实现对理财客户资金的归集和控制、支配、使用，形成了资金池。</w:t>
      </w:r>
    </w:p>
    <w:p w14:paraId="6095073C" w14:textId="77777777" w:rsidR="00D06A36" w:rsidRDefault="00D06A36" w:rsidP="00D06A36">
      <w:pPr>
        <w:pStyle w:val="AD"/>
      </w:pPr>
    </w:p>
    <w:p w14:paraId="504373A5" w14:textId="77777777" w:rsidR="00D06A36" w:rsidRDefault="00D06A36" w:rsidP="00D06A36">
      <w:pPr>
        <w:pStyle w:val="AD"/>
      </w:pPr>
      <w:r>
        <w:rPr>
          <w:rFonts w:hint="eastAsia"/>
        </w:rPr>
        <w:t>举证阶段，公诉人出示证据，全面证明望洲集团线上、线下业务活动本质为非法吸收公众存款，</w:t>
      </w:r>
      <w:proofErr w:type="gramStart"/>
      <w:r>
        <w:rPr>
          <w:rFonts w:hint="eastAsia"/>
        </w:rPr>
        <w:t>并就线上</w:t>
      </w:r>
      <w:proofErr w:type="gramEnd"/>
      <w:r>
        <w:rPr>
          <w:rFonts w:hint="eastAsia"/>
        </w:rPr>
        <w:t>业务相关证据重点举证。</w:t>
      </w:r>
    </w:p>
    <w:p w14:paraId="46B85B88" w14:textId="77777777" w:rsidR="00D06A36" w:rsidRDefault="00D06A36" w:rsidP="00D06A36">
      <w:pPr>
        <w:pStyle w:val="AD"/>
      </w:pPr>
    </w:p>
    <w:p w14:paraId="299C3B09" w14:textId="77777777" w:rsidR="00D06A36" w:rsidRDefault="00D06A36" w:rsidP="00D06A36">
      <w:pPr>
        <w:pStyle w:val="AD"/>
      </w:pPr>
      <w:r>
        <w:rPr>
          <w:rFonts w:hint="eastAsia"/>
        </w:rPr>
        <w:t>第一，通过出示书证、审计报告、电子数据、证人证言、被告人供述和辩解等证据，证实望洲集团的线上业务归集客户资金设立</w:t>
      </w:r>
      <w:proofErr w:type="gramStart"/>
      <w:r>
        <w:rPr>
          <w:rFonts w:hint="eastAsia"/>
        </w:rPr>
        <w:t>资金池并进行</w:t>
      </w:r>
      <w:proofErr w:type="gramEnd"/>
      <w:r>
        <w:rPr>
          <w:rFonts w:hint="eastAsia"/>
        </w:rPr>
        <w:t>控制、支配、使用，不是网络借贷信息中介业务。（</w:t>
      </w:r>
      <w:r>
        <w:rPr>
          <w:rFonts w:hint="eastAsia"/>
        </w:rPr>
        <w:t>1</w:t>
      </w:r>
      <w:r>
        <w:rPr>
          <w:rFonts w:hint="eastAsia"/>
        </w:rPr>
        <w:t>）第三方支付平台赋予望洲集团对所有理财客户虚拟账户内的资金进行冻结、划拨、查询的权限。线上理财客户在合同中也明确授权望洲集团对其虚拟账户内的资金进行冻结、划拨、查询，且虚拟账户销户需要望洲集团许可。（</w:t>
      </w:r>
      <w:r>
        <w:rPr>
          <w:rFonts w:hint="eastAsia"/>
        </w:rPr>
        <w:t>2</w:t>
      </w:r>
      <w:r>
        <w:rPr>
          <w:rFonts w:hint="eastAsia"/>
        </w:rPr>
        <w:t>）理财客户将资金转入第三方平台的虚拟账户后，望洲集团每日根据理财客户出借资金和信贷客户的借款需求，以多对多的方式进行人工匹配。当理财客户资金总额大于信贷客户借款需求时，剩余资金划入杨卫国在第三方支付平台开设的托管账户。望洲集团预留第二天需要支付的到期本息后，将剩余资金提现至杨卫国的银行账户，用于线下非法吸收公众存款活动或其他经营活动。（</w:t>
      </w:r>
      <w:r>
        <w:rPr>
          <w:rFonts w:hint="eastAsia"/>
        </w:rPr>
        <w:t>3</w:t>
      </w:r>
      <w:r>
        <w:rPr>
          <w:rFonts w:hint="eastAsia"/>
        </w:rPr>
        <w:t>）信贷客户的借款期限与理财客户的出借期限不匹配，存在期限错配等问题。（</w:t>
      </w:r>
      <w:r>
        <w:rPr>
          <w:rFonts w:hint="eastAsia"/>
        </w:rPr>
        <w:t>4</w:t>
      </w:r>
      <w:r>
        <w:rPr>
          <w:rFonts w:hint="eastAsia"/>
        </w:rPr>
        <w:t>）杨卫国及其控制的公司承诺为信贷客户提供担保，当信贷客户不能按时还本付息时，杨卫国保证在债权期限届满之日起</w:t>
      </w:r>
      <w:r>
        <w:rPr>
          <w:rFonts w:hint="eastAsia"/>
        </w:rPr>
        <w:t>3</w:t>
      </w:r>
      <w:r>
        <w:rPr>
          <w:rFonts w:hint="eastAsia"/>
        </w:rPr>
        <w:t>个工作日内代为偿还本金和利息。实际操作中，归还出借人的资金都</w:t>
      </w:r>
      <w:proofErr w:type="gramStart"/>
      <w:r>
        <w:rPr>
          <w:rFonts w:hint="eastAsia"/>
        </w:rPr>
        <w:t>来自于线上</w:t>
      </w:r>
      <w:proofErr w:type="gramEnd"/>
      <w:r>
        <w:rPr>
          <w:rFonts w:hint="eastAsia"/>
        </w:rPr>
        <w:t>的托管账户或者杨卫国用于线下经营的银行账户。（</w:t>
      </w:r>
      <w:r>
        <w:rPr>
          <w:rFonts w:hint="eastAsia"/>
        </w:rPr>
        <w:t>5</w:t>
      </w:r>
      <w:r>
        <w:rPr>
          <w:rFonts w:hint="eastAsia"/>
        </w:rPr>
        <w:t>）望洲集团通过多种途径向不特定公众进行宣传，发展理财客户，并通过</w:t>
      </w:r>
      <w:proofErr w:type="gramStart"/>
      <w:r>
        <w:rPr>
          <w:rFonts w:hint="eastAsia"/>
        </w:rPr>
        <w:t>明示年化收益率</w:t>
      </w:r>
      <w:proofErr w:type="gramEnd"/>
      <w:r>
        <w:rPr>
          <w:rFonts w:hint="eastAsia"/>
        </w:rPr>
        <w:t>、提供担保等方式承诺向理财客户还本付息。</w:t>
      </w:r>
    </w:p>
    <w:p w14:paraId="69919ECF" w14:textId="77777777" w:rsidR="00D06A36" w:rsidRDefault="00D06A36" w:rsidP="00D06A36">
      <w:pPr>
        <w:pStyle w:val="AD"/>
      </w:pPr>
    </w:p>
    <w:p w14:paraId="1286638A" w14:textId="77777777" w:rsidR="00D06A36" w:rsidRDefault="00D06A36" w:rsidP="00D06A36">
      <w:pPr>
        <w:pStyle w:val="AD"/>
      </w:pPr>
      <w:r>
        <w:rPr>
          <w:rFonts w:hint="eastAsia"/>
        </w:rPr>
        <w:t>第二，通过出示理财、信贷余额列表，扣押清单，银行卡照片，银行卡交易明细，审计报告，证人证言，被告人供述和辩解等证据，证实望洲集团资金池内的资金去向：（</w:t>
      </w:r>
      <w:r>
        <w:rPr>
          <w:rFonts w:hint="eastAsia"/>
        </w:rPr>
        <w:t>1</w:t>
      </w:r>
      <w:r>
        <w:rPr>
          <w:rFonts w:hint="eastAsia"/>
        </w:rPr>
        <w:t>）望洲集团吸收的资金除用于还本付息外，主要用于扩大望洲集团下属公司的经营业务。（</w:t>
      </w:r>
      <w:r>
        <w:rPr>
          <w:rFonts w:hint="eastAsia"/>
        </w:rPr>
        <w:t>2</w:t>
      </w:r>
      <w:r>
        <w:rPr>
          <w:rFonts w:hint="eastAsia"/>
        </w:rPr>
        <w:t>）望洲集团线上资金与线下资金混同使用，互相弥补资金不足，望洲集团从第三方支付平台提现到杨卫国银行账户资金为</w:t>
      </w:r>
      <w:r>
        <w:rPr>
          <w:rFonts w:hint="eastAsia"/>
        </w:rPr>
        <w:t>2.7</w:t>
      </w:r>
      <w:r>
        <w:rPr>
          <w:rFonts w:hint="eastAsia"/>
        </w:rPr>
        <w:t>亿余元，杨卫国个人银行账户转入第三方支付平台资金为</w:t>
      </w:r>
      <w:r>
        <w:rPr>
          <w:rFonts w:hint="eastAsia"/>
        </w:rPr>
        <w:t>2</w:t>
      </w:r>
      <w:r>
        <w:rPr>
          <w:rFonts w:hint="eastAsia"/>
        </w:rPr>
        <w:t>亿余元。（</w:t>
      </w:r>
      <w:r>
        <w:rPr>
          <w:rFonts w:hint="eastAsia"/>
        </w:rPr>
        <w:t>3</w:t>
      </w:r>
      <w:r>
        <w:rPr>
          <w:rFonts w:hint="eastAsia"/>
        </w:rPr>
        <w:t>）望洲集团将吸收的资金用于公司自身的投资项目，并有少部分用于个人支出，案发时线下、线上的理财客户均遭遇资金兑付困难。</w:t>
      </w:r>
    </w:p>
    <w:p w14:paraId="48A54DAB" w14:textId="77777777" w:rsidR="00D06A36" w:rsidRDefault="00D06A36" w:rsidP="00D06A36">
      <w:pPr>
        <w:pStyle w:val="AD"/>
      </w:pPr>
    </w:p>
    <w:p w14:paraId="08A17D3B" w14:textId="77777777" w:rsidR="00D06A36" w:rsidRDefault="00D06A36" w:rsidP="00D06A36">
      <w:pPr>
        <w:pStyle w:val="AD"/>
      </w:pPr>
      <w:r>
        <w:rPr>
          <w:rFonts w:hint="eastAsia"/>
        </w:rPr>
        <w:t>法庭辩论阶段，公诉人发表公诉意见，论证杨卫国等被告人构成非法吸收公众存款罪，起诉书指控的犯罪事实清楚，证据确实、充分。其中，望洲集团在线上经营所谓网络借贷信息中介业务时，承诺为理财客户提供保底和增信服务，获取对理财客户虚拟账户内资金进行冻结、划拨、查询等权限，归集客户资金设立资金池，实际控制、支配、使用客户资金，用于还本付息和其他生产经营活动，超出了网络借贷信息中介的业务范围，属于变相非法吸收公众存款。杨卫国等被告人明知其吸收公众存款的行为未经依法批准而实施，具有犯罪的主观故意。</w:t>
      </w:r>
    </w:p>
    <w:p w14:paraId="364DE753" w14:textId="77777777" w:rsidR="00D06A36" w:rsidRDefault="00D06A36" w:rsidP="00D06A36">
      <w:pPr>
        <w:pStyle w:val="AD"/>
      </w:pPr>
    </w:p>
    <w:p w14:paraId="65B0190B" w14:textId="77777777" w:rsidR="00D06A36" w:rsidRDefault="00D06A36" w:rsidP="00D06A36">
      <w:pPr>
        <w:pStyle w:val="AD"/>
      </w:pPr>
      <w:r>
        <w:rPr>
          <w:rFonts w:hint="eastAsia"/>
        </w:rPr>
        <w:t>杨卫国认为望洲集团的线上业务不构成犯罪，不应计入犯罪数额。杨卫国的辩护人认为，国家允许</w:t>
      </w:r>
      <w:r>
        <w:rPr>
          <w:rFonts w:hint="eastAsia"/>
        </w:rPr>
        <w:t>P2P</w:t>
      </w:r>
      <w:r>
        <w:rPr>
          <w:rFonts w:hint="eastAsia"/>
        </w:rPr>
        <w:t>行业先行先试，望洲集团设立资金池、开展</w:t>
      </w:r>
      <w:proofErr w:type="gramStart"/>
      <w:r>
        <w:rPr>
          <w:rFonts w:hint="eastAsia"/>
        </w:rPr>
        <w:t>自融行为</w:t>
      </w:r>
      <w:proofErr w:type="gramEnd"/>
      <w:r>
        <w:rPr>
          <w:rFonts w:hint="eastAsia"/>
        </w:rPr>
        <w:t>的时间在国家对</w:t>
      </w:r>
      <w:r>
        <w:rPr>
          <w:rFonts w:hint="eastAsia"/>
        </w:rPr>
        <w:t>P2P</w:t>
      </w:r>
      <w:r>
        <w:rPr>
          <w:rFonts w:hint="eastAsia"/>
        </w:rPr>
        <w:t>业务进行规范之前，没有违反刑事法律，属民事法律调整范畴，不应受到刑事处罚，犯罪数额应扣除通过线</w:t>
      </w:r>
      <w:proofErr w:type="gramStart"/>
      <w:r>
        <w:rPr>
          <w:rFonts w:hint="eastAsia"/>
        </w:rPr>
        <w:t>上模式</w:t>
      </w:r>
      <w:proofErr w:type="gramEnd"/>
      <w:r>
        <w:rPr>
          <w:rFonts w:hint="eastAsia"/>
        </w:rPr>
        <w:t>流入的资金。</w:t>
      </w:r>
    </w:p>
    <w:p w14:paraId="2FBD962F" w14:textId="77777777" w:rsidR="00D06A36" w:rsidRDefault="00D06A36" w:rsidP="00D06A36">
      <w:pPr>
        <w:pStyle w:val="AD"/>
      </w:pPr>
    </w:p>
    <w:p w14:paraId="17376517" w14:textId="77777777" w:rsidR="00D06A36" w:rsidRDefault="00D06A36" w:rsidP="00D06A36">
      <w:pPr>
        <w:pStyle w:val="AD"/>
      </w:pPr>
      <w:r>
        <w:rPr>
          <w:rFonts w:hint="eastAsia"/>
        </w:rPr>
        <w:t>公诉人针对杨卫国及其辩护人的辩护意见进行答辩：望洲集团在线上开展网络借贷中介业务已从信息中介异化为信用中介，望洲集团对理财客户投资款的归集、控制、支配、使用以及还本付息的行为，本质与商业银行吸收存款业务相同，并非国家允许创新的网络借贷信息中介行为，</w:t>
      </w:r>
      <w:r>
        <w:rPr>
          <w:rFonts w:hint="eastAsia"/>
        </w:rPr>
        <w:lastRenderedPageBreak/>
        <w:t>不论国家是否出台有关网络借贷信息中介的规定，未经批准实施此类行为，都应当依法追究刑事责任。因此，线上吸收的资金应当计入犯罪数额。</w:t>
      </w:r>
    </w:p>
    <w:p w14:paraId="432DD8EE" w14:textId="77777777" w:rsidR="00D06A36" w:rsidRDefault="00D06A36" w:rsidP="00D06A36">
      <w:pPr>
        <w:pStyle w:val="AD"/>
      </w:pPr>
    </w:p>
    <w:p w14:paraId="50E7F76E" w14:textId="77777777" w:rsidR="00D06A36" w:rsidRDefault="00D06A36" w:rsidP="00D06A36">
      <w:pPr>
        <w:pStyle w:val="AD"/>
      </w:pPr>
      <w:r>
        <w:rPr>
          <w:rFonts w:hint="eastAsia"/>
        </w:rPr>
        <w:t>法庭经审理认为，望洲集团以提供网络借贷信息中介服务为名，实际从事直接或间接归集资金、</w:t>
      </w:r>
      <w:proofErr w:type="gramStart"/>
      <w:r>
        <w:rPr>
          <w:rFonts w:hint="eastAsia"/>
        </w:rPr>
        <w:t>甚至自融或变相自融行为</w:t>
      </w:r>
      <w:proofErr w:type="gramEnd"/>
      <w:r>
        <w:rPr>
          <w:rFonts w:hint="eastAsia"/>
        </w:rPr>
        <w:t>，本质是吸收公众存款。判断金融业务的非法性，应当以现行刑事法律和金融管理法律规定为依据，不存在被告人开展</w:t>
      </w:r>
      <w:r>
        <w:rPr>
          <w:rFonts w:hint="eastAsia"/>
        </w:rPr>
        <w:t>P2P</w:t>
      </w:r>
      <w:r>
        <w:rPr>
          <w:rFonts w:hint="eastAsia"/>
        </w:rPr>
        <w:t>业务时没有禁止性法律规定的问题。望洲集团的行为已经扰乱金融秩序，破坏国家金融管理制度，应受刑事处罚。</w:t>
      </w:r>
    </w:p>
    <w:p w14:paraId="6E0C100C" w14:textId="77777777" w:rsidR="00D06A36" w:rsidRDefault="00D06A36" w:rsidP="00D06A36">
      <w:pPr>
        <w:pStyle w:val="AD"/>
      </w:pPr>
    </w:p>
    <w:p w14:paraId="5FD09B70" w14:textId="77777777" w:rsidR="00D06A36" w:rsidRDefault="00D06A36" w:rsidP="00D06A36">
      <w:pPr>
        <w:pStyle w:val="AD"/>
      </w:pPr>
      <w:r>
        <w:rPr>
          <w:rFonts w:hint="eastAsia"/>
        </w:rPr>
        <w:t>2018</w:t>
      </w:r>
      <w:r>
        <w:rPr>
          <w:rFonts w:hint="eastAsia"/>
        </w:rPr>
        <w:t>年</w:t>
      </w:r>
      <w:r>
        <w:rPr>
          <w:rFonts w:hint="eastAsia"/>
        </w:rPr>
        <w:t>2</w:t>
      </w:r>
      <w:r>
        <w:rPr>
          <w:rFonts w:hint="eastAsia"/>
        </w:rPr>
        <w:t>月</w:t>
      </w:r>
      <w:r>
        <w:rPr>
          <w:rFonts w:hint="eastAsia"/>
        </w:rPr>
        <w:t>8</w:t>
      </w:r>
      <w:r>
        <w:rPr>
          <w:rFonts w:hint="eastAsia"/>
        </w:rPr>
        <w:t>日，杭州市江干区人民法院</w:t>
      </w:r>
      <w:proofErr w:type="gramStart"/>
      <w:r>
        <w:rPr>
          <w:rFonts w:hint="eastAsia"/>
        </w:rPr>
        <w:t>作出</w:t>
      </w:r>
      <w:proofErr w:type="gramEnd"/>
      <w:r>
        <w:rPr>
          <w:rFonts w:hint="eastAsia"/>
        </w:rPr>
        <w:t>一审判决，以非法吸收公众存款罪，分别判处被告人杨卫国有期徒刑九年六个月，并处罚金人民币五十万元；判处被告人刘蓓蕾有期徒刑四年六个月，并处罚金人民币十万元；判处被告人吴梦有期徒刑三年，缓刑五年，并处罚金人民币十万元；判处被告人张雯婷有期徒刑三年，缓刑五年，并处罚金人民币十万元。在案扣押冻结款项分别按损失比例发还；在案查封、扣押的房产、车辆、股权等变价后分别按损失比例发还。不足部分责令继续退赔。宣判后，被告人杨卫国提出上诉后又撤回上诉，一审判决已生效。本案</w:t>
      </w:r>
      <w:proofErr w:type="gramStart"/>
      <w:r>
        <w:rPr>
          <w:rFonts w:hint="eastAsia"/>
        </w:rPr>
        <w:t>追赃挽损工作</w:t>
      </w:r>
      <w:proofErr w:type="gramEnd"/>
      <w:r>
        <w:rPr>
          <w:rFonts w:hint="eastAsia"/>
        </w:rPr>
        <w:t>仍在进行中。</w:t>
      </w:r>
    </w:p>
    <w:p w14:paraId="60E7F3EC" w14:textId="77777777" w:rsidR="00D06A36" w:rsidRDefault="00D06A36" w:rsidP="00D06A36">
      <w:pPr>
        <w:pStyle w:val="AD"/>
      </w:pPr>
    </w:p>
    <w:p w14:paraId="3D859594" w14:textId="77777777" w:rsidR="00D06A36" w:rsidRDefault="00D06A36" w:rsidP="00D06A36">
      <w:pPr>
        <w:pStyle w:val="AD"/>
      </w:pPr>
      <w:r>
        <w:rPr>
          <w:rFonts w:hint="eastAsia"/>
        </w:rPr>
        <w:t>【指导意义】</w:t>
      </w:r>
    </w:p>
    <w:p w14:paraId="48C8175F" w14:textId="77777777" w:rsidR="00D06A36" w:rsidRDefault="00D06A36" w:rsidP="00D06A36">
      <w:pPr>
        <w:pStyle w:val="AD"/>
      </w:pPr>
    </w:p>
    <w:p w14:paraId="3F3571BA" w14:textId="77777777" w:rsidR="00D06A36" w:rsidRDefault="00D06A36" w:rsidP="00D06A36">
      <w:pPr>
        <w:pStyle w:val="AD"/>
      </w:pPr>
      <w:r>
        <w:rPr>
          <w:rFonts w:hint="eastAsia"/>
        </w:rPr>
        <w:t>1.</w:t>
      </w:r>
      <w:r>
        <w:rPr>
          <w:rFonts w:hint="eastAsia"/>
        </w:rPr>
        <w:t>向不特定社会公众吸收存款是商业银行专属金融业务，任何单位和个人未经批准不得实施。根据《中华人民共和国商业银行法》第十一条规定，未经国务院银行业监督管理机构批准，任何单位和个人不得从事吸收公众存款等商业银行业务，这是判断吸收公众存款行为合法与非法的基本法律依据。任何单位或个人，包括非银行金融机构，未经国务院银行业监督管理机构批准，面向社会吸收公众存款或者变相吸收公众存款均属非法。国务院《非法金融机构和非法金融业务活动取缔办法》进一步明确规定，未经依法批准，非法吸收公众存款、变相吸收公众存款、以任何名义向社会不特定对象进行的非法集资都属于非法金融活动，必须予以取缔。为了解决传统金融机构覆盖不了、满足不好的社会资金需求，缓解个体经营者、小</w:t>
      </w:r>
      <w:proofErr w:type="gramStart"/>
      <w:r>
        <w:rPr>
          <w:rFonts w:hint="eastAsia"/>
        </w:rPr>
        <w:t>微企业</w:t>
      </w:r>
      <w:proofErr w:type="gramEnd"/>
      <w:r>
        <w:rPr>
          <w:rFonts w:hint="eastAsia"/>
        </w:rPr>
        <w:t>经营当中的小额资金困难，国务院金融监管机构于</w:t>
      </w:r>
      <w:r>
        <w:rPr>
          <w:rFonts w:hint="eastAsia"/>
        </w:rPr>
        <w:t>2016</w:t>
      </w:r>
      <w:r>
        <w:rPr>
          <w:rFonts w:hint="eastAsia"/>
        </w:rPr>
        <w:t>年发布了《网络借贷信息中介机构业务活动管理暂行办法》等“一个办法、三个指引”，允许单位或个人在规定的借款余额范围内通过网络借贷信息中介机构进行小额借贷，并且对单一组织、单一个人在单一平台、多个平台的借款余额上限作了明确限定。检察机关在办案中要准确把握法律法规、金融管理规定确定的界限、标准和原则精神，准确区分融资借款活动的性质，对于违反规定达到追诉标准的，依法追究刑事责任。</w:t>
      </w:r>
    </w:p>
    <w:p w14:paraId="0058BABA" w14:textId="77777777" w:rsidR="00D06A36" w:rsidRDefault="00D06A36" w:rsidP="00D06A36">
      <w:pPr>
        <w:pStyle w:val="AD"/>
      </w:pPr>
    </w:p>
    <w:p w14:paraId="67000FFD" w14:textId="77777777" w:rsidR="00D06A36" w:rsidRDefault="00D06A36" w:rsidP="00D06A36">
      <w:pPr>
        <w:pStyle w:val="AD"/>
      </w:pPr>
      <w:r>
        <w:rPr>
          <w:rFonts w:hint="eastAsia"/>
        </w:rPr>
        <w:t>2.</w:t>
      </w:r>
      <w:r>
        <w:rPr>
          <w:rFonts w:hint="eastAsia"/>
        </w:rPr>
        <w:t>金融创新必须遵守金融管理法律规定，不得触犯刑法规定。金融是现代经济的核心和血脉，金融活动引发的风险具有较强的传导性、扩张性、潜在性和不确定性。为了发挥金融服务经济社会发展的作用，有效防控金融风险，国家制定了完善的法律法规，对商业银行、保险、证券等金融业务进行严格的规制和监管。金融也需要发展和创新，但金融创新必须有效地防控可能产生的风险，必须遵守金融管理法律法规，尤其是依法须经许可才能从事的金融业务，不允许未经许可而以创新的名义擅自开展。检察机关办理涉金融案件，要深入分析、清楚认识各类新金融现象，准确把握金融的本质，透过复杂多样的表现形式，准确区分是真的金融创新还是披着创新外衣的伪创新，是合法金融活动还是以金融创新为名实施金融违法犯罪活动，为防范化解金融风险提供及时、有力的司法保障。</w:t>
      </w:r>
    </w:p>
    <w:p w14:paraId="08725361" w14:textId="77777777" w:rsidR="00D06A36" w:rsidRDefault="00D06A36" w:rsidP="00D06A36">
      <w:pPr>
        <w:pStyle w:val="AD"/>
      </w:pPr>
    </w:p>
    <w:p w14:paraId="24F55268" w14:textId="77777777" w:rsidR="00D06A36" w:rsidRDefault="00D06A36" w:rsidP="00D06A36">
      <w:pPr>
        <w:pStyle w:val="AD"/>
      </w:pPr>
      <w:r>
        <w:rPr>
          <w:rFonts w:hint="eastAsia"/>
        </w:rPr>
        <w:t>3.</w:t>
      </w:r>
      <w:r>
        <w:rPr>
          <w:rFonts w:hint="eastAsia"/>
        </w:rPr>
        <w:t>网络借贷中介机构非法控制、支配资金，构成非法吸收公众存款。网络借贷信息中介机构依法只能从事信息中介业务，为借款人与出借人实现直接借贷提供信息搜集、信息公布、资信评估、信息交互、借贷撮合等服务。信息中介机构不得提供增信服务，不得直接或间接归集资金，</w:t>
      </w:r>
      <w:r>
        <w:rPr>
          <w:rFonts w:hint="eastAsia"/>
        </w:rPr>
        <w:lastRenderedPageBreak/>
        <w:t>包括设立资金池控制、支配资金或者为自己控制的公司融资。网络借贷信息中介机构利用互联网发布信息归集资金，不仅超出了信息中介业务范围，同时也触犯了刑法第一百七十六条的规定。检察机关在办案中要通过对网络借贷平台的股权结构、实际控制关系、资金来源、资金流向、中间环节和最终投向的分析，综合全流程信息，分析判断是规范的信息中介，还是假借信息中介名义从事信用中介活动，是否存在违法设立资金池、自融、变相</w:t>
      </w:r>
      <w:proofErr w:type="gramStart"/>
      <w:r>
        <w:rPr>
          <w:rFonts w:hint="eastAsia"/>
        </w:rPr>
        <w:t>自融等</w:t>
      </w:r>
      <w:proofErr w:type="gramEnd"/>
      <w:r>
        <w:rPr>
          <w:rFonts w:hint="eastAsia"/>
        </w:rPr>
        <w:t>违法归集、控制、支配、使用资金的行为，准确认定行为性质。</w:t>
      </w:r>
    </w:p>
    <w:p w14:paraId="72673306" w14:textId="77777777" w:rsidR="00D06A36" w:rsidRDefault="00D06A36" w:rsidP="00D06A36">
      <w:pPr>
        <w:pStyle w:val="AD"/>
      </w:pPr>
    </w:p>
    <w:p w14:paraId="7C1D65D0" w14:textId="77777777" w:rsidR="00D06A36" w:rsidRDefault="00D06A36" w:rsidP="00D06A36">
      <w:pPr>
        <w:pStyle w:val="AD"/>
      </w:pPr>
      <w:r>
        <w:rPr>
          <w:rFonts w:hint="eastAsia"/>
        </w:rPr>
        <w:t>【相关规定】</w:t>
      </w:r>
    </w:p>
    <w:p w14:paraId="0ED7C77D" w14:textId="77777777" w:rsidR="00D06A36" w:rsidRDefault="00D06A36" w:rsidP="00D06A36">
      <w:pPr>
        <w:pStyle w:val="AD"/>
      </w:pPr>
    </w:p>
    <w:p w14:paraId="070CC1AF" w14:textId="77777777" w:rsidR="00D06A36" w:rsidRDefault="00D06A36" w:rsidP="00D06A36">
      <w:pPr>
        <w:pStyle w:val="AD"/>
      </w:pPr>
      <w:r>
        <w:rPr>
          <w:rFonts w:hint="eastAsia"/>
        </w:rPr>
        <w:t>《中华人民共和国刑法》第一百七十六条</w:t>
      </w:r>
    </w:p>
    <w:p w14:paraId="0F6EFDB1" w14:textId="77777777" w:rsidR="00D06A36" w:rsidRDefault="00D06A36" w:rsidP="00D06A36">
      <w:pPr>
        <w:pStyle w:val="AD"/>
      </w:pPr>
    </w:p>
    <w:p w14:paraId="30071BBC" w14:textId="77777777" w:rsidR="00D06A36" w:rsidRDefault="00D06A36" w:rsidP="00D06A36">
      <w:pPr>
        <w:pStyle w:val="AD"/>
      </w:pPr>
      <w:r>
        <w:rPr>
          <w:rFonts w:hint="eastAsia"/>
        </w:rPr>
        <w:t>《中华人民共和国商业银行法》第十一条</w:t>
      </w:r>
    </w:p>
    <w:p w14:paraId="1BBFCA20" w14:textId="77777777" w:rsidR="00D06A36" w:rsidRDefault="00D06A36" w:rsidP="00D06A36">
      <w:pPr>
        <w:pStyle w:val="AD"/>
      </w:pPr>
    </w:p>
    <w:p w14:paraId="27B9E466" w14:textId="77777777" w:rsidR="00D06A36" w:rsidRDefault="00D06A36" w:rsidP="00D06A36">
      <w:pPr>
        <w:pStyle w:val="AD"/>
      </w:pPr>
      <w:r>
        <w:rPr>
          <w:rFonts w:hint="eastAsia"/>
        </w:rPr>
        <w:t>《最高人民法院关于审理非法集资刑事案件具体应用法律若干问题的解释》（法释〔</w:t>
      </w:r>
      <w:r>
        <w:rPr>
          <w:rFonts w:hint="eastAsia"/>
        </w:rPr>
        <w:t>2010</w:t>
      </w:r>
      <w:r>
        <w:rPr>
          <w:rFonts w:hint="eastAsia"/>
        </w:rPr>
        <w:t>〕</w:t>
      </w:r>
      <w:r>
        <w:rPr>
          <w:rFonts w:hint="eastAsia"/>
        </w:rPr>
        <w:t>18</w:t>
      </w:r>
      <w:r>
        <w:rPr>
          <w:rFonts w:hint="eastAsia"/>
        </w:rPr>
        <w:t>号）第一条</w:t>
      </w:r>
    </w:p>
    <w:p w14:paraId="3D688225" w14:textId="77777777" w:rsidR="00F801A5" w:rsidRDefault="00F801A5" w:rsidP="00D06A36">
      <w:pPr>
        <w:pStyle w:val="AD"/>
        <w:rPr>
          <w:rFonts w:hint="eastAsia"/>
        </w:rPr>
      </w:pPr>
    </w:p>
    <w:p w14:paraId="2A76AF7B" w14:textId="77777777" w:rsidR="00D06A36" w:rsidRPr="00F801A5" w:rsidRDefault="00D06A36" w:rsidP="00F801A5">
      <w:pPr>
        <w:pStyle w:val="AD"/>
        <w:jc w:val="center"/>
        <w:rPr>
          <w:b/>
          <w:bCs/>
          <w:sz w:val="28"/>
          <w:szCs w:val="28"/>
        </w:rPr>
      </w:pPr>
      <w:r w:rsidRPr="00F801A5">
        <w:rPr>
          <w:rFonts w:hint="eastAsia"/>
          <w:b/>
          <w:bCs/>
          <w:sz w:val="28"/>
          <w:szCs w:val="28"/>
        </w:rPr>
        <w:t>2.</w:t>
      </w:r>
      <w:r w:rsidRPr="00F801A5">
        <w:rPr>
          <w:rFonts w:hint="eastAsia"/>
          <w:b/>
          <w:bCs/>
          <w:sz w:val="28"/>
          <w:szCs w:val="28"/>
        </w:rPr>
        <w:t>王鹏等人利用未公开信息交易案</w:t>
      </w:r>
    </w:p>
    <w:p w14:paraId="1C8B8F2A" w14:textId="77777777" w:rsidR="00D06A36" w:rsidRPr="00F801A5" w:rsidRDefault="00D06A36" w:rsidP="00F801A5">
      <w:pPr>
        <w:pStyle w:val="AD"/>
        <w:jc w:val="center"/>
        <w:rPr>
          <w:b/>
          <w:bCs/>
        </w:rPr>
      </w:pPr>
      <w:r w:rsidRPr="00F801A5">
        <w:rPr>
          <w:rFonts w:hint="eastAsia"/>
          <w:b/>
          <w:bCs/>
        </w:rPr>
        <w:t>（</w:t>
      </w:r>
      <w:proofErr w:type="gramStart"/>
      <w:r w:rsidRPr="00F801A5">
        <w:rPr>
          <w:rFonts w:hint="eastAsia"/>
          <w:b/>
          <w:bCs/>
        </w:rPr>
        <w:t>检例第</w:t>
      </w:r>
      <w:r w:rsidRPr="00F801A5">
        <w:rPr>
          <w:rFonts w:hint="eastAsia"/>
          <w:b/>
          <w:bCs/>
        </w:rPr>
        <w:t>65</w:t>
      </w:r>
      <w:r w:rsidRPr="00F801A5">
        <w:rPr>
          <w:rFonts w:hint="eastAsia"/>
          <w:b/>
          <w:bCs/>
        </w:rPr>
        <w:t>号</w:t>
      </w:r>
      <w:proofErr w:type="gramEnd"/>
      <w:r w:rsidRPr="00F801A5">
        <w:rPr>
          <w:rFonts w:hint="eastAsia"/>
          <w:b/>
          <w:bCs/>
        </w:rPr>
        <w:t>）</w:t>
      </w:r>
    </w:p>
    <w:p w14:paraId="30FFF1F6" w14:textId="77777777" w:rsidR="00D06A36" w:rsidRDefault="00D06A36" w:rsidP="00D06A36">
      <w:pPr>
        <w:pStyle w:val="AD"/>
      </w:pPr>
    </w:p>
    <w:p w14:paraId="65F22A94" w14:textId="77777777" w:rsidR="00D06A36" w:rsidRDefault="00D06A36" w:rsidP="00D06A36">
      <w:pPr>
        <w:pStyle w:val="AD"/>
      </w:pPr>
      <w:r>
        <w:rPr>
          <w:rFonts w:hint="eastAsia"/>
        </w:rPr>
        <w:t>【关键词】</w:t>
      </w:r>
    </w:p>
    <w:p w14:paraId="16586328" w14:textId="77777777" w:rsidR="00D06A36" w:rsidRDefault="00D06A36" w:rsidP="00D06A36">
      <w:pPr>
        <w:pStyle w:val="AD"/>
      </w:pPr>
    </w:p>
    <w:p w14:paraId="57E0C4E1" w14:textId="77777777" w:rsidR="00D06A36" w:rsidRDefault="00D06A36" w:rsidP="00D06A36">
      <w:pPr>
        <w:pStyle w:val="AD"/>
      </w:pPr>
      <w:r>
        <w:rPr>
          <w:rFonts w:hint="eastAsia"/>
        </w:rPr>
        <w:t>利用未公开信息交易</w:t>
      </w:r>
      <w:r>
        <w:t xml:space="preserve">  </w:t>
      </w:r>
      <w:r>
        <w:rPr>
          <w:rFonts w:hint="eastAsia"/>
        </w:rPr>
        <w:t>间接证据</w:t>
      </w:r>
      <w:r>
        <w:t xml:space="preserve">  </w:t>
      </w:r>
      <w:r>
        <w:rPr>
          <w:rFonts w:hint="eastAsia"/>
        </w:rPr>
        <w:t>证明方法</w:t>
      </w:r>
    </w:p>
    <w:p w14:paraId="64EDD34A" w14:textId="77777777" w:rsidR="00D06A36" w:rsidRDefault="00D06A36" w:rsidP="00D06A36">
      <w:pPr>
        <w:pStyle w:val="AD"/>
      </w:pPr>
    </w:p>
    <w:p w14:paraId="12CF98C6" w14:textId="77777777" w:rsidR="00D06A36" w:rsidRDefault="00D06A36" w:rsidP="00D06A36">
      <w:pPr>
        <w:pStyle w:val="AD"/>
      </w:pPr>
      <w:r>
        <w:rPr>
          <w:rFonts w:hint="eastAsia"/>
        </w:rPr>
        <w:t>【要旨】</w:t>
      </w:r>
    </w:p>
    <w:p w14:paraId="4124A412" w14:textId="77777777" w:rsidR="00D06A36" w:rsidRDefault="00D06A36" w:rsidP="00D06A36">
      <w:pPr>
        <w:pStyle w:val="AD"/>
      </w:pPr>
    </w:p>
    <w:p w14:paraId="35B70C99" w14:textId="77777777" w:rsidR="00D06A36" w:rsidRDefault="00D06A36" w:rsidP="00D06A36">
      <w:pPr>
        <w:pStyle w:val="AD"/>
      </w:pPr>
      <w:r>
        <w:rPr>
          <w:rFonts w:hint="eastAsia"/>
        </w:rPr>
        <w:t>具有获取未公开信息职务便利条件的金融机构从业人员及其近亲属从事相关证券交易行为明显异常，且与未公开信息相关交易高度趋同，即使其拒不供述未公开信息传递过程等犯罪事实，但其他证据之间相互印证，能够形成证明利用未公开信息犯罪的完整证明体系，足以排除其他可能的，可以依法认定犯罪事实。</w:t>
      </w:r>
    </w:p>
    <w:p w14:paraId="4A6B1D0D" w14:textId="77777777" w:rsidR="00D06A36" w:rsidRDefault="00D06A36" w:rsidP="00D06A36">
      <w:pPr>
        <w:pStyle w:val="AD"/>
      </w:pPr>
    </w:p>
    <w:p w14:paraId="0A4662E7" w14:textId="77777777" w:rsidR="00D06A36" w:rsidRDefault="00D06A36" w:rsidP="00D06A36">
      <w:pPr>
        <w:pStyle w:val="AD"/>
      </w:pPr>
      <w:r>
        <w:rPr>
          <w:rFonts w:hint="eastAsia"/>
        </w:rPr>
        <w:t>【基本案情】</w:t>
      </w:r>
    </w:p>
    <w:p w14:paraId="494CEFF7" w14:textId="77777777" w:rsidR="00D06A36" w:rsidRDefault="00D06A36" w:rsidP="00D06A36">
      <w:pPr>
        <w:pStyle w:val="AD"/>
      </w:pPr>
    </w:p>
    <w:p w14:paraId="279EAB7A" w14:textId="77777777" w:rsidR="00D06A36" w:rsidRDefault="00D06A36" w:rsidP="00D06A36">
      <w:pPr>
        <w:pStyle w:val="AD"/>
      </w:pPr>
      <w:r>
        <w:rPr>
          <w:rFonts w:hint="eastAsia"/>
        </w:rPr>
        <w:t>被告人王鹏，男，某基金管理有限公司原债券交易员。</w:t>
      </w:r>
    </w:p>
    <w:p w14:paraId="0D252B82" w14:textId="77777777" w:rsidR="00D06A36" w:rsidRDefault="00D06A36" w:rsidP="00D06A36">
      <w:pPr>
        <w:pStyle w:val="AD"/>
      </w:pPr>
    </w:p>
    <w:p w14:paraId="6602D8F1" w14:textId="77777777" w:rsidR="00D06A36" w:rsidRDefault="00D06A36" w:rsidP="00D06A36">
      <w:pPr>
        <w:pStyle w:val="AD"/>
      </w:pPr>
      <w:r>
        <w:rPr>
          <w:rFonts w:hint="eastAsia"/>
        </w:rPr>
        <w:t>被告人王慧强，男，无业，系王鹏父亲。</w:t>
      </w:r>
    </w:p>
    <w:p w14:paraId="164970AB" w14:textId="77777777" w:rsidR="00D06A36" w:rsidRDefault="00D06A36" w:rsidP="00D06A36">
      <w:pPr>
        <w:pStyle w:val="AD"/>
      </w:pPr>
    </w:p>
    <w:p w14:paraId="1A73FECE" w14:textId="77777777" w:rsidR="00D06A36" w:rsidRDefault="00D06A36" w:rsidP="00D06A36">
      <w:pPr>
        <w:pStyle w:val="AD"/>
      </w:pPr>
      <w:r>
        <w:rPr>
          <w:rFonts w:hint="eastAsia"/>
        </w:rPr>
        <w:t>被告人宋玲祥，女，无业，系王鹏母亲。</w:t>
      </w:r>
    </w:p>
    <w:p w14:paraId="6F02DE87" w14:textId="77777777" w:rsidR="00D06A36" w:rsidRDefault="00D06A36" w:rsidP="00D06A36">
      <w:pPr>
        <w:pStyle w:val="AD"/>
      </w:pPr>
    </w:p>
    <w:p w14:paraId="5C1FDC00" w14:textId="77777777" w:rsidR="00D06A36" w:rsidRDefault="00D06A36" w:rsidP="00D06A36">
      <w:pPr>
        <w:pStyle w:val="AD"/>
      </w:pPr>
      <w:r>
        <w:rPr>
          <w:rFonts w:hint="eastAsia"/>
        </w:rPr>
        <w:t>2008</w:t>
      </w:r>
      <w:r>
        <w:rPr>
          <w:rFonts w:hint="eastAsia"/>
        </w:rPr>
        <w:t>年</w:t>
      </w:r>
      <w:r>
        <w:rPr>
          <w:rFonts w:hint="eastAsia"/>
        </w:rPr>
        <w:t>11</w:t>
      </w:r>
      <w:r>
        <w:rPr>
          <w:rFonts w:hint="eastAsia"/>
        </w:rPr>
        <w:t>月至</w:t>
      </w:r>
      <w:r>
        <w:rPr>
          <w:rFonts w:hint="eastAsia"/>
        </w:rPr>
        <w:t>2014</w:t>
      </w:r>
      <w:r>
        <w:rPr>
          <w:rFonts w:hint="eastAsia"/>
        </w:rPr>
        <w:t>年</w:t>
      </w:r>
      <w:r>
        <w:rPr>
          <w:rFonts w:hint="eastAsia"/>
        </w:rPr>
        <w:t>5</w:t>
      </w:r>
      <w:r>
        <w:rPr>
          <w:rFonts w:hint="eastAsia"/>
        </w:rPr>
        <w:t>月，被告人王鹏担任某基金公司交易管理部债券交易员。在工作期间，王鹏作为债券交易员的个人账号为</w:t>
      </w:r>
      <w:r>
        <w:rPr>
          <w:rFonts w:hint="eastAsia"/>
        </w:rPr>
        <w:t>6610</w:t>
      </w:r>
      <w:r>
        <w:rPr>
          <w:rFonts w:hint="eastAsia"/>
        </w:rPr>
        <w:t>。因工作需要，某基金公司为王鹏等债券交易员开通了恒生系统</w:t>
      </w:r>
      <w:r>
        <w:rPr>
          <w:rFonts w:hint="eastAsia"/>
        </w:rPr>
        <w:t>6609</w:t>
      </w:r>
      <w:r>
        <w:rPr>
          <w:rFonts w:hint="eastAsia"/>
        </w:rPr>
        <w:t>账号的站点权限。自</w:t>
      </w:r>
      <w:r>
        <w:rPr>
          <w:rFonts w:hint="eastAsia"/>
        </w:rPr>
        <w:t>2008</w:t>
      </w:r>
      <w:r>
        <w:rPr>
          <w:rFonts w:hint="eastAsia"/>
        </w:rPr>
        <w:t>年</w:t>
      </w:r>
      <w:r>
        <w:rPr>
          <w:rFonts w:hint="eastAsia"/>
        </w:rPr>
        <w:t>7</w:t>
      </w:r>
      <w:r>
        <w:rPr>
          <w:rFonts w:hint="eastAsia"/>
        </w:rPr>
        <w:t>月</w:t>
      </w:r>
      <w:r>
        <w:rPr>
          <w:rFonts w:hint="eastAsia"/>
        </w:rPr>
        <w:t>7</w:t>
      </w:r>
      <w:r>
        <w:rPr>
          <w:rFonts w:hint="eastAsia"/>
        </w:rPr>
        <w:t>日起，该</w:t>
      </w:r>
      <w:r>
        <w:rPr>
          <w:rFonts w:hint="eastAsia"/>
        </w:rPr>
        <w:t>6609</w:t>
      </w:r>
      <w:r>
        <w:rPr>
          <w:rFonts w:hint="eastAsia"/>
        </w:rPr>
        <w:t>账号开通了股票交易指令查询权限，王鹏有权查询证券买卖方向、投资类别、证券代码、交易价格、成交金额、下达人等股票交易相关未公开信息；自</w:t>
      </w:r>
      <w:r>
        <w:rPr>
          <w:rFonts w:hint="eastAsia"/>
        </w:rPr>
        <w:t>2009</w:t>
      </w:r>
      <w:r>
        <w:rPr>
          <w:rFonts w:hint="eastAsia"/>
        </w:rPr>
        <w:t>年</w:t>
      </w:r>
      <w:r>
        <w:rPr>
          <w:rFonts w:hint="eastAsia"/>
        </w:rPr>
        <w:t>7</w:t>
      </w:r>
      <w:r>
        <w:rPr>
          <w:rFonts w:hint="eastAsia"/>
        </w:rPr>
        <w:t>月</w:t>
      </w:r>
      <w:r>
        <w:rPr>
          <w:rFonts w:hint="eastAsia"/>
        </w:rPr>
        <w:t>6</w:t>
      </w:r>
      <w:r>
        <w:rPr>
          <w:rFonts w:hint="eastAsia"/>
        </w:rPr>
        <w:t>日起又陆续增加了包含委托流水、证券成交回报、证券资金流水、组合证券持仓、基金资产情况等未公开信息查询权限。</w:t>
      </w:r>
      <w:r>
        <w:rPr>
          <w:rFonts w:hint="eastAsia"/>
        </w:rPr>
        <w:t>2011</w:t>
      </w:r>
      <w:r>
        <w:rPr>
          <w:rFonts w:hint="eastAsia"/>
        </w:rPr>
        <w:t>年</w:t>
      </w:r>
      <w:r>
        <w:rPr>
          <w:rFonts w:hint="eastAsia"/>
        </w:rPr>
        <w:t>8</w:t>
      </w:r>
      <w:r>
        <w:rPr>
          <w:rFonts w:hint="eastAsia"/>
        </w:rPr>
        <w:t>月</w:t>
      </w:r>
      <w:r>
        <w:rPr>
          <w:rFonts w:hint="eastAsia"/>
        </w:rPr>
        <w:t>9</w:t>
      </w:r>
      <w:r>
        <w:rPr>
          <w:rFonts w:hint="eastAsia"/>
        </w:rPr>
        <w:t>日，</w:t>
      </w:r>
      <w:r>
        <w:rPr>
          <w:rFonts w:hint="eastAsia"/>
        </w:rPr>
        <w:lastRenderedPageBreak/>
        <w:t>因新系统启用，某基金公司交易管理部申请关闭了所有债券交易员登录</w:t>
      </w:r>
      <w:r>
        <w:rPr>
          <w:rFonts w:hint="eastAsia"/>
        </w:rPr>
        <w:t>6609</w:t>
      </w:r>
      <w:r>
        <w:rPr>
          <w:rFonts w:hint="eastAsia"/>
        </w:rPr>
        <w:t>账号的权限。</w:t>
      </w:r>
    </w:p>
    <w:p w14:paraId="4D47C8B0" w14:textId="77777777" w:rsidR="00D06A36" w:rsidRDefault="00D06A36" w:rsidP="00D06A36">
      <w:pPr>
        <w:pStyle w:val="AD"/>
      </w:pPr>
    </w:p>
    <w:p w14:paraId="55EAD5DD" w14:textId="77777777" w:rsidR="00D06A36" w:rsidRDefault="00D06A36" w:rsidP="00D06A36">
      <w:pPr>
        <w:pStyle w:val="AD"/>
      </w:pPr>
      <w:r>
        <w:rPr>
          <w:rFonts w:hint="eastAsia"/>
        </w:rPr>
        <w:t>2009</w:t>
      </w:r>
      <w:r>
        <w:rPr>
          <w:rFonts w:hint="eastAsia"/>
        </w:rPr>
        <w:t>年</w:t>
      </w:r>
      <w:r>
        <w:rPr>
          <w:rFonts w:hint="eastAsia"/>
        </w:rPr>
        <w:t>3</w:t>
      </w:r>
      <w:r>
        <w:rPr>
          <w:rFonts w:hint="eastAsia"/>
        </w:rPr>
        <w:t>月</w:t>
      </w:r>
      <w:r>
        <w:rPr>
          <w:rFonts w:hint="eastAsia"/>
        </w:rPr>
        <w:t>2</w:t>
      </w:r>
      <w:r>
        <w:rPr>
          <w:rFonts w:hint="eastAsia"/>
        </w:rPr>
        <w:t>日至</w:t>
      </w:r>
      <w:r>
        <w:rPr>
          <w:rFonts w:hint="eastAsia"/>
        </w:rPr>
        <w:t>2011</w:t>
      </w:r>
      <w:r>
        <w:rPr>
          <w:rFonts w:hint="eastAsia"/>
        </w:rPr>
        <w:t>年</w:t>
      </w:r>
      <w:r>
        <w:rPr>
          <w:rFonts w:hint="eastAsia"/>
        </w:rPr>
        <w:t>8</w:t>
      </w:r>
      <w:r>
        <w:rPr>
          <w:rFonts w:hint="eastAsia"/>
        </w:rPr>
        <w:t>月</w:t>
      </w:r>
      <w:r>
        <w:rPr>
          <w:rFonts w:hint="eastAsia"/>
        </w:rPr>
        <w:t>8</w:t>
      </w:r>
      <w:r>
        <w:rPr>
          <w:rFonts w:hint="eastAsia"/>
        </w:rPr>
        <w:t>日期间，被告人王鹏多次登录</w:t>
      </w:r>
      <w:r>
        <w:rPr>
          <w:rFonts w:hint="eastAsia"/>
        </w:rPr>
        <w:t>6609</w:t>
      </w:r>
      <w:r>
        <w:rPr>
          <w:rFonts w:hint="eastAsia"/>
        </w:rPr>
        <w:t>账号获取某基金公司股票交易指令等未公开信息，王慧强、宋玲祥操作牛某、宋某祥、宋某珍的证券账户，同期或稍晚于某基金公司进行证券交易，与某基金公司交易指令高度趋同，证券交易金额共计</w:t>
      </w:r>
      <w:r>
        <w:rPr>
          <w:rFonts w:hint="eastAsia"/>
        </w:rPr>
        <w:t>8.78</w:t>
      </w:r>
      <w:r>
        <w:rPr>
          <w:rFonts w:hint="eastAsia"/>
        </w:rPr>
        <w:t>亿余元，非法获利共计</w:t>
      </w:r>
      <w:r>
        <w:rPr>
          <w:rFonts w:hint="eastAsia"/>
        </w:rPr>
        <w:t>1773</w:t>
      </w:r>
      <w:r>
        <w:rPr>
          <w:rFonts w:hint="eastAsia"/>
        </w:rPr>
        <w:t>万余元。其中，王慧强交易金额</w:t>
      </w:r>
      <w:r>
        <w:rPr>
          <w:rFonts w:hint="eastAsia"/>
        </w:rPr>
        <w:t>9661</w:t>
      </w:r>
      <w:r>
        <w:rPr>
          <w:rFonts w:hint="eastAsia"/>
        </w:rPr>
        <w:t>万余元，非法获利</w:t>
      </w:r>
      <w:r>
        <w:rPr>
          <w:rFonts w:hint="eastAsia"/>
        </w:rPr>
        <w:t>201</w:t>
      </w:r>
      <w:r>
        <w:rPr>
          <w:rFonts w:hint="eastAsia"/>
        </w:rPr>
        <w:t>万余元；宋玲祥交易金额</w:t>
      </w:r>
      <w:r>
        <w:rPr>
          <w:rFonts w:hint="eastAsia"/>
        </w:rPr>
        <w:t>7.8</w:t>
      </w:r>
      <w:r>
        <w:rPr>
          <w:rFonts w:hint="eastAsia"/>
        </w:rPr>
        <w:t>亿余元，非法获利</w:t>
      </w:r>
      <w:r>
        <w:rPr>
          <w:rFonts w:hint="eastAsia"/>
        </w:rPr>
        <w:t>1572</w:t>
      </w:r>
      <w:r>
        <w:rPr>
          <w:rFonts w:hint="eastAsia"/>
        </w:rPr>
        <w:t>万余元。</w:t>
      </w:r>
    </w:p>
    <w:p w14:paraId="2D1B5587" w14:textId="77777777" w:rsidR="00D06A36" w:rsidRDefault="00D06A36" w:rsidP="00D06A36">
      <w:pPr>
        <w:pStyle w:val="AD"/>
      </w:pPr>
    </w:p>
    <w:p w14:paraId="0CACF882" w14:textId="77777777" w:rsidR="00D06A36" w:rsidRDefault="00D06A36" w:rsidP="00D06A36">
      <w:pPr>
        <w:pStyle w:val="AD"/>
      </w:pPr>
      <w:r>
        <w:rPr>
          <w:rFonts w:hint="eastAsia"/>
        </w:rPr>
        <w:t>【指控与证明犯罪】</w:t>
      </w:r>
    </w:p>
    <w:p w14:paraId="62C64C3F" w14:textId="77777777" w:rsidR="00D06A36" w:rsidRDefault="00D06A36" w:rsidP="00D06A36">
      <w:pPr>
        <w:pStyle w:val="AD"/>
      </w:pPr>
    </w:p>
    <w:p w14:paraId="6C67EF7D" w14:textId="77777777" w:rsidR="00D06A36" w:rsidRDefault="00D06A36" w:rsidP="00D06A36">
      <w:pPr>
        <w:pStyle w:val="AD"/>
      </w:pPr>
      <w:r>
        <w:rPr>
          <w:rFonts w:hint="eastAsia"/>
        </w:rPr>
        <w:t>2015</w:t>
      </w:r>
      <w:r>
        <w:rPr>
          <w:rFonts w:hint="eastAsia"/>
        </w:rPr>
        <w:t>年</w:t>
      </w:r>
      <w:r>
        <w:rPr>
          <w:rFonts w:hint="eastAsia"/>
        </w:rPr>
        <w:t>6</w:t>
      </w:r>
      <w:r>
        <w:rPr>
          <w:rFonts w:hint="eastAsia"/>
        </w:rPr>
        <w:t>月</w:t>
      </w:r>
      <w:r>
        <w:rPr>
          <w:rFonts w:hint="eastAsia"/>
        </w:rPr>
        <w:t>5</w:t>
      </w:r>
      <w:r>
        <w:rPr>
          <w:rFonts w:hint="eastAsia"/>
        </w:rPr>
        <w:t>日，重庆市公安局以被告人王鹏、王慧强、宋玲祥涉嫌利用未公开信息交易罪移送重庆市人民检察院第一分院审查起诉。</w:t>
      </w:r>
    </w:p>
    <w:p w14:paraId="6A5B901C" w14:textId="77777777" w:rsidR="00D06A36" w:rsidRDefault="00D06A36" w:rsidP="00D06A36">
      <w:pPr>
        <w:pStyle w:val="AD"/>
      </w:pPr>
    </w:p>
    <w:p w14:paraId="55B46C32" w14:textId="77777777" w:rsidR="00D06A36" w:rsidRDefault="00D06A36" w:rsidP="00D06A36">
      <w:pPr>
        <w:pStyle w:val="AD"/>
      </w:pPr>
      <w:r>
        <w:rPr>
          <w:rFonts w:hint="eastAsia"/>
        </w:rPr>
        <w:t>审查起诉阶段，重庆市人民检察院第一分院审查了全案卷宗，讯问了被告人。被告人王鹏辩称，没有获取未公开信息的条件，也没有向其父母</w:t>
      </w:r>
      <w:proofErr w:type="gramStart"/>
      <w:r>
        <w:rPr>
          <w:rFonts w:hint="eastAsia"/>
        </w:rPr>
        <w:t>传递过未公开</w:t>
      </w:r>
      <w:proofErr w:type="gramEnd"/>
      <w:r>
        <w:rPr>
          <w:rFonts w:hint="eastAsia"/>
        </w:rPr>
        <w:t>信息。被告人王慧强、宋玲祥辩称，王鹏没有向其</w:t>
      </w:r>
      <w:proofErr w:type="gramStart"/>
      <w:r>
        <w:rPr>
          <w:rFonts w:hint="eastAsia"/>
        </w:rPr>
        <w:t>传递过未公开</w:t>
      </w:r>
      <w:proofErr w:type="gramEnd"/>
      <w:r>
        <w:rPr>
          <w:rFonts w:hint="eastAsia"/>
        </w:rPr>
        <w:t>信息，买卖股票均根据自己的判断进行。针对三人均不供认犯罪事实的情况，为进一步查清王鹏与王慧强、宋玲祥是否存在利用未公开信息交易行为，重庆市人民检察院第一分院将本案两次退回重庆市公安局补充侦查，并提出补充侦查意见：（</w:t>
      </w:r>
      <w:r>
        <w:rPr>
          <w:rFonts w:hint="eastAsia"/>
        </w:rPr>
        <w:t>1</w:t>
      </w:r>
      <w:r>
        <w:rPr>
          <w:rFonts w:hint="eastAsia"/>
        </w:rPr>
        <w:t>）继续讯问三被告人，以查明三人之间传递未公开信息的情况；（</w:t>
      </w:r>
      <w:r>
        <w:rPr>
          <w:rFonts w:hint="eastAsia"/>
        </w:rPr>
        <w:t>2</w:t>
      </w:r>
      <w:r>
        <w:rPr>
          <w:rFonts w:hint="eastAsia"/>
        </w:rPr>
        <w:t>）询问某基金公司有关工作人员，调取工作制度规定，核查工作区通讯设备保管情况，调取某基金债券交易工作区现场图，以查明王鹏是否具有传递信息的条件；（</w:t>
      </w:r>
      <w:r>
        <w:rPr>
          <w:rFonts w:hint="eastAsia"/>
        </w:rPr>
        <w:t>3</w:t>
      </w:r>
      <w:r>
        <w:rPr>
          <w:rFonts w:hint="eastAsia"/>
        </w:rPr>
        <w:t>）调查王慧强、宋玲祥的亲友关系，买卖股票的资金来源及获利去向，以查明王鹏是否为未公开信息的唯一来源，三人是否共同参与利用未公开信息交易；（</w:t>
      </w:r>
      <w:r>
        <w:rPr>
          <w:rFonts w:hint="eastAsia"/>
        </w:rPr>
        <w:t>4</w:t>
      </w:r>
      <w:r>
        <w:rPr>
          <w:rFonts w:hint="eastAsia"/>
        </w:rPr>
        <w:t>）询问某基金公司其他债券交易员，收集相关债券交易员登录工作账号与</w:t>
      </w:r>
      <w:r>
        <w:rPr>
          <w:rFonts w:hint="eastAsia"/>
        </w:rPr>
        <w:t>6609</w:t>
      </w:r>
      <w:r>
        <w:rPr>
          <w:rFonts w:hint="eastAsia"/>
        </w:rPr>
        <w:t>账号的查询记录，以查明王鹏登录</w:t>
      </w:r>
      <w:r>
        <w:rPr>
          <w:rFonts w:hint="eastAsia"/>
        </w:rPr>
        <w:t>6609</w:t>
      </w:r>
      <w:r>
        <w:rPr>
          <w:rFonts w:hint="eastAsia"/>
        </w:rPr>
        <w:t>账号是否具有异常性；（</w:t>
      </w:r>
      <w:r>
        <w:rPr>
          <w:rFonts w:hint="eastAsia"/>
        </w:rPr>
        <w:t>5</w:t>
      </w:r>
      <w:r>
        <w:rPr>
          <w:rFonts w:hint="eastAsia"/>
        </w:rPr>
        <w:t>）调取王慧强、宋玲祥在王鹏不具有获取未公开信息的职务便利期间买卖股票情况、与某基金股票交易指令趋同情况，以查明王慧强、宋玲祥在被指控犯罪时段的交易行为与其他时段的交易行为是否明显异常。经补充侦查，三被告人仍不供认犯罪事实，重庆市公安局补充收集了前述第</w:t>
      </w:r>
      <w:r>
        <w:rPr>
          <w:rFonts w:hint="eastAsia"/>
        </w:rPr>
        <w:t>2</w:t>
      </w:r>
      <w:r>
        <w:rPr>
          <w:rFonts w:hint="eastAsia"/>
        </w:rPr>
        <w:t>项至第</w:t>
      </w:r>
      <w:r>
        <w:rPr>
          <w:rFonts w:hint="eastAsia"/>
        </w:rPr>
        <w:t>5</w:t>
      </w:r>
      <w:r>
        <w:rPr>
          <w:rFonts w:hint="eastAsia"/>
        </w:rPr>
        <w:t>项证据，进一步补强证明王鹏具有获取和传递信息的条件，王慧强、宋玲祥交易习惯的显著异常性等事实。</w:t>
      </w:r>
    </w:p>
    <w:p w14:paraId="05A794D5" w14:textId="77777777" w:rsidR="00D06A36" w:rsidRDefault="00D06A36" w:rsidP="00D06A36">
      <w:pPr>
        <w:pStyle w:val="AD"/>
      </w:pPr>
    </w:p>
    <w:p w14:paraId="09055A9E" w14:textId="77777777" w:rsidR="00D06A36" w:rsidRDefault="00D06A36" w:rsidP="00D06A36">
      <w:pPr>
        <w:pStyle w:val="AD"/>
      </w:pPr>
      <w:r>
        <w:rPr>
          <w:rFonts w:hint="eastAsia"/>
        </w:rPr>
        <w:t>2015</w:t>
      </w:r>
      <w:r>
        <w:rPr>
          <w:rFonts w:hint="eastAsia"/>
        </w:rPr>
        <w:t>年</w:t>
      </w:r>
      <w:r>
        <w:rPr>
          <w:rFonts w:hint="eastAsia"/>
        </w:rPr>
        <w:t>12</w:t>
      </w:r>
      <w:r>
        <w:rPr>
          <w:rFonts w:hint="eastAsia"/>
        </w:rPr>
        <w:t>月</w:t>
      </w:r>
      <w:r>
        <w:rPr>
          <w:rFonts w:hint="eastAsia"/>
        </w:rPr>
        <w:t>18</w:t>
      </w:r>
      <w:r>
        <w:rPr>
          <w:rFonts w:hint="eastAsia"/>
        </w:rPr>
        <w:t>日，重庆市人民检察院第一分院以利用未公开信息交易罪对王鹏、王慧强、宋玲祥提起公诉。重庆市第一中级人民法院公开开庭审理本案。</w:t>
      </w:r>
    </w:p>
    <w:p w14:paraId="2D720B75" w14:textId="77777777" w:rsidR="00D06A36" w:rsidRDefault="00D06A36" w:rsidP="00D06A36">
      <w:pPr>
        <w:pStyle w:val="AD"/>
      </w:pPr>
    </w:p>
    <w:p w14:paraId="0B2E59DB" w14:textId="77777777" w:rsidR="00D06A36" w:rsidRDefault="00D06A36" w:rsidP="00D06A36">
      <w:pPr>
        <w:pStyle w:val="AD"/>
      </w:pPr>
      <w:r>
        <w:rPr>
          <w:rFonts w:hint="eastAsia"/>
        </w:rPr>
        <w:t>法庭调查阶段，公诉人宣读起诉书指控三名被告人构成利用未公开信息交易罪，并对三名被告人进行了讯问。三被告人均不供认犯罪事实。公诉人全面出示证据，并针对被告人不供认犯罪事实的情况进行重点举证。</w:t>
      </w:r>
    </w:p>
    <w:p w14:paraId="0C39CB94" w14:textId="77777777" w:rsidR="00D06A36" w:rsidRDefault="00D06A36" w:rsidP="00D06A36">
      <w:pPr>
        <w:pStyle w:val="AD"/>
      </w:pPr>
    </w:p>
    <w:p w14:paraId="204395E7" w14:textId="77777777" w:rsidR="00D06A36" w:rsidRDefault="00D06A36" w:rsidP="00D06A36">
      <w:pPr>
        <w:pStyle w:val="AD"/>
      </w:pPr>
      <w:r>
        <w:rPr>
          <w:rFonts w:hint="eastAsia"/>
        </w:rPr>
        <w:t>第一，出示王鹏与某基金公司的《劳动合同》、《保密管理办法》、</w:t>
      </w:r>
      <w:r>
        <w:rPr>
          <w:rFonts w:hint="eastAsia"/>
        </w:rPr>
        <w:t>6609</w:t>
      </w:r>
      <w:r>
        <w:rPr>
          <w:rFonts w:hint="eastAsia"/>
        </w:rPr>
        <w:t>账号使用权限、操作方法和操作日志、某基金公司交易</w:t>
      </w:r>
      <w:proofErr w:type="gramStart"/>
      <w:r>
        <w:rPr>
          <w:rFonts w:hint="eastAsia"/>
        </w:rPr>
        <w:t>室照片</w:t>
      </w:r>
      <w:proofErr w:type="gramEnd"/>
      <w:r>
        <w:rPr>
          <w:rFonts w:hint="eastAsia"/>
        </w:rPr>
        <w:t>等证据，证实：王鹏在</w:t>
      </w:r>
      <w:r>
        <w:rPr>
          <w:rFonts w:hint="eastAsia"/>
        </w:rPr>
        <w:t>2009</w:t>
      </w:r>
      <w:r>
        <w:rPr>
          <w:rFonts w:hint="eastAsia"/>
        </w:rPr>
        <w:t>年</w:t>
      </w:r>
      <w:r>
        <w:rPr>
          <w:rFonts w:hint="eastAsia"/>
        </w:rPr>
        <w:t>1</w:t>
      </w:r>
      <w:r>
        <w:rPr>
          <w:rFonts w:hint="eastAsia"/>
        </w:rPr>
        <w:t>月</w:t>
      </w:r>
      <w:r>
        <w:rPr>
          <w:rFonts w:hint="eastAsia"/>
        </w:rPr>
        <w:t>15</w:t>
      </w:r>
      <w:r>
        <w:rPr>
          <w:rFonts w:hint="eastAsia"/>
        </w:rPr>
        <w:t>日至</w:t>
      </w:r>
      <w:r>
        <w:rPr>
          <w:rFonts w:hint="eastAsia"/>
        </w:rPr>
        <w:t>2011</w:t>
      </w:r>
      <w:r>
        <w:rPr>
          <w:rFonts w:hint="eastAsia"/>
        </w:rPr>
        <w:t>年</w:t>
      </w:r>
      <w:r>
        <w:rPr>
          <w:rFonts w:hint="eastAsia"/>
        </w:rPr>
        <w:t>8</w:t>
      </w:r>
      <w:r>
        <w:rPr>
          <w:rFonts w:hint="eastAsia"/>
        </w:rPr>
        <w:t>月</w:t>
      </w:r>
      <w:r>
        <w:rPr>
          <w:rFonts w:hint="eastAsia"/>
        </w:rPr>
        <w:t>9</w:t>
      </w:r>
      <w:r>
        <w:rPr>
          <w:rFonts w:hint="eastAsia"/>
        </w:rPr>
        <w:t>日期间能够通过</w:t>
      </w:r>
      <w:r>
        <w:rPr>
          <w:rFonts w:hint="eastAsia"/>
        </w:rPr>
        <w:t>6609</w:t>
      </w:r>
      <w:r>
        <w:rPr>
          <w:rFonts w:hint="eastAsia"/>
        </w:rPr>
        <w:t>账号登录恒生系统查询到某基金公司对股票和债券的整体持仓和交易情况、指令下达情况、实时头寸变化情况等，王鹏具有获取某基金公司未公开信息的条件。</w:t>
      </w:r>
    </w:p>
    <w:p w14:paraId="5BDA8E0A" w14:textId="77777777" w:rsidR="00D06A36" w:rsidRDefault="00D06A36" w:rsidP="00D06A36">
      <w:pPr>
        <w:pStyle w:val="AD"/>
      </w:pPr>
    </w:p>
    <w:p w14:paraId="6A880EA4" w14:textId="77777777" w:rsidR="00D06A36" w:rsidRDefault="00D06A36" w:rsidP="00D06A36">
      <w:pPr>
        <w:pStyle w:val="AD"/>
      </w:pPr>
      <w:r>
        <w:rPr>
          <w:rFonts w:hint="eastAsia"/>
        </w:rPr>
        <w:t>第二，出示王鹏登录</w:t>
      </w:r>
      <w:r>
        <w:rPr>
          <w:rFonts w:hint="eastAsia"/>
        </w:rPr>
        <w:t>6610</w:t>
      </w:r>
      <w:r>
        <w:rPr>
          <w:rFonts w:hint="eastAsia"/>
        </w:rPr>
        <w:t>个人账号的日志、</w:t>
      </w:r>
      <w:r>
        <w:rPr>
          <w:rFonts w:hint="eastAsia"/>
        </w:rPr>
        <w:t>6609</w:t>
      </w:r>
      <w:r>
        <w:rPr>
          <w:rFonts w:hint="eastAsia"/>
        </w:rPr>
        <w:t>账号权限设置和登录日志、某基金公司工作人员证言等证据，证实：交易员的账号只能在本人电脑上登录，具有唯一性，可以锁定王鹏的电脑只有王鹏一人使用；王鹏通过登录</w:t>
      </w:r>
      <w:r>
        <w:rPr>
          <w:rFonts w:hint="eastAsia"/>
        </w:rPr>
        <w:t>6609</w:t>
      </w:r>
      <w:r>
        <w:rPr>
          <w:rFonts w:hint="eastAsia"/>
        </w:rPr>
        <w:t>账号查看了未公开信息，且登录次数明显多于</w:t>
      </w:r>
      <w:r>
        <w:rPr>
          <w:rFonts w:hint="eastAsia"/>
        </w:rPr>
        <w:t>6610</w:t>
      </w:r>
      <w:r>
        <w:rPr>
          <w:rFonts w:hint="eastAsia"/>
        </w:rPr>
        <w:t>个人账号，与其他债券交易员登录</w:t>
      </w:r>
      <w:r>
        <w:rPr>
          <w:rFonts w:hint="eastAsia"/>
        </w:rPr>
        <w:t>6609</w:t>
      </w:r>
      <w:r>
        <w:rPr>
          <w:rFonts w:hint="eastAsia"/>
        </w:rPr>
        <w:t>账号情况相比存在异常。</w:t>
      </w:r>
    </w:p>
    <w:p w14:paraId="00A690D5" w14:textId="77777777" w:rsidR="00D06A36" w:rsidRDefault="00D06A36" w:rsidP="00D06A36">
      <w:pPr>
        <w:pStyle w:val="AD"/>
      </w:pPr>
    </w:p>
    <w:p w14:paraId="110EFA66" w14:textId="77777777" w:rsidR="00D06A36" w:rsidRDefault="00D06A36" w:rsidP="00D06A36">
      <w:pPr>
        <w:pStyle w:val="AD"/>
      </w:pPr>
      <w:r>
        <w:rPr>
          <w:rFonts w:hint="eastAsia"/>
        </w:rPr>
        <w:t>第三，出示某基金公司股票指令下达执行情况，牛某、宋某祥、宋某珍三个证券账户不同阶段的账户资金对账单、资金流水、委托流水及成交流水以及牛某、宋某祥、宋某珍的证言等证据，证实：（</w:t>
      </w:r>
      <w:r>
        <w:rPr>
          <w:rFonts w:hint="eastAsia"/>
        </w:rPr>
        <w:t>1</w:t>
      </w:r>
      <w:r>
        <w:rPr>
          <w:rFonts w:hint="eastAsia"/>
        </w:rPr>
        <w:t>）三个证券</w:t>
      </w:r>
      <w:proofErr w:type="gramStart"/>
      <w:r>
        <w:rPr>
          <w:rFonts w:hint="eastAsia"/>
        </w:rPr>
        <w:t>账户均替王慧强</w:t>
      </w:r>
      <w:proofErr w:type="gramEnd"/>
      <w:r>
        <w:rPr>
          <w:rFonts w:hint="eastAsia"/>
        </w:rPr>
        <w:t>、宋玲祥开设并由他们使用。（</w:t>
      </w:r>
      <w:r>
        <w:rPr>
          <w:rFonts w:hint="eastAsia"/>
        </w:rPr>
        <w:t>2</w:t>
      </w:r>
      <w:r>
        <w:rPr>
          <w:rFonts w:hint="eastAsia"/>
        </w:rPr>
        <w:t>）三个账户证券交易与某基金公司交易指令高度趋同。在王鹏拥有登录</w:t>
      </w:r>
      <w:r>
        <w:rPr>
          <w:rFonts w:hint="eastAsia"/>
        </w:rPr>
        <w:t>6609</w:t>
      </w:r>
      <w:r>
        <w:rPr>
          <w:rFonts w:hint="eastAsia"/>
        </w:rPr>
        <w:t>账号权限之后，王慧强操作牛某证券账户进行股票交易，牛某证券账户在</w:t>
      </w:r>
      <w:r>
        <w:rPr>
          <w:rFonts w:hint="eastAsia"/>
        </w:rPr>
        <w:t>2009</w:t>
      </w:r>
      <w:r>
        <w:rPr>
          <w:rFonts w:hint="eastAsia"/>
        </w:rPr>
        <w:t>年</w:t>
      </w:r>
      <w:r>
        <w:rPr>
          <w:rFonts w:hint="eastAsia"/>
        </w:rPr>
        <w:t>3</w:t>
      </w:r>
      <w:r>
        <w:rPr>
          <w:rFonts w:hint="eastAsia"/>
        </w:rPr>
        <w:t>月</w:t>
      </w:r>
      <w:r>
        <w:rPr>
          <w:rFonts w:hint="eastAsia"/>
        </w:rPr>
        <w:t>6</w:t>
      </w:r>
      <w:r>
        <w:rPr>
          <w:rFonts w:hint="eastAsia"/>
        </w:rPr>
        <w:t>日至</w:t>
      </w:r>
      <w:r>
        <w:rPr>
          <w:rFonts w:hint="eastAsia"/>
        </w:rPr>
        <w:t>2011</w:t>
      </w:r>
      <w:r>
        <w:rPr>
          <w:rFonts w:hint="eastAsia"/>
        </w:rPr>
        <w:t>年</w:t>
      </w:r>
      <w:r>
        <w:rPr>
          <w:rFonts w:hint="eastAsia"/>
        </w:rPr>
        <w:t>8</w:t>
      </w:r>
      <w:r>
        <w:rPr>
          <w:rFonts w:hint="eastAsia"/>
        </w:rPr>
        <w:t>月</w:t>
      </w:r>
      <w:r>
        <w:rPr>
          <w:rFonts w:hint="eastAsia"/>
        </w:rPr>
        <w:t>2</w:t>
      </w:r>
      <w:r>
        <w:rPr>
          <w:rFonts w:hint="eastAsia"/>
        </w:rPr>
        <w:t>日间，买入与某基金旗下股票基金产品趋同股票</w:t>
      </w:r>
      <w:r>
        <w:rPr>
          <w:rFonts w:hint="eastAsia"/>
        </w:rPr>
        <w:t>233</w:t>
      </w:r>
      <w:r>
        <w:rPr>
          <w:rFonts w:hint="eastAsia"/>
        </w:rPr>
        <w:t>只、占比</w:t>
      </w:r>
      <w:r>
        <w:rPr>
          <w:rFonts w:hint="eastAsia"/>
        </w:rPr>
        <w:t>93.95%</w:t>
      </w:r>
      <w:r>
        <w:rPr>
          <w:rFonts w:hint="eastAsia"/>
        </w:rPr>
        <w:t>，累计趋同买入成交金额</w:t>
      </w:r>
      <w:r>
        <w:rPr>
          <w:rFonts w:hint="eastAsia"/>
        </w:rPr>
        <w:t>9661.26</w:t>
      </w:r>
      <w:r>
        <w:rPr>
          <w:rFonts w:hint="eastAsia"/>
        </w:rPr>
        <w:t>万元、占比</w:t>
      </w:r>
      <w:r>
        <w:rPr>
          <w:rFonts w:hint="eastAsia"/>
        </w:rPr>
        <w:t>95.25%</w:t>
      </w:r>
      <w:r>
        <w:rPr>
          <w:rFonts w:hint="eastAsia"/>
        </w:rPr>
        <w:t>。宋玲祥操作宋某祥、宋某珍证券账户进行股票交易，宋某祥证券账户在</w:t>
      </w:r>
      <w:r>
        <w:rPr>
          <w:rFonts w:hint="eastAsia"/>
        </w:rPr>
        <w:t>2009</w:t>
      </w:r>
      <w:r>
        <w:rPr>
          <w:rFonts w:hint="eastAsia"/>
        </w:rPr>
        <w:t>年</w:t>
      </w:r>
      <w:r>
        <w:rPr>
          <w:rFonts w:hint="eastAsia"/>
        </w:rPr>
        <w:t>3</w:t>
      </w:r>
      <w:r>
        <w:rPr>
          <w:rFonts w:hint="eastAsia"/>
        </w:rPr>
        <w:t>月</w:t>
      </w:r>
      <w:r>
        <w:rPr>
          <w:rFonts w:hint="eastAsia"/>
        </w:rPr>
        <w:t>2</w:t>
      </w:r>
      <w:r>
        <w:rPr>
          <w:rFonts w:hint="eastAsia"/>
        </w:rPr>
        <w:t>日至</w:t>
      </w:r>
      <w:r>
        <w:rPr>
          <w:rFonts w:hint="eastAsia"/>
        </w:rPr>
        <w:t>2011</w:t>
      </w:r>
      <w:r>
        <w:rPr>
          <w:rFonts w:hint="eastAsia"/>
        </w:rPr>
        <w:t>年</w:t>
      </w:r>
      <w:r>
        <w:rPr>
          <w:rFonts w:hint="eastAsia"/>
        </w:rPr>
        <w:t>8</w:t>
      </w:r>
      <w:r>
        <w:rPr>
          <w:rFonts w:hint="eastAsia"/>
        </w:rPr>
        <w:t>月</w:t>
      </w:r>
      <w:r>
        <w:rPr>
          <w:rFonts w:hint="eastAsia"/>
        </w:rPr>
        <w:t>8</w:t>
      </w:r>
      <w:r>
        <w:rPr>
          <w:rFonts w:hint="eastAsia"/>
        </w:rPr>
        <w:t>日期间，买入趋同股票</w:t>
      </w:r>
      <w:r>
        <w:rPr>
          <w:rFonts w:hint="eastAsia"/>
        </w:rPr>
        <w:t>343</w:t>
      </w:r>
      <w:r>
        <w:rPr>
          <w:rFonts w:hint="eastAsia"/>
        </w:rPr>
        <w:t>只、占比</w:t>
      </w:r>
      <w:r>
        <w:rPr>
          <w:rFonts w:hint="eastAsia"/>
        </w:rPr>
        <w:t>83.05%</w:t>
      </w:r>
      <w:r>
        <w:rPr>
          <w:rFonts w:hint="eastAsia"/>
        </w:rPr>
        <w:t>，累计趋同买入成交金额</w:t>
      </w:r>
      <w:r>
        <w:rPr>
          <w:rFonts w:hint="eastAsia"/>
        </w:rPr>
        <w:t>1.04</w:t>
      </w:r>
      <w:r>
        <w:rPr>
          <w:rFonts w:hint="eastAsia"/>
        </w:rPr>
        <w:t>亿余元、占比</w:t>
      </w:r>
      <w:r>
        <w:rPr>
          <w:rFonts w:hint="eastAsia"/>
        </w:rPr>
        <w:t>90.87%</w:t>
      </w:r>
      <w:r>
        <w:rPr>
          <w:rFonts w:hint="eastAsia"/>
        </w:rPr>
        <w:t>。宋某珍证券账户在</w:t>
      </w:r>
      <w:r>
        <w:rPr>
          <w:rFonts w:hint="eastAsia"/>
        </w:rPr>
        <w:t>2010</w:t>
      </w:r>
      <w:r>
        <w:rPr>
          <w:rFonts w:hint="eastAsia"/>
        </w:rPr>
        <w:t>年</w:t>
      </w:r>
      <w:r>
        <w:rPr>
          <w:rFonts w:hint="eastAsia"/>
        </w:rPr>
        <w:t>5</w:t>
      </w:r>
      <w:r>
        <w:rPr>
          <w:rFonts w:hint="eastAsia"/>
        </w:rPr>
        <w:t>月</w:t>
      </w:r>
      <w:r>
        <w:rPr>
          <w:rFonts w:hint="eastAsia"/>
        </w:rPr>
        <w:t>13</w:t>
      </w:r>
      <w:r>
        <w:rPr>
          <w:rFonts w:hint="eastAsia"/>
        </w:rPr>
        <w:t>日至</w:t>
      </w:r>
      <w:r>
        <w:rPr>
          <w:rFonts w:hint="eastAsia"/>
        </w:rPr>
        <w:t>2011</w:t>
      </w:r>
      <w:r>
        <w:rPr>
          <w:rFonts w:hint="eastAsia"/>
        </w:rPr>
        <w:t>年</w:t>
      </w:r>
      <w:r>
        <w:rPr>
          <w:rFonts w:hint="eastAsia"/>
        </w:rPr>
        <w:t>8</w:t>
      </w:r>
      <w:r>
        <w:rPr>
          <w:rFonts w:hint="eastAsia"/>
        </w:rPr>
        <w:t>月</w:t>
      </w:r>
      <w:r>
        <w:rPr>
          <w:rFonts w:hint="eastAsia"/>
        </w:rPr>
        <w:t>8</w:t>
      </w:r>
      <w:r>
        <w:rPr>
          <w:rFonts w:hint="eastAsia"/>
        </w:rPr>
        <w:t>日期间，买入趋同股票</w:t>
      </w:r>
      <w:r>
        <w:rPr>
          <w:rFonts w:hint="eastAsia"/>
        </w:rPr>
        <w:t>183</w:t>
      </w:r>
      <w:r>
        <w:rPr>
          <w:rFonts w:hint="eastAsia"/>
        </w:rPr>
        <w:t>只、占比</w:t>
      </w:r>
      <w:r>
        <w:rPr>
          <w:rFonts w:hint="eastAsia"/>
        </w:rPr>
        <w:t>96.32%</w:t>
      </w:r>
      <w:r>
        <w:rPr>
          <w:rFonts w:hint="eastAsia"/>
        </w:rPr>
        <w:t>，累计趋同买入成交金额</w:t>
      </w:r>
      <w:r>
        <w:rPr>
          <w:rFonts w:hint="eastAsia"/>
        </w:rPr>
        <w:t>6.76</w:t>
      </w:r>
      <w:r>
        <w:rPr>
          <w:rFonts w:hint="eastAsia"/>
        </w:rPr>
        <w:t>亿元、占比</w:t>
      </w:r>
      <w:r>
        <w:rPr>
          <w:rFonts w:hint="eastAsia"/>
        </w:rPr>
        <w:t>97.03%</w:t>
      </w:r>
      <w:r>
        <w:rPr>
          <w:rFonts w:hint="eastAsia"/>
        </w:rPr>
        <w:t>。（</w:t>
      </w:r>
      <w:r>
        <w:rPr>
          <w:rFonts w:hint="eastAsia"/>
        </w:rPr>
        <w:t>3</w:t>
      </w:r>
      <w:r>
        <w:rPr>
          <w:rFonts w:hint="eastAsia"/>
        </w:rPr>
        <w:t>）交易异常频繁，明显背离三个账户在王鹏具有获取未公开信息条件前的交易习惯。从买入股数看，</w:t>
      </w:r>
      <w:r>
        <w:rPr>
          <w:rFonts w:hint="eastAsia"/>
        </w:rPr>
        <w:t>2009</w:t>
      </w:r>
      <w:r>
        <w:rPr>
          <w:rFonts w:hint="eastAsia"/>
        </w:rPr>
        <w:t>年之前每笔买入股数一般为数百股，</w:t>
      </w:r>
      <w:r>
        <w:rPr>
          <w:rFonts w:hint="eastAsia"/>
        </w:rPr>
        <w:t>2009</w:t>
      </w:r>
      <w:r>
        <w:rPr>
          <w:rFonts w:hint="eastAsia"/>
        </w:rPr>
        <w:t>年之后买入股数多为数千甚至上万股；从买卖间隔看，</w:t>
      </w:r>
      <w:r>
        <w:rPr>
          <w:rFonts w:hint="eastAsia"/>
        </w:rPr>
        <w:t>2009</w:t>
      </w:r>
      <w:r>
        <w:rPr>
          <w:rFonts w:hint="eastAsia"/>
        </w:rPr>
        <w:t>年之前买卖间隔时间多为几天甚至更久，但</w:t>
      </w:r>
      <w:r>
        <w:rPr>
          <w:rFonts w:hint="eastAsia"/>
        </w:rPr>
        <w:t>2009</w:t>
      </w:r>
      <w:r>
        <w:rPr>
          <w:rFonts w:hint="eastAsia"/>
        </w:rPr>
        <w:t>年之后买卖交易频繁，买卖间隔时间明显缩短，多为一至两天后卖出。（</w:t>
      </w:r>
      <w:r>
        <w:rPr>
          <w:rFonts w:hint="eastAsia"/>
        </w:rPr>
        <w:t>4</w:t>
      </w:r>
      <w:r>
        <w:rPr>
          <w:rFonts w:hint="eastAsia"/>
        </w:rPr>
        <w:t>）牛某、宋某祥、宋某珍三个账户停止股票交易时间与王鹏无权查看</w:t>
      </w:r>
      <w:r>
        <w:rPr>
          <w:rFonts w:hint="eastAsia"/>
        </w:rPr>
        <w:t>6609</w:t>
      </w:r>
      <w:r>
        <w:rPr>
          <w:rFonts w:hint="eastAsia"/>
        </w:rPr>
        <w:t>账号时间即</w:t>
      </w:r>
      <w:r>
        <w:rPr>
          <w:rFonts w:hint="eastAsia"/>
        </w:rPr>
        <w:t>2011</w:t>
      </w:r>
      <w:r>
        <w:rPr>
          <w:rFonts w:hint="eastAsia"/>
        </w:rPr>
        <w:t>年</w:t>
      </w:r>
      <w:r>
        <w:rPr>
          <w:rFonts w:hint="eastAsia"/>
        </w:rPr>
        <w:t>8</w:t>
      </w:r>
      <w:r>
        <w:rPr>
          <w:rFonts w:hint="eastAsia"/>
        </w:rPr>
        <w:t>月</w:t>
      </w:r>
      <w:r>
        <w:rPr>
          <w:rFonts w:hint="eastAsia"/>
        </w:rPr>
        <w:t>9</w:t>
      </w:r>
      <w:r>
        <w:rPr>
          <w:rFonts w:hint="eastAsia"/>
        </w:rPr>
        <w:t>日高度一致。</w:t>
      </w:r>
    </w:p>
    <w:p w14:paraId="06A8C552" w14:textId="77777777" w:rsidR="00D06A36" w:rsidRDefault="00D06A36" w:rsidP="00D06A36">
      <w:pPr>
        <w:pStyle w:val="AD"/>
      </w:pPr>
    </w:p>
    <w:p w14:paraId="13A6847D" w14:textId="77777777" w:rsidR="00D06A36" w:rsidRDefault="00D06A36" w:rsidP="00D06A36">
      <w:pPr>
        <w:pStyle w:val="AD"/>
      </w:pPr>
      <w:r>
        <w:rPr>
          <w:rFonts w:hint="eastAsia"/>
        </w:rPr>
        <w:t>第四，出示王鹏、王慧强、宋玲祥和牛某、宋某祥、宋某珍的银行账户资料、交易明细、取款转账凭证等证据，证实：三个账户证券交易资金来源于王慧强、宋玲祥和王鹏，王鹏与宋玲祥、王慧强及其控制的账户之间存在大额资金往来记录。</w:t>
      </w:r>
    </w:p>
    <w:p w14:paraId="76357940" w14:textId="77777777" w:rsidR="00D06A36" w:rsidRDefault="00D06A36" w:rsidP="00D06A36">
      <w:pPr>
        <w:pStyle w:val="AD"/>
      </w:pPr>
    </w:p>
    <w:p w14:paraId="7C797988" w14:textId="77777777" w:rsidR="00D06A36" w:rsidRDefault="00D06A36" w:rsidP="00D06A36">
      <w:pPr>
        <w:pStyle w:val="AD"/>
      </w:pPr>
      <w:r>
        <w:rPr>
          <w:rFonts w:hint="eastAsia"/>
        </w:rPr>
        <w:t>法庭辩论阶段，公诉人发表公诉意见指出，虽然三名被告人均拒不供认犯罪事实，但在案其他证据能够相互印证，形成完整的证据链条，足以证明：王鹏具有获取某基金公司未公开信息的条件，王慧强、宋玲祥操作的证券账户在王鹏具有获取未公开信息条件期间的交易行为与某基金公司的股票交易指令高度趋同，且二人的交易行为与其在其他时间段的交易习惯存在重大差异，明显异常。对上述异常交易行为，二人均不能</w:t>
      </w:r>
      <w:proofErr w:type="gramStart"/>
      <w:r>
        <w:rPr>
          <w:rFonts w:hint="eastAsia"/>
        </w:rPr>
        <w:t>作出</w:t>
      </w:r>
      <w:proofErr w:type="gramEnd"/>
      <w:r>
        <w:rPr>
          <w:rFonts w:hint="eastAsia"/>
        </w:rPr>
        <w:t>合理解释。王鹏作为基金公司的从业人员，在利用职务便利获取未公开信息后，由王慧强、宋玲祥操作他人账户从事与该信息相关的证券交易活动，情节特别严重，均应当以利用未公开信息交易罪追究刑事责任。</w:t>
      </w:r>
    </w:p>
    <w:p w14:paraId="5B384094" w14:textId="77777777" w:rsidR="00D06A36" w:rsidRDefault="00D06A36" w:rsidP="00D06A36">
      <w:pPr>
        <w:pStyle w:val="AD"/>
      </w:pPr>
    </w:p>
    <w:p w14:paraId="18125671" w14:textId="77777777" w:rsidR="00D06A36" w:rsidRDefault="00D06A36" w:rsidP="00D06A36">
      <w:pPr>
        <w:pStyle w:val="AD"/>
      </w:pPr>
      <w:r>
        <w:rPr>
          <w:rFonts w:hint="eastAsia"/>
        </w:rPr>
        <w:t>王鹏辩称，没有利用职务便利获取未公开信息，亦未提供信息让王慧强、宋玲祥交易股票，对王慧强、宋玲祥交易股票的事情并不知情；其辩护人认为，现有证据只能证明王鹏有条件获取未公开信息，而不能证明王鹏实际获取了该信息，同时也不能证明王鹏本人利用未公开信息从事交易活动，或王鹏让王慧强、宋玲祥从事相关交易活动。王慧强辩称，王鹏从未向其</w:t>
      </w:r>
      <w:proofErr w:type="gramStart"/>
      <w:r>
        <w:rPr>
          <w:rFonts w:hint="eastAsia"/>
        </w:rPr>
        <w:t>传递过未公开</w:t>
      </w:r>
      <w:proofErr w:type="gramEnd"/>
      <w:r>
        <w:rPr>
          <w:rFonts w:hint="eastAsia"/>
        </w:rPr>
        <w:t>信息，王鹏到某基金公司后就不知道其还在进行证券交易；其辩护人认为，现有证据不能证实王鹏向王慧强传递了未公开信息，及王慧强利用了王鹏传递的未公开信息进行证券交易。宋玲祥辩称，没有利用王鹏的职务之便获取未公开信息，也未利用未公开信息进行证券交易；其辩护人认为，宋玲祥不是本罪</w:t>
      </w:r>
      <w:proofErr w:type="gramStart"/>
      <w:r>
        <w:rPr>
          <w:rFonts w:hint="eastAsia"/>
        </w:rPr>
        <w:t>的适格主体</w:t>
      </w:r>
      <w:proofErr w:type="gramEnd"/>
      <w:r>
        <w:rPr>
          <w:rFonts w:hint="eastAsia"/>
        </w:rPr>
        <w:t>，本案指控证据不足。</w:t>
      </w:r>
    </w:p>
    <w:p w14:paraId="128AFD61" w14:textId="77777777" w:rsidR="00D06A36" w:rsidRDefault="00D06A36" w:rsidP="00D06A36">
      <w:pPr>
        <w:pStyle w:val="AD"/>
      </w:pPr>
    </w:p>
    <w:p w14:paraId="79271AEC" w14:textId="77777777" w:rsidR="00D06A36" w:rsidRDefault="00D06A36" w:rsidP="00D06A36">
      <w:pPr>
        <w:pStyle w:val="AD"/>
      </w:pPr>
      <w:r>
        <w:rPr>
          <w:rFonts w:hint="eastAsia"/>
        </w:rPr>
        <w:t>针对被告人及其辩护人辩护意见，公诉人结合在案证据进行答辩，进一步论证本案证据确实、充分，足以排除其他可能。首先，王慧强、宋玲祥与王鹏为亲子关系，关系十分密切，从王慧强、宋玲祥的年龄、从业经历、交易习惯来看，王慧强、宋玲祥不具备专业股票投资人的背景和经验，且始终无法对交易异常行为</w:t>
      </w:r>
      <w:proofErr w:type="gramStart"/>
      <w:r>
        <w:rPr>
          <w:rFonts w:hint="eastAsia"/>
        </w:rPr>
        <w:t>作出</w:t>
      </w:r>
      <w:proofErr w:type="gramEnd"/>
      <w:r>
        <w:rPr>
          <w:rFonts w:hint="eastAsia"/>
        </w:rPr>
        <w:t>合理解释。其次，王鹏在证监会到某基金公司对其调查时，畏罪出逃，且离开后再没有回到某基金公司工作，亦未办理请假或离职手续。其辩称系因担心证监会工作人员到他家中调查才离开，逃跑行为及理由明显不符合常理。第三，刑法规定利用未公开信息罪的主体为特殊主体，虽然王慧强、宋玲祥本人不具有特殊主体身份，但其</w:t>
      </w:r>
      <w:r>
        <w:rPr>
          <w:rFonts w:hint="eastAsia"/>
        </w:rPr>
        <w:lastRenderedPageBreak/>
        <w:t>与具有特殊主体身份的王鹏系共同犯罪，主体适格。</w:t>
      </w:r>
    </w:p>
    <w:p w14:paraId="6C40C1C6" w14:textId="77777777" w:rsidR="00D06A36" w:rsidRDefault="00D06A36" w:rsidP="00D06A36">
      <w:pPr>
        <w:pStyle w:val="AD"/>
      </w:pPr>
    </w:p>
    <w:p w14:paraId="0B56B475" w14:textId="77777777" w:rsidR="00D06A36" w:rsidRDefault="00D06A36" w:rsidP="00D06A36">
      <w:pPr>
        <w:pStyle w:val="AD"/>
      </w:pPr>
      <w:r>
        <w:rPr>
          <w:rFonts w:hint="eastAsia"/>
        </w:rPr>
        <w:t>法庭经审理认为，本案现有证据已形成完整锁链，能够排除合理怀疑，足以认定王鹏、王慧强、宋玲祥构成利用未公开信息交易罪，被告人及其辩护人提出的本案证据不足的意见不予采纳。</w:t>
      </w:r>
    </w:p>
    <w:p w14:paraId="185592CC" w14:textId="77777777" w:rsidR="00D06A36" w:rsidRDefault="00D06A36" w:rsidP="00D06A36">
      <w:pPr>
        <w:pStyle w:val="AD"/>
      </w:pPr>
    </w:p>
    <w:p w14:paraId="25ED489E" w14:textId="77777777" w:rsidR="00D06A36" w:rsidRDefault="00D06A36" w:rsidP="00D06A36">
      <w:pPr>
        <w:pStyle w:val="AD"/>
      </w:pPr>
      <w:r>
        <w:rPr>
          <w:rFonts w:hint="eastAsia"/>
        </w:rPr>
        <w:t>2018</w:t>
      </w:r>
      <w:r>
        <w:rPr>
          <w:rFonts w:hint="eastAsia"/>
        </w:rPr>
        <w:t>年</w:t>
      </w:r>
      <w:r>
        <w:rPr>
          <w:rFonts w:hint="eastAsia"/>
        </w:rPr>
        <w:t>3</w:t>
      </w:r>
      <w:r>
        <w:rPr>
          <w:rFonts w:hint="eastAsia"/>
        </w:rPr>
        <w:t>月</w:t>
      </w:r>
      <w:r>
        <w:rPr>
          <w:rFonts w:hint="eastAsia"/>
        </w:rPr>
        <w:t>28</w:t>
      </w:r>
      <w:r>
        <w:rPr>
          <w:rFonts w:hint="eastAsia"/>
        </w:rPr>
        <w:t>日，重庆市第一中级人民法院</w:t>
      </w:r>
      <w:proofErr w:type="gramStart"/>
      <w:r>
        <w:rPr>
          <w:rFonts w:hint="eastAsia"/>
        </w:rPr>
        <w:t>作出</w:t>
      </w:r>
      <w:proofErr w:type="gramEnd"/>
      <w:r>
        <w:rPr>
          <w:rFonts w:hint="eastAsia"/>
        </w:rPr>
        <w:t>一审判决，以利用未公开信息交易罪，分别判处被告人王鹏有期徒刑六年六个月，并处罚金人民币</w:t>
      </w:r>
      <w:r>
        <w:rPr>
          <w:rFonts w:hint="eastAsia"/>
        </w:rPr>
        <w:t>900</w:t>
      </w:r>
      <w:r>
        <w:rPr>
          <w:rFonts w:hint="eastAsia"/>
        </w:rPr>
        <w:t>万元；判处被告人宋玲祥有期徒刑四年，并处罚金人民币</w:t>
      </w:r>
      <w:r>
        <w:rPr>
          <w:rFonts w:hint="eastAsia"/>
        </w:rPr>
        <w:t>690</w:t>
      </w:r>
      <w:r>
        <w:rPr>
          <w:rFonts w:hint="eastAsia"/>
        </w:rPr>
        <w:t>万元；判处被告人王慧强有期徒刑三年六个月，并处罚金人民币</w:t>
      </w:r>
      <w:r>
        <w:rPr>
          <w:rFonts w:hint="eastAsia"/>
        </w:rPr>
        <w:t>210</w:t>
      </w:r>
      <w:r>
        <w:rPr>
          <w:rFonts w:hint="eastAsia"/>
        </w:rPr>
        <w:t>万元。对三被告人违法所得依法予以追缴，上缴国库。宣判后，三名被告人均未提出上诉，判决已生效。</w:t>
      </w:r>
    </w:p>
    <w:p w14:paraId="1B07AB32" w14:textId="77777777" w:rsidR="00D06A36" w:rsidRDefault="00D06A36" w:rsidP="00D06A36">
      <w:pPr>
        <w:pStyle w:val="AD"/>
      </w:pPr>
    </w:p>
    <w:p w14:paraId="103F4FD2" w14:textId="77777777" w:rsidR="00D06A36" w:rsidRDefault="00D06A36" w:rsidP="00D06A36">
      <w:pPr>
        <w:pStyle w:val="AD"/>
      </w:pPr>
      <w:r>
        <w:rPr>
          <w:rFonts w:hint="eastAsia"/>
        </w:rPr>
        <w:t>【指导意义】</w:t>
      </w:r>
    </w:p>
    <w:p w14:paraId="67E5D6AC" w14:textId="77777777" w:rsidR="00D06A36" w:rsidRDefault="00D06A36" w:rsidP="00D06A36">
      <w:pPr>
        <w:pStyle w:val="AD"/>
      </w:pPr>
    </w:p>
    <w:p w14:paraId="776964D7" w14:textId="77777777" w:rsidR="00D06A36" w:rsidRDefault="00D06A36" w:rsidP="00D06A36">
      <w:pPr>
        <w:pStyle w:val="AD"/>
      </w:pPr>
      <w:r>
        <w:rPr>
          <w:rFonts w:hint="eastAsia"/>
        </w:rPr>
        <w:t>经济金融犯罪大多属于精心准备、组织实施的故意犯罪，犯罪嫌疑人、被告人熟悉法律规定和相关行业规则，犯罪隐蔽性强、专业程度高，证据容易被隐匿、毁灭，证明犯罪难度大。特别是在犯罪嫌疑人、被告人不供认犯罪事实、缺乏直接证据的情形下，要加强对间接证据的审查判断，拓宽证明思路和证明方法，通过对间接证据的组织运用，构建证明体系，准确认定案件事实。</w:t>
      </w:r>
    </w:p>
    <w:p w14:paraId="214E7C93" w14:textId="77777777" w:rsidR="00D06A36" w:rsidRDefault="00D06A36" w:rsidP="00D06A36">
      <w:pPr>
        <w:pStyle w:val="AD"/>
      </w:pPr>
    </w:p>
    <w:p w14:paraId="5B0DDF9A" w14:textId="77777777" w:rsidR="00D06A36" w:rsidRDefault="00D06A36" w:rsidP="00D06A36">
      <w:pPr>
        <w:pStyle w:val="AD"/>
      </w:pPr>
      <w:r>
        <w:rPr>
          <w:rFonts w:hint="eastAsia"/>
        </w:rPr>
        <w:t>1.</w:t>
      </w:r>
      <w:r>
        <w:rPr>
          <w:rFonts w:hint="eastAsia"/>
        </w:rPr>
        <w:t>明确指控的思路和方法，全面客观补充完善证据。检察机关办案人员应当准确把握犯罪的主要特征和证明的基本要求，明确指控思路和方法，构建清晰明确的证明体系。对于证明体系中证明环节有缺陷的以及关键节点需要补强证据的，要充分发挥检察机关主导作用，通过引导侦查取证、退回补充侦查，准确引导侦查取证方向，明确侦查取证的目的和要求，及时补充完善证据。必要时要与侦查人员直接沟通，说明案件的证明思路、证明方法以及需要补充完善的证据在证明体系中的证明价值、证明方向和证明作用。在涉嫌利用未公开信息交易的犯罪嫌疑人、被告人不供认犯罪事实，缺乏证明犯意联络、信息传递和利用的直接证据的情形下，应当根据指控思路，围绕犯罪嫌疑人、被告人获取信息的便利条件、时间吻合程度、交易异常程度、利益关联程度、行为人专业背景等关键要素，通过引导侦查取证、退回补充侦查或者自行侦查，全面收集相关证据。</w:t>
      </w:r>
    </w:p>
    <w:p w14:paraId="3E480CBC" w14:textId="77777777" w:rsidR="00D06A36" w:rsidRDefault="00D06A36" w:rsidP="00D06A36">
      <w:pPr>
        <w:pStyle w:val="AD"/>
      </w:pPr>
    </w:p>
    <w:p w14:paraId="6D1D5073" w14:textId="77777777" w:rsidR="00D06A36" w:rsidRDefault="00D06A36" w:rsidP="00D06A36">
      <w:pPr>
        <w:pStyle w:val="AD"/>
      </w:pPr>
      <w:r>
        <w:rPr>
          <w:rFonts w:hint="eastAsia"/>
        </w:rPr>
        <w:t>2.</w:t>
      </w:r>
      <w:r>
        <w:rPr>
          <w:rFonts w:hint="eastAsia"/>
        </w:rPr>
        <w:t>加强对间接证据的审查，根据证据反映的客观事实判断案件事实。在缺乏直接证据的情形下，通过对间接证据证明的客观事实的综合判断，运用经验法则和逻辑规则，依法认定案件事实，建立从间接证据证明客观事实，再从客观事实判断案件事实的完整证明体系。本案中，办案人员首先通过对三名被告人被指控犯罪时段和其他时段证券交易数据、未公开信息相关交易信息等证据，证明其交易与未公开信息的关联性、趋同度及与其平常交易习惯的差异性；通过身份关系、资金往来等证据，证明双方具备传递信息的动机和条件；通过专业背景、职业经历、接触人员等证据，证明交易行为不符合其个人能力经验；然后借助证券市场的基本规律和一般人的经验常识，对上述客观事实进行综合判断，认定了案件事实。</w:t>
      </w:r>
    </w:p>
    <w:p w14:paraId="18A448E9" w14:textId="77777777" w:rsidR="00D06A36" w:rsidRDefault="00D06A36" w:rsidP="00D06A36">
      <w:pPr>
        <w:pStyle w:val="AD"/>
      </w:pPr>
    </w:p>
    <w:p w14:paraId="718DD34E" w14:textId="77777777" w:rsidR="00D06A36" w:rsidRDefault="00D06A36" w:rsidP="00D06A36">
      <w:pPr>
        <w:pStyle w:val="AD"/>
      </w:pPr>
      <w:r>
        <w:rPr>
          <w:rFonts w:hint="eastAsia"/>
        </w:rPr>
        <w:t>3.</w:t>
      </w:r>
      <w:r>
        <w:rPr>
          <w:rFonts w:hint="eastAsia"/>
        </w:rPr>
        <w:t>合理排除证据矛盾，确保证明结论唯一。运用间接证据证明案件事实，构成证明体系的间接证据应当相互衔接、相互支撑、相互印证，证据链条完整、证明结论唯一。基于经验和逻辑</w:t>
      </w:r>
      <w:proofErr w:type="gramStart"/>
      <w:r>
        <w:rPr>
          <w:rFonts w:hint="eastAsia"/>
        </w:rPr>
        <w:t>作出</w:t>
      </w:r>
      <w:proofErr w:type="gramEnd"/>
      <w:r>
        <w:rPr>
          <w:rFonts w:hint="eastAsia"/>
        </w:rPr>
        <w:t>的判断结论并不必然具有唯一性，还要通过审查证据，进一步分析是否存在与指控方向相反的信息，排除其他可能性。既要审查证明体系中单一证据所包含的信息之间以及不同证据之间是否存在矛盾，又要注重审查证明体系之外的其他证据中是否存在相反信息。在犯罪嫌疑人、被告人不供述、不认罪案件中，要高度重视犯罪嫌疑人、被告人的辩解和其他相反证据，综合</w:t>
      </w:r>
      <w:r>
        <w:rPr>
          <w:rFonts w:hint="eastAsia"/>
        </w:rPr>
        <w:lastRenderedPageBreak/>
        <w:t>判断上述证据中的相反信息是否会实质性阻断由各项客观事实到案件事实的判断过程、是否会削弱整个证据链条的证明效力。与证明体系存在实质矛盾并且不能排除其他可能性的，不能认定案件事实。但不能因为犯罪嫌疑人、被告人不供述或者提出辩解，就认为无法排除其他可能性。犯罪嫌疑人、被告人的辩解不具有合理性、正当性，可以认定证明结论唯一。</w:t>
      </w:r>
    </w:p>
    <w:p w14:paraId="68F04E2C" w14:textId="77777777" w:rsidR="00D06A36" w:rsidRDefault="00D06A36" w:rsidP="00D06A36">
      <w:pPr>
        <w:pStyle w:val="AD"/>
      </w:pPr>
    </w:p>
    <w:p w14:paraId="65F3CB1E" w14:textId="77777777" w:rsidR="00D06A36" w:rsidRDefault="00D06A36" w:rsidP="00D06A36">
      <w:pPr>
        <w:pStyle w:val="AD"/>
      </w:pPr>
      <w:r>
        <w:rPr>
          <w:rFonts w:hint="eastAsia"/>
        </w:rPr>
        <w:t>【相关规定】</w:t>
      </w:r>
    </w:p>
    <w:p w14:paraId="54C435A2" w14:textId="77777777" w:rsidR="00D06A36" w:rsidRDefault="00D06A36" w:rsidP="00D06A36">
      <w:pPr>
        <w:pStyle w:val="AD"/>
      </w:pPr>
    </w:p>
    <w:p w14:paraId="064A6BBC" w14:textId="77777777" w:rsidR="00D06A36" w:rsidRDefault="00D06A36" w:rsidP="00D06A36">
      <w:pPr>
        <w:pStyle w:val="AD"/>
      </w:pPr>
      <w:r>
        <w:rPr>
          <w:rFonts w:hint="eastAsia"/>
        </w:rPr>
        <w:t>《中华人民共和国刑法》第一百八十条第四款</w:t>
      </w:r>
    </w:p>
    <w:p w14:paraId="7013C3A4" w14:textId="77777777" w:rsidR="00D06A36" w:rsidRDefault="00D06A36" w:rsidP="00D06A36">
      <w:pPr>
        <w:pStyle w:val="AD"/>
      </w:pPr>
    </w:p>
    <w:p w14:paraId="41455B32" w14:textId="77777777" w:rsidR="00D06A36" w:rsidRDefault="00D06A36" w:rsidP="00D06A36">
      <w:pPr>
        <w:pStyle w:val="AD"/>
      </w:pPr>
      <w:r>
        <w:rPr>
          <w:rFonts w:hint="eastAsia"/>
        </w:rPr>
        <w:t>《中华人民共和国刑事诉讼法》（</w:t>
      </w:r>
      <w:r>
        <w:rPr>
          <w:rFonts w:hint="eastAsia"/>
        </w:rPr>
        <w:t>2018</w:t>
      </w:r>
      <w:r>
        <w:rPr>
          <w:rFonts w:hint="eastAsia"/>
        </w:rPr>
        <w:t>修正）第五十五条</w:t>
      </w:r>
    </w:p>
    <w:p w14:paraId="1CC8674E" w14:textId="77777777" w:rsidR="00D06A36" w:rsidRDefault="00D06A36" w:rsidP="00D06A36">
      <w:pPr>
        <w:pStyle w:val="AD"/>
      </w:pPr>
    </w:p>
    <w:p w14:paraId="4F2FE284" w14:textId="77777777" w:rsidR="00D06A36" w:rsidRDefault="00D06A36" w:rsidP="00D06A36">
      <w:pPr>
        <w:pStyle w:val="AD"/>
      </w:pPr>
      <w:r>
        <w:rPr>
          <w:rFonts w:hint="eastAsia"/>
        </w:rPr>
        <w:t>《最高人民法院</w:t>
      </w:r>
      <w:r>
        <w:rPr>
          <w:rFonts w:hint="eastAsia"/>
        </w:rPr>
        <w:t xml:space="preserve"> </w:t>
      </w:r>
      <w:r>
        <w:rPr>
          <w:rFonts w:hint="eastAsia"/>
        </w:rPr>
        <w:t>最高人民检察院关于办理利用未公开信息交易刑事案件适用法律若干问题的解释》（法释〔</w:t>
      </w:r>
      <w:r>
        <w:rPr>
          <w:rFonts w:hint="eastAsia"/>
        </w:rPr>
        <w:t>2019</w:t>
      </w:r>
      <w:r>
        <w:rPr>
          <w:rFonts w:hint="eastAsia"/>
        </w:rPr>
        <w:t>〕</w:t>
      </w:r>
      <w:r>
        <w:rPr>
          <w:rFonts w:hint="eastAsia"/>
        </w:rPr>
        <w:t>10</w:t>
      </w:r>
      <w:r>
        <w:rPr>
          <w:rFonts w:hint="eastAsia"/>
        </w:rPr>
        <w:t>号）第四条</w:t>
      </w:r>
    </w:p>
    <w:p w14:paraId="7B11D138" w14:textId="77777777" w:rsidR="00D06A36" w:rsidRDefault="00D06A36" w:rsidP="00D06A36">
      <w:pPr>
        <w:pStyle w:val="AD"/>
      </w:pPr>
    </w:p>
    <w:p w14:paraId="7594476E" w14:textId="77777777" w:rsidR="00D06A36" w:rsidRPr="00F801A5" w:rsidRDefault="00D06A36" w:rsidP="00F801A5">
      <w:pPr>
        <w:pStyle w:val="AD"/>
        <w:jc w:val="center"/>
        <w:rPr>
          <w:b/>
          <w:bCs/>
          <w:sz w:val="28"/>
          <w:szCs w:val="28"/>
        </w:rPr>
      </w:pPr>
      <w:r w:rsidRPr="00F801A5">
        <w:rPr>
          <w:rFonts w:hint="eastAsia"/>
          <w:b/>
          <w:bCs/>
          <w:sz w:val="28"/>
          <w:szCs w:val="28"/>
        </w:rPr>
        <w:t>3.</w:t>
      </w:r>
      <w:r w:rsidRPr="00F801A5">
        <w:rPr>
          <w:rFonts w:hint="eastAsia"/>
          <w:b/>
          <w:bCs/>
          <w:sz w:val="28"/>
          <w:szCs w:val="28"/>
        </w:rPr>
        <w:t>博元投资股份有限公司、余蒂妮等人违规披露、不披露重要信息案</w:t>
      </w:r>
    </w:p>
    <w:p w14:paraId="13CF18A2" w14:textId="77777777" w:rsidR="00D06A36" w:rsidRDefault="00D06A36" w:rsidP="00F801A5">
      <w:pPr>
        <w:pStyle w:val="AD"/>
        <w:jc w:val="center"/>
      </w:pPr>
      <w:r>
        <w:rPr>
          <w:rFonts w:hint="eastAsia"/>
        </w:rPr>
        <w:t>（</w:t>
      </w:r>
      <w:proofErr w:type="gramStart"/>
      <w:r>
        <w:rPr>
          <w:rFonts w:hint="eastAsia"/>
        </w:rPr>
        <w:t>检例第</w:t>
      </w:r>
      <w:r>
        <w:rPr>
          <w:rFonts w:hint="eastAsia"/>
        </w:rPr>
        <w:t>66</w:t>
      </w:r>
      <w:r>
        <w:rPr>
          <w:rFonts w:hint="eastAsia"/>
        </w:rPr>
        <w:t>号</w:t>
      </w:r>
      <w:proofErr w:type="gramEnd"/>
      <w:r>
        <w:rPr>
          <w:rFonts w:hint="eastAsia"/>
        </w:rPr>
        <w:t>）</w:t>
      </w:r>
    </w:p>
    <w:p w14:paraId="0AF0C7D6" w14:textId="77777777" w:rsidR="00D06A36" w:rsidRDefault="00D06A36" w:rsidP="00D06A36">
      <w:pPr>
        <w:pStyle w:val="AD"/>
      </w:pPr>
    </w:p>
    <w:p w14:paraId="522F0D12" w14:textId="77777777" w:rsidR="00D06A36" w:rsidRDefault="00D06A36" w:rsidP="00D06A36">
      <w:pPr>
        <w:pStyle w:val="AD"/>
      </w:pPr>
      <w:r>
        <w:rPr>
          <w:rFonts w:hint="eastAsia"/>
        </w:rPr>
        <w:t>【关键词】</w:t>
      </w:r>
    </w:p>
    <w:p w14:paraId="72154B72" w14:textId="77777777" w:rsidR="00D06A36" w:rsidRDefault="00D06A36" w:rsidP="00D06A36">
      <w:pPr>
        <w:pStyle w:val="AD"/>
      </w:pPr>
    </w:p>
    <w:p w14:paraId="35FC4170" w14:textId="77777777" w:rsidR="00D06A36" w:rsidRDefault="00D06A36" w:rsidP="00D06A36">
      <w:pPr>
        <w:pStyle w:val="AD"/>
      </w:pPr>
      <w:r>
        <w:rPr>
          <w:rFonts w:hint="eastAsia"/>
        </w:rPr>
        <w:t>违规披露、不披露重要信息</w:t>
      </w:r>
      <w:r>
        <w:t xml:space="preserve">  </w:t>
      </w:r>
      <w:r>
        <w:rPr>
          <w:rFonts w:hint="eastAsia"/>
        </w:rPr>
        <w:t>犯罪与刑罚</w:t>
      </w:r>
      <w:r>
        <w:t> </w:t>
      </w:r>
    </w:p>
    <w:p w14:paraId="29672441" w14:textId="77777777" w:rsidR="00D06A36" w:rsidRDefault="00D06A36" w:rsidP="00D06A36">
      <w:pPr>
        <w:pStyle w:val="AD"/>
      </w:pPr>
    </w:p>
    <w:p w14:paraId="74E69EC9" w14:textId="77777777" w:rsidR="00D06A36" w:rsidRDefault="00D06A36" w:rsidP="00D06A36">
      <w:pPr>
        <w:pStyle w:val="AD"/>
      </w:pPr>
      <w:r>
        <w:rPr>
          <w:rFonts w:hint="eastAsia"/>
        </w:rPr>
        <w:t>【要旨】</w:t>
      </w:r>
    </w:p>
    <w:p w14:paraId="4E6688AB" w14:textId="77777777" w:rsidR="00D06A36" w:rsidRDefault="00D06A36" w:rsidP="00D06A36">
      <w:pPr>
        <w:pStyle w:val="AD"/>
      </w:pPr>
    </w:p>
    <w:p w14:paraId="4E95E781" w14:textId="77777777" w:rsidR="00D06A36" w:rsidRDefault="00D06A36" w:rsidP="00D06A36">
      <w:pPr>
        <w:pStyle w:val="AD"/>
      </w:pPr>
      <w:r>
        <w:rPr>
          <w:rFonts w:hint="eastAsia"/>
        </w:rPr>
        <w:t>刑法规定违规披露、不披露重要</w:t>
      </w:r>
      <w:proofErr w:type="gramStart"/>
      <w:r>
        <w:rPr>
          <w:rFonts w:hint="eastAsia"/>
        </w:rPr>
        <w:t>信息罪只处罚</w:t>
      </w:r>
      <w:proofErr w:type="gramEnd"/>
      <w:r>
        <w:rPr>
          <w:rFonts w:hint="eastAsia"/>
        </w:rPr>
        <w:t>单位直接负责的主管人员和其他直接责任人员，不处罚单位。公安机关以本罪将单位移送起诉的，检察机关应当对单位直接负责的主管人员及其他直接责任人员提起公诉，对单位依法</w:t>
      </w:r>
      <w:proofErr w:type="gramStart"/>
      <w:r>
        <w:rPr>
          <w:rFonts w:hint="eastAsia"/>
        </w:rPr>
        <w:t>作出</w:t>
      </w:r>
      <w:proofErr w:type="gramEnd"/>
      <w:r>
        <w:rPr>
          <w:rFonts w:hint="eastAsia"/>
        </w:rPr>
        <w:t>不起诉决定。对单位需要给予行政处罚的，检察机关应当提出检察意见，移送证券监督管理部门依法处理。</w:t>
      </w:r>
    </w:p>
    <w:p w14:paraId="67DF2278" w14:textId="77777777" w:rsidR="00D06A36" w:rsidRDefault="00D06A36" w:rsidP="00D06A36">
      <w:pPr>
        <w:pStyle w:val="AD"/>
      </w:pPr>
    </w:p>
    <w:p w14:paraId="763A30EE" w14:textId="77777777" w:rsidR="00D06A36" w:rsidRDefault="00D06A36" w:rsidP="00D06A36">
      <w:pPr>
        <w:pStyle w:val="AD"/>
      </w:pPr>
      <w:r>
        <w:rPr>
          <w:rFonts w:hint="eastAsia"/>
        </w:rPr>
        <w:t>【基本案情】</w:t>
      </w:r>
    </w:p>
    <w:p w14:paraId="31740469" w14:textId="77777777" w:rsidR="00D06A36" w:rsidRDefault="00D06A36" w:rsidP="00D06A36">
      <w:pPr>
        <w:pStyle w:val="AD"/>
      </w:pPr>
    </w:p>
    <w:p w14:paraId="4ADA03FD" w14:textId="77777777" w:rsidR="00D06A36" w:rsidRDefault="00D06A36" w:rsidP="00D06A36">
      <w:pPr>
        <w:pStyle w:val="AD"/>
      </w:pPr>
      <w:r>
        <w:rPr>
          <w:rFonts w:hint="eastAsia"/>
        </w:rPr>
        <w:t>被告人余蒂妮，女，广东省珠海市博元投资股份有限公司董事长、法定代表人，华信泰投资有限公司法定代表人。</w:t>
      </w:r>
    </w:p>
    <w:p w14:paraId="28D7E491" w14:textId="77777777" w:rsidR="00D06A36" w:rsidRDefault="00D06A36" w:rsidP="00D06A36">
      <w:pPr>
        <w:pStyle w:val="AD"/>
      </w:pPr>
    </w:p>
    <w:p w14:paraId="7D68587A" w14:textId="77777777" w:rsidR="00D06A36" w:rsidRDefault="00D06A36" w:rsidP="00D06A36">
      <w:pPr>
        <w:pStyle w:val="AD"/>
      </w:pPr>
      <w:r>
        <w:rPr>
          <w:rFonts w:hint="eastAsia"/>
        </w:rPr>
        <w:t>被告人陈杰，男，广东省珠海市博元投资股份有限公司总裁。</w:t>
      </w:r>
    </w:p>
    <w:p w14:paraId="27173D4D" w14:textId="77777777" w:rsidR="00D06A36" w:rsidRDefault="00D06A36" w:rsidP="00D06A36">
      <w:pPr>
        <w:pStyle w:val="AD"/>
      </w:pPr>
    </w:p>
    <w:p w14:paraId="41978BEA" w14:textId="77777777" w:rsidR="00D06A36" w:rsidRDefault="00D06A36" w:rsidP="00D06A36">
      <w:pPr>
        <w:pStyle w:val="AD"/>
      </w:pPr>
      <w:r>
        <w:rPr>
          <w:rFonts w:hint="eastAsia"/>
        </w:rPr>
        <w:t>被告人伍宝清，男，广东省珠海市博元投资股份有限公司财务总监、华信泰投资有限公司财务人员。</w:t>
      </w:r>
    </w:p>
    <w:p w14:paraId="6DDF5AC9" w14:textId="77777777" w:rsidR="00D06A36" w:rsidRDefault="00D06A36" w:rsidP="00D06A36">
      <w:pPr>
        <w:pStyle w:val="AD"/>
      </w:pPr>
    </w:p>
    <w:p w14:paraId="2CAAB580" w14:textId="77777777" w:rsidR="00D06A36" w:rsidRDefault="00D06A36" w:rsidP="00D06A36">
      <w:pPr>
        <w:pStyle w:val="AD"/>
      </w:pPr>
      <w:r>
        <w:rPr>
          <w:rFonts w:hint="eastAsia"/>
        </w:rPr>
        <w:t>被告人张丽萍，女，广东省珠海市博元投资股份有限公司董事、财务总监。</w:t>
      </w:r>
    </w:p>
    <w:p w14:paraId="2C01B94E" w14:textId="77777777" w:rsidR="00D06A36" w:rsidRDefault="00D06A36" w:rsidP="00D06A36">
      <w:pPr>
        <w:pStyle w:val="AD"/>
      </w:pPr>
    </w:p>
    <w:p w14:paraId="592EBBF4" w14:textId="77777777" w:rsidR="00D06A36" w:rsidRDefault="00D06A36" w:rsidP="00D06A36">
      <w:pPr>
        <w:pStyle w:val="AD"/>
      </w:pPr>
      <w:r>
        <w:rPr>
          <w:rFonts w:hint="eastAsia"/>
        </w:rPr>
        <w:t>被告人罗静元，女，广东省珠海市博元投资股份有限公司监事。</w:t>
      </w:r>
    </w:p>
    <w:p w14:paraId="70ED5894" w14:textId="77777777" w:rsidR="00D06A36" w:rsidRDefault="00D06A36" w:rsidP="00D06A36">
      <w:pPr>
        <w:pStyle w:val="AD"/>
      </w:pPr>
    </w:p>
    <w:p w14:paraId="5C6C16E8" w14:textId="77777777" w:rsidR="00D06A36" w:rsidRDefault="00D06A36" w:rsidP="00D06A36">
      <w:pPr>
        <w:pStyle w:val="AD"/>
      </w:pPr>
      <w:r>
        <w:rPr>
          <w:rFonts w:hint="eastAsia"/>
        </w:rPr>
        <w:t>被不起诉单位广东省珠海市博元投资股份有限公司，住所广东省珠海市。</w:t>
      </w:r>
    </w:p>
    <w:p w14:paraId="39B7A6E9" w14:textId="77777777" w:rsidR="00D06A36" w:rsidRDefault="00D06A36" w:rsidP="00D06A36">
      <w:pPr>
        <w:pStyle w:val="AD"/>
      </w:pPr>
    </w:p>
    <w:p w14:paraId="558B104F" w14:textId="77777777" w:rsidR="00D06A36" w:rsidRDefault="00D06A36" w:rsidP="00D06A36">
      <w:pPr>
        <w:pStyle w:val="AD"/>
      </w:pPr>
      <w:r>
        <w:rPr>
          <w:rFonts w:hint="eastAsia"/>
        </w:rPr>
        <w:lastRenderedPageBreak/>
        <w:t>广东省珠海市博元投资股份有限公司（以下简称博元公司）原系上海证券交易所上市公司，股票名称：</w:t>
      </w:r>
      <w:r>
        <w:rPr>
          <w:rFonts w:hint="eastAsia"/>
        </w:rPr>
        <w:t>ST</w:t>
      </w:r>
      <w:r>
        <w:rPr>
          <w:rFonts w:hint="eastAsia"/>
        </w:rPr>
        <w:t>博元，股票代码：</w:t>
      </w:r>
      <w:r>
        <w:rPr>
          <w:rFonts w:hint="eastAsia"/>
        </w:rPr>
        <w:t>600656</w:t>
      </w:r>
      <w:r>
        <w:rPr>
          <w:rFonts w:hint="eastAsia"/>
        </w:rPr>
        <w:t>。华信泰投资有限公司（以下简称华信泰公司）为博元公司控股股东。在博元公司并购重组过程中，有关人员</w:t>
      </w:r>
      <w:proofErr w:type="gramStart"/>
      <w:r>
        <w:rPr>
          <w:rFonts w:hint="eastAsia"/>
        </w:rPr>
        <w:t>作出</w:t>
      </w:r>
      <w:proofErr w:type="gramEnd"/>
      <w:r>
        <w:rPr>
          <w:rFonts w:hint="eastAsia"/>
        </w:rPr>
        <w:t>了业绩承诺，在业绩不达标时需向博元公司</w:t>
      </w:r>
      <w:proofErr w:type="gramStart"/>
      <w:r>
        <w:rPr>
          <w:rFonts w:hint="eastAsia"/>
        </w:rPr>
        <w:t>支付股改业绩</w:t>
      </w:r>
      <w:proofErr w:type="gramEnd"/>
      <w:r>
        <w:rPr>
          <w:rFonts w:hint="eastAsia"/>
        </w:rPr>
        <w:t>承诺款。</w:t>
      </w:r>
      <w:r>
        <w:rPr>
          <w:rFonts w:hint="eastAsia"/>
        </w:rPr>
        <w:t>2011</w:t>
      </w:r>
      <w:r>
        <w:rPr>
          <w:rFonts w:hint="eastAsia"/>
        </w:rPr>
        <w:t>年</w:t>
      </w:r>
      <w:r>
        <w:rPr>
          <w:rFonts w:hint="eastAsia"/>
        </w:rPr>
        <w:t>4</w:t>
      </w:r>
      <w:r>
        <w:rPr>
          <w:rFonts w:hint="eastAsia"/>
        </w:rPr>
        <w:t>月，余蒂妮、陈杰、伍宝清、张丽萍、罗静元等人采取循环转账等方式虚构华信泰公司已代全体股</w:t>
      </w:r>
      <w:proofErr w:type="gramStart"/>
      <w:r>
        <w:rPr>
          <w:rFonts w:hint="eastAsia"/>
        </w:rPr>
        <w:t>改义务人支付股改业绩承诺款</w:t>
      </w:r>
      <w:proofErr w:type="gramEnd"/>
      <w:r>
        <w:rPr>
          <w:rFonts w:hint="eastAsia"/>
        </w:rPr>
        <w:t>3.84</w:t>
      </w:r>
      <w:r>
        <w:rPr>
          <w:rFonts w:hint="eastAsia"/>
        </w:rPr>
        <w:t>亿余元的事实，在博元公司临时报告、半年报中进行披露。为掩盖以上虚假事实，余蒂妮、伍宝清、张丽萍、罗静元采取将</w:t>
      </w:r>
      <w:r>
        <w:rPr>
          <w:rFonts w:hint="eastAsia"/>
        </w:rPr>
        <w:t>1000</w:t>
      </w:r>
      <w:r>
        <w:rPr>
          <w:rFonts w:hint="eastAsia"/>
        </w:rPr>
        <w:t>万元资金循环转账等方式，虚构</w:t>
      </w:r>
      <w:proofErr w:type="gramStart"/>
      <w:r>
        <w:rPr>
          <w:rFonts w:hint="eastAsia"/>
        </w:rPr>
        <w:t>用股改业绩承诺款</w:t>
      </w:r>
      <w:proofErr w:type="gramEnd"/>
      <w:r>
        <w:rPr>
          <w:rFonts w:hint="eastAsia"/>
        </w:rPr>
        <w:t>购买</w:t>
      </w:r>
      <w:r>
        <w:rPr>
          <w:rFonts w:hint="eastAsia"/>
        </w:rPr>
        <w:t>37</w:t>
      </w:r>
      <w:r>
        <w:rPr>
          <w:rFonts w:hint="eastAsia"/>
        </w:rPr>
        <w:t>张面额共计</w:t>
      </w:r>
      <w:r>
        <w:rPr>
          <w:rFonts w:hint="eastAsia"/>
        </w:rPr>
        <w:t>3.47</w:t>
      </w:r>
      <w:r>
        <w:rPr>
          <w:rFonts w:hint="eastAsia"/>
        </w:rPr>
        <w:t>亿元银行承兑汇票的事实，在博元公司</w:t>
      </w:r>
      <w:r>
        <w:rPr>
          <w:rFonts w:hint="eastAsia"/>
        </w:rPr>
        <w:t>2011</w:t>
      </w:r>
      <w:r>
        <w:rPr>
          <w:rFonts w:hint="eastAsia"/>
        </w:rPr>
        <w:t>年的年报中进行披露。</w:t>
      </w:r>
      <w:r>
        <w:rPr>
          <w:rFonts w:hint="eastAsia"/>
        </w:rPr>
        <w:t>2012</w:t>
      </w:r>
      <w:r>
        <w:rPr>
          <w:rFonts w:hint="eastAsia"/>
        </w:rPr>
        <w:t>年至</w:t>
      </w:r>
      <w:r>
        <w:rPr>
          <w:rFonts w:hint="eastAsia"/>
        </w:rPr>
        <w:t>2014</w:t>
      </w:r>
      <w:r>
        <w:rPr>
          <w:rFonts w:hint="eastAsia"/>
        </w:rPr>
        <w:t>年，余蒂妮、张丽</w:t>
      </w:r>
      <w:proofErr w:type="gramStart"/>
      <w:r>
        <w:rPr>
          <w:rFonts w:hint="eastAsia"/>
        </w:rPr>
        <w:t>萍多次</w:t>
      </w:r>
      <w:proofErr w:type="gramEnd"/>
      <w:r>
        <w:rPr>
          <w:rFonts w:hint="eastAsia"/>
        </w:rPr>
        <w:t>虚构银行承兑汇票贴现等交易事实，并根据虚假的交易事实进行记账，制作虚假的财务报表，虚增资产或者虚构利润均达到当期披露的资产总额或利润总额的</w:t>
      </w:r>
      <w:r>
        <w:rPr>
          <w:rFonts w:hint="eastAsia"/>
        </w:rPr>
        <w:t>30%</w:t>
      </w:r>
      <w:r>
        <w:rPr>
          <w:rFonts w:hint="eastAsia"/>
        </w:rPr>
        <w:t>以上，并在博元公司</w:t>
      </w:r>
      <w:proofErr w:type="gramStart"/>
      <w:r>
        <w:rPr>
          <w:rFonts w:hint="eastAsia"/>
        </w:rPr>
        <w:t>当年半</w:t>
      </w:r>
      <w:proofErr w:type="gramEnd"/>
      <w:r>
        <w:rPr>
          <w:rFonts w:hint="eastAsia"/>
        </w:rPr>
        <w:t>年报、年报中披露。此外，博元公司还违规不披露博元公司实际控制人及其关联公司等信息。</w:t>
      </w:r>
    </w:p>
    <w:p w14:paraId="52FD9478" w14:textId="77777777" w:rsidR="00D06A36" w:rsidRDefault="00D06A36" w:rsidP="00D06A36">
      <w:pPr>
        <w:pStyle w:val="AD"/>
      </w:pPr>
    </w:p>
    <w:p w14:paraId="65359D67" w14:textId="77777777" w:rsidR="00D06A36" w:rsidRDefault="00D06A36" w:rsidP="00D06A36">
      <w:pPr>
        <w:pStyle w:val="AD"/>
      </w:pPr>
      <w:r>
        <w:rPr>
          <w:rFonts w:hint="eastAsia"/>
        </w:rPr>
        <w:t>【指控与证明犯罪】</w:t>
      </w:r>
    </w:p>
    <w:p w14:paraId="54E46224" w14:textId="77777777" w:rsidR="00D06A36" w:rsidRDefault="00D06A36" w:rsidP="00D06A36">
      <w:pPr>
        <w:pStyle w:val="AD"/>
      </w:pPr>
    </w:p>
    <w:p w14:paraId="5895E43B" w14:textId="77777777" w:rsidR="00D06A36" w:rsidRDefault="00D06A36" w:rsidP="00D06A36">
      <w:pPr>
        <w:pStyle w:val="AD"/>
      </w:pPr>
      <w:r>
        <w:rPr>
          <w:rFonts w:hint="eastAsia"/>
        </w:rPr>
        <w:t>2015</w:t>
      </w:r>
      <w:r>
        <w:rPr>
          <w:rFonts w:hint="eastAsia"/>
        </w:rPr>
        <w:t>年</w:t>
      </w:r>
      <w:r>
        <w:rPr>
          <w:rFonts w:hint="eastAsia"/>
        </w:rPr>
        <w:t>12</w:t>
      </w:r>
      <w:r>
        <w:rPr>
          <w:rFonts w:hint="eastAsia"/>
        </w:rPr>
        <w:t>月</w:t>
      </w:r>
      <w:r>
        <w:rPr>
          <w:rFonts w:hint="eastAsia"/>
        </w:rPr>
        <w:t>9</w:t>
      </w:r>
      <w:r>
        <w:rPr>
          <w:rFonts w:hint="eastAsia"/>
        </w:rPr>
        <w:t>日，珠海市公安局以余蒂妮等人涉嫌违规披露、不披露重要信息罪，伪造金融票证罪向珠海市人民检察院移送起诉；</w:t>
      </w:r>
      <w:r>
        <w:rPr>
          <w:rFonts w:hint="eastAsia"/>
        </w:rPr>
        <w:t>2016</w:t>
      </w:r>
      <w:r>
        <w:rPr>
          <w:rFonts w:hint="eastAsia"/>
        </w:rPr>
        <w:t>年</w:t>
      </w:r>
      <w:r>
        <w:rPr>
          <w:rFonts w:hint="eastAsia"/>
        </w:rPr>
        <w:t>2</w:t>
      </w:r>
      <w:r>
        <w:rPr>
          <w:rFonts w:hint="eastAsia"/>
        </w:rPr>
        <w:t>月</w:t>
      </w:r>
      <w:r>
        <w:rPr>
          <w:rFonts w:hint="eastAsia"/>
        </w:rPr>
        <w:t>22</w:t>
      </w:r>
      <w:r>
        <w:rPr>
          <w:rFonts w:hint="eastAsia"/>
        </w:rPr>
        <w:t>日，珠海市公安局又以博元公司涉嫌违规披露、不披露重要信息罪，伪造、变造金融票证罪移送起诉。随后，珠海市人民检察院指定珠海市香洲区人民检察院审查起诉。</w:t>
      </w:r>
    </w:p>
    <w:p w14:paraId="09618D85" w14:textId="77777777" w:rsidR="00D06A36" w:rsidRDefault="00D06A36" w:rsidP="00D06A36">
      <w:pPr>
        <w:pStyle w:val="AD"/>
      </w:pPr>
    </w:p>
    <w:p w14:paraId="7E7ED1DF" w14:textId="77777777" w:rsidR="00D06A36" w:rsidRDefault="00D06A36" w:rsidP="00D06A36">
      <w:pPr>
        <w:pStyle w:val="AD"/>
      </w:pPr>
      <w:r>
        <w:rPr>
          <w:rFonts w:hint="eastAsia"/>
        </w:rPr>
        <w:t>检察机关审查认为，犯罪嫌疑单位博元公司依法负有信息披露义务，在</w:t>
      </w:r>
      <w:r>
        <w:rPr>
          <w:rFonts w:hint="eastAsia"/>
        </w:rPr>
        <w:t>2011</w:t>
      </w:r>
      <w:r>
        <w:rPr>
          <w:rFonts w:hint="eastAsia"/>
        </w:rPr>
        <w:t>年至</w:t>
      </w:r>
      <w:r>
        <w:rPr>
          <w:rFonts w:hint="eastAsia"/>
        </w:rPr>
        <w:t>2014</w:t>
      </w:r>
      <w:r>
        <w:rPr>
          <w:rFonts w:hint="eastAsia"/>
        </w:rPr>
        <w:t>年期间向股东和社会公众提供虚假的或者隐瞒主要事实的财务会计报告，对依法应当披露的其他重要信息不按照规定披露，严重损害股东以及其他人员的利益，情节严重。余蒂妮、陈杰作为博元公司直接负责的主管人员，伍宝清、张丽萍、罗静元作为其他直接责任人员，已构成违规披露、不披露重要信息罪，应当提起公诉。根据刑法第一百六十一条规定，不追究单位的刑事责任，对博元公司应当依法不予起诉。</w:t>
      </w:r>
    </w:p>
    <w:p w14:paraId="62465ECE" w14:textId="77777777" w:rsidR="00D06A36" w:rsidRDefault="00D06A36" w:rsidP="00D06A36">
      <w:pPr>
        <w:pStyle w:val="AD"/>
      </w:pPr>
    </w:p>
    <w:p w14:paraId="40AFFC59" w14:textId="77777777" w:rsidR="00D06A36" w:rsidRDefault="00D06A36" w:rsidP="00D06A36">
      <w:pPr>
        <w:pStyle w:val="AD"/>
      </w:pPr>
      <w:r>
        <w:rPr>
          <w:rFonts w:hint="eastAsia"/>
        </w:rPr>
        <w:t>2016</w:t>
      </w:r>
      <w:r>
        <w:rPr>
          <w:rFonts w:hint="eastAsia"/>
        </w:rPr>
        <w:t>年</w:t>
      </w:r>
      <w:r>
        <w:rPr>
          <w:rFonts w:hint="eastAsia"/>
        </w:rPr>
        <w:t>7</w:t>
      </w:r>
      <w:r>
        <w:rPr>
          <w:rFonts w:hint="eastAsia"/>
        </w:rPr>
        <w:t>月</w:t>
      </w:r>
      <w:r>
        <w:rPr>
          <w:rFonts w:hint="eastAsia"/>
        </w:rPr>
        <w:t>18</w:t>
      </w:r>
      <w:r>
        <w:rPr>
          <w:rFonts w:hint="eastAsia"/>
        </w:rPr>
        <w:t>日，珠海市香洲区人民检察院对博元公司</w:t>
      </w:r>
      <w:proofErr w:type="gramStart"/>
      <w:r>
        <w:rPr>
          <w:rFonts w:hint="eastAsia"/>
        </w:rPr>
        <w:t>作出</w:t>
      </w:r>
      <w:proofErr w:type="gramEnd"/>
      <w:r>
        <w:rPr>
          <w:rFonts w:hint="eastAsia"/>
        </w:rPr>
        <w:t>不起诉决定。检察机关同时认为，虽然依照刑法规定不能追究博元公司的刑事责任，但对博元公司需要给予行政处罚。</w:t>
      </w:r>
      <w:r>
        <w:rPr>
          <w:rFonts w:hint="eastAsia"/>
        </w:rPr>
        <w:t>2016</w:t>
      </w:r>
      <w:r>
        <w:rPr>
          <w:rFonts w:hint="eastAsia"/>
        </w:rPr>
        <w:t>年</w:t>
      </w:r>
      <w:r>
        <w:rPr>
          <w:rFonts w:hint="eastAsia"/>
        </w:rPr>
        <w:t>9</w:t>
      </w:r>
      <w:r>
        <w:rPr>
          <w:rFonts w:hint="eastAsia"/>
        </w:rPr>
        <w:t>月</w:t>
      </w:r>
      <w:r>
        <w:rPr>
          <w:rFonts w:hint="eastAsia"/>
        </w:rPr>
        <w:t>30</w:t>
      </w:r>
      <w:r>
        <w:rPr>
          <w:rFonts w:hint="eastAsia"/>
        </w:rPr>
        <w:t>日，检察机关向中国证券监督管理委员会发出《检察意见书》，建议对博元公司依法给予行政处罚。</w:t>
      </w:r>
    </w:p>
    <w:p w14:paraId="3A70B14F" w14:textId="77777777" w:rsidR="00D06A36" w:rsidRDefault="00D06A36" w:rsidP="00D06A36">
      <w:pPr>
        <w:pStyle w:val="AD"/>
      </w:pPr>
    </w:p>
    <w:p w14:paraId="104EE869" w14:textId="77777777" w:rsidR="00D06A36" w:rsidRDefault="00D06A36" w:rsidP="00D06A36">
      <w:pPr>
        <w:pStyle w:val="AD"/>
      </w:pPr>
      <w:r>
        <w:rPr>
          <w:rFonts w:hint="eastAsia"/>
        </w:rPr>
        <w:t>2016</w:t>
      </w:r>
      <w:r>
        <w:rPr>
          <w:rFonts w:hint="eastAsia"/>
        </w:rPr>
        <w:t>年</w:t>
      </w:r>
      <w:r>
        <w:rPr>
          <w:rFonts w:hint="eastAsia"/>
        </w:rPr>
        <w:t>9</w:t>
      </w:r>
      <w:r>
        <w:rPr>
          <w:rFonts w:hint="eastAsia"/>
        </w:rPr>
        <w:t>月</w:t>
      </w:r>
      <w:r>
        <w:rPr>
          <w:rFonts w:hint="eastAsia"/>
        </w:rPr>
        <w:t>22</w:t>
      </w:r>
      <w:r>
        <w:rPr>
          <w:rFonts w:hint="eastAsia"/>
        </w:rPr>
        <w:t>日，珠海市香洲区人民检察院将余蒂妮等人违规披露、不披露重要</w:t>
      </w:r>
      <w:proofErr w:type="gramStart"/>
      <w:r>
        <w:rPr>
          <w:rFonts w:hint="eastAsia"/>
        </w:rPr>
        <w:t>信息案移送</w:t>
      </w:r>
      <w:proofErr w:type="gramEnd"/>
      <w:r>
        <w:rPr>
          <w:rFonts w:hint="eastAsia"/>
        </w:rPr>
        <w:t>珠海市人民检察院审查起诉。</w:t>
      </w:r>
      <w:r>
        <w:rPr>
          <w:rFonts w:hint="eastAsia"/>
        </w:rPr>
        <w:t>2016</w:t>
      </w:r>
      <w:r>
        <w:rPr>
          <w:rFonts w:hint="eastAsia"/>
        </w:rPr>
        <w:t>年</w:t>
      </w:r>
      <w:r>
        <w:rPr>
          <w:rFonts w:hint="eastAsia"/>
        </w:rPr>
        <w:t>11</w:t>
      </w:r>
      <w:r>
        <w:rPr>
          <w:rFonts w:hint="eastAsia"/>
        </w:rPr>
        <w:t>月</w:t>
      </w:r>
      <w:r>
        <w:rPr>
          <w:rFonts w:hint="eastAsia"/>
        </w:rPr>
        <w:t>3</w:t>
      </w:r>
      <w:r>
        <w:rPr>
          <w:rFonts w:hint="eastAsia"/>
        </w:rPr>
        <w:t>日，珠海市人民检察院对余蒂妮等</w:t>
      </w:r>
      <w:r>
        <w:rPr>
          <w:rFonts w:hint="eastAsia"/>
        </w:rPr>
        <w:t>5</w:t>
      </w:r>
      <w:r>
        <w:rPr>
          <w:rFonts w:hint="eastAsia"/>
        </w:rPr>
        <w:t>名被告人以违规披露、不披露重要信息罪依法提起公诉。珠海市中级人民法院公开开庭审理本案。法庭经审理认为，博元公司作为依法负有信息披露义务的公司，在</w:t>
      </w:r>
      <w:r>
        <w:rPr>
          <w:rFonts w:hint="eastAsia"/>
        </w:rPr>
        <w:t>2011</w:t>
      </w:r>
      <w:r>
        <w:rPr>
          <w:rFonts w:hint="eastAsia"/>
        </w:rPr>
        <w:t>年至</w:t>
      </w:r>
      <w:r>
        <w:rPr>
          <w:rFonts w:hint="eastAsia"/>
        </w:rPr>
        <w:t>2014</w:t>
      </w:r>
      <w:r>
        <w:rPr>
          <w:rFonts w:hint="eastAsia"/>
        </w:rPr>
        <w:t>年期间向股东和社会公众提供虚假的或者隐瞒主要事实的财务会计报告，或者对依法应当披露的其他重要信息不按照规定披露，严重损害股东或者其他人的利益，情节严重，被告人余蒂妮、陈杰作为公司直接负责的主管人员，被告人伍宝清、张丽萍、罗静元作为其他直接责任人员，其行为均构成违规披露、不披露重要信息罪。</w:t>
      </w:r>
      <w:r>
        <w:rPr>
          <w:rFonts w:hint="eastAsia"/>
        </w:rPr>
        <w:t>2017</w:t>
      </w:r>
      <w:r>
        <w:rPr>
          <w:rFonts w:hint="eastAsia"/>
        </w:rPr>
        <w:t>年</w:t>
      </w:r>
      <w:r>
        <w:rPr>
          <w:rFonts w:hint="eastAsia"/>
        </w:rPr>
        <w:t>2</w:t>
      </w:r>
      <w:r>
        <w:rPr>
          <w:rFonts w:hint="eastAsia"/>
        </w:rPr>
        <w:t>月</w:t>
      </w:r>
      <w:r>
        <w:rPr>
          <w:rFonts w:hint="eastAsia"/>
        </w:rPr>
        <w:t>22</w:t>
      </w:r>
      <w:r>
        <w:rPr>
          <w:rFonts w:hint="eastAsia"/>
        </w:rPr>
        <w:t>日，珠海市中级人民法院以违规披露、不披露重要信息罪判处被告人余蒂妮等五人有期徒刑一年七个月至拘役三个月不等刑罚，并处罚金。宣判后，五名被告人均未提出上诉，判决已生效。</w:t>
      </w:r>
    </w:p>
    <w:p w14:paraId="3E36CD46" w14:textId="77777777" w:rsidR="00D06A36" w:rsidRDefault="00D06A36" w:rsidP="00D06A36">
      <w:pPr>
        <w:pStyle w:val="AD"/>
      </w:pPr>
    </w:p>
    <w:p w14:paraId="576DDB0F" w14:textId="77777777" w:rsidR="00D06A36" w:rsidRDefault="00D06A36" w:rsidP="00D06A36">
      <w:pPr>
        <w:pStyle w:val="AD"/>
      </w:pPr>
      <w:r>
        <w:rPr>
          <w:rFonts w:hint="eastAsia"/>
        </w:rPr>
        <w:t>【指导意义】</w:t>
      </w:r>
    </w:p>
    <w:p w14:paraId="2C79A61E" w14:textId="77777777" w:rsidR="00D06A36" w:rsidRDefault="00D06A36" w:rsidP="00D06A36">
      <w:pPr>
        <w:pStyle w:val="AD"/>
      </w:pPr>
    </w:p>
    <w:p w14:paraId="51E6944E" w14:textId="77777777" w:rsidR="00D06A36" w:rsidRDefault="00D06A36" w:rsidP="00D06A36">
      <w:pPr>
        <w:pStyle w:val="AD"/>
      </w:pPr>
      <w:r>
        <w:rPr>
          <w:rFonts w:hint="eastAsia"/>
        </w:rPr>
        <w:lastRenderedPageBreak/>
        <w:t>1.</w:t>
      </w:r>
      <w:r>
        <w:rPr>
          <w:rFonts w:hint="eastAsia"/>
        </w:rPr>
        <w:t>违规披露、不披露重要信息犯罪不追究单位的刑事责任。上市公司依法负有信息披露义务，违反相关义务的，刑法规定了相应的处罚。由于上市公司所涉利益群体的多元性，为避免中小股东利益遭受双重损害，刑法规定对违规披露、不披露重要</w:t>
      </w:r>
      <w:proofErr w:type="gramStart"/>
      <w:r>
        <w:rPr>
          <w:rFonts w:hint="eastAsia"/>
        </w:rPr>
        <w:t>信息罪只追究</w:t>
      </w:r>
      <w:proofErr w:type="gramEnd"/>
      <w:r>
        <w:rPr>
          <w:rFonts w:hint="eastAsia"/>
        </w:rPr>
        <w:t>直接负责的主管人员和其他直接责任人员的刑事责任，不追究单位的刑事责任。刑法第一百六十二条妨害清算罪、第一百六十二条之二虚假破产罪、第一百八十五条之一违法运用资金罪等也属于此种情形。对于此类犯罪案件，检察机关应当注意审查公安机关移送起诉的内容，区分刑事责任边界，准确把握追诉的对象和范围。</w:t>
      </w:r>
    </w:p>
    <w:p w14:paraId="15D45226" w14:textId="77777777" w:rsidR="00D06A36" w:rsidRDefault="00D06A36" w:rsidP="00D06A36">
      <w:pPr>
        <w:pStyle w:val="AD"/>
      </w:pPr>
    </w:p>
    <w:p w14:paraId="0D603F2B" w14:textId="77777777" w:rsidR="00D06A36" w:rsidRDefault="00D06A36" w:rsidP="00D06A36">
      <w:pPr>
        <w:pStyle w:val="AD"/>
      </w:pPr>
      <w:r>
        <w:rPr>
          <w:rFonts w:hint="eastAsia"/>
        </w:rPr>
        <w:t>2.</w:t>
      </w:r>
      <w:r>
        <w:rPr>
          <w:rFonts w:hint="eastAsia"/>
        </w:rPr>
        <w:t>刑法没有规定追究单位刑事责任的，应当对单位</w:t>
      </w:r>
      <w:proofErr w:type="gramStart"/>
      <w:r>
        <w:rPr>
          <w:rFonts w:hint="eastAsia"/>
        </w:rPr>
        <w:t>作出</w:t>
      </w:r>
      <w:proofErr w:type="gramEnd"/>
      <w:r>
        <w:rPr>
          <w:rFonts w:hint="eastAsia"/>
        </w:rPr>
        <w:t>不起诉决定。对公安机关将单位一并移送起诉的案件，如果刑法没有规定对单位判处刑罚，检察机关应当对构成犯罪的直接负责的主管人员和其他直接责任人员依法提起公诉，对单位应当不起诉。鉴于刑事诉讼法没有规定与之对应的不起诉情形，检察机关可以根据刑事诉讼法规定的最相近的不起诉情形，对单位</w:t>
      </w:r>
      <w:proofErr w:type="gramStart"/>
      <w:r>
        <w:rPr>
          <w:rFonts w:hint="eastAsia"/>
        </w:rPr>
        <w:t>作出</w:t>
      </w:r>
      <w:proofErr w:type="gramEnd"/>
      <w:r>
        <w:rPr>
          <w:rFonts w:hint="eastAsia"/>
        </w:rPr>
        <w:t>不起诉决定。</w:t>
      </w:r>
    </w:p>
    <w:p w14:paraId="40641369" w14:textId="77777777" w:rsidR="00D06A36" w:rsidRDefault="00D06A36" w:rsidP="00D06A36">
      <w:pPr>
        <w:pStyle w:val="AD"/>
      </w:pPr>
    </w:p>
    <w:p w14:paraId="5A498539" w14:textId="77777777" w:rsidR="00D06A36" w:rsidRDefault="00D06A36" w:rsidP="00D06A36">
      <w:pPr>
        <w:pStyle w:val="AD"/>
      </w:pPr>
      <w:r>
        <w:rPr>
          <w:rFonts w:hint="eastAsia"/>
        </w:rPr>
        <w:t>3.</w:t>
      </w:r>
      <w:r>
        <w:rPr>
          <w:rFonts w:hint="eastAsia"/>
        </w:rPr>
        <w:t>对不追究刑事责任的单位，人民检察院应当依法提出检察意见督促有关机关追究行政责任。不追究单位的刑事责任并不表示单位不需要承担任何法律责任。检察机关不追究单位刑事责任，容易引起当事人、社会公众产生单位对违规披露、不披露重要信息没有任何法律责任的误解。由于违规披露、不披露重要信息行为，还可能产生上市公司强制退市等后果，这种误解还会进一步引起当事人、社会公众对证券监督管理部门、证券交易所采取措施的质疑，影响证券市场秩序。检察机关在审查起诉时，应当充分考虑办案效果，根据证券法等法律规定认真审查是否需要对单位给予行政处罚；需要给予行政处罚的，应当及时向证券监督管理部门提出检察意见，并进行充分的释法说理，消除当事人、社会公众因检察机关不追究可能产生的单位无任何责任的误解，避免对证券市场秩序造成负面影响。</w:t>
      </w:r>
    </w:p>
    <w:p w14:paraId="5188D2FE" w14:textId="77777777" w:rsidR="00D06A36" w:rsidRDefault="00D06A36" w:rsidP="00D06A36">
      <w:pPr>
        <w:pStyle w:val="AD"/>
      </w:pPr>
    </w:p>
    <w:p w14:paraId="09133AB6" w14:textId="77777777" w:rsidR="00D06A36" w:rsidRDefault="00D06A36" w:rsidP="00D06A36">
      <w:pPr>
        <w:pStyle w:val="AD"/>
      </w:pPr>
      <w:r>
        <w:rPr>
          <w:rFonts w:hint="eastAsia"/>
        </w:rPr>
        <w:t>【相关规定】</w:t>
      </w:r>
    </w:p>
    <w:p w14:paraId="41C002D4" w14:textId="77777777" w:rsidR="00D06A36" w:rsidRDefault="00D06A36" w:rsidP="00D06A36">
      <w:pPr>
        <w:pStyle w:val="AD"/>
      </w:pPr>
    </w:p>
    <w:p w14:paraId="7E394705" w14:textId="77777777" w:rsidR="00D06A36" w:rsidRDefault="00D06A36" w:rsidP="00D06A36">
      <w:pPr>
        <w:pStyle w:val="AD"/>
      </w:pPr>
      <w:r>
        <w:rPr>
          <w:rFonts w:hint="eastAsia"/>
        </w:rPr>
        <w:t>《中华人民共和国刑法》第三十条、第三十一条、第一百六十一条</w:t>
      </w:r>
    </w:p>
    <w:p w14:paraId="76667A02" w14:textId="77777777" w:rsidR="00D06A36" w:rsidRDefault="00D06A36" w:rsidP="00D06A36">
      <w:pPr>
        <w:pStyle w:val="AD"/>
      </w:pPr>
    </w:p>
    <w:p w14:paraId="41898C1C" w14:textId="27409C8B" w:rsidR="00B15193" w:rsidRDefault="00D06A36" w:rsidP="00D06A36">
      <w:pPr>
        <w:pStyle w:val="AD"/>
      </w:pPr>
      <w:r>
        <w:rPr>
          <w:rFonts w:hint="eastAsia"/>
        </w:rPr>
        <w:t>《中华人民共和国证券法》第一百九十三条</w:t>
      </w:r>
    </w:p>
    <w:p w14:paraId="74C241E8" w14:textId="5B675113" w:rsidR="00D06A36" w:rsidRDefault="00D06A36" w:rsidP="00D06A36">
      <w:pPr>
        <w:pStyle w:val="AD"/>
      </w:pPr>
    </w:p>
    <w:p w14:paraId="259E200B" w14:textId="3E400D2E" w:rsidR="00D06A36" w:rsidRDefault="00D06A36" w:rsidP="00D06A36">
      <w:pPr>
        <w:pStyle w:val="AD"/>
      </w:pPr>
    </w:p>
    <w:p w14:paraId="3A46669E" w14:textId="709D06B6" w:rsidR="00D06A36" w:rsidRDefault="00D06A36" w:rsidP="00D06A36">
      <w:pPr>
        <w:pStyle w:val="AD"/>
        <w:rPr>
          <w:rStyle w:val="a7"/>
        </w:rPr>
      </w:pPr>
      <w:r>
        <w:rPr>
          <w:rFonts w:hint="eastAsia"/>
        </w:rPr>
        <w:t>信息来源：</w:t>
      </w:r>
      <w:hyperlink r:id="rId6" w:anchor="1" w:history="1">
        <w:r>
          <w:rPr>
            <w:rStyle w:val="a7"/>
          </w:rPr>
          <w:t>https://www.spp.gov.cn/spp/xwf</w:t>
        </w:r>
        <w:r>
          <w:rPr>
            <w:rStyle w:val="a7"/>
          </w:rPr>
          <w:t>b</w:t>
        </w:r>
        <w:r>
          <w:rPr>
            <w:rStyle w:val="a7"/>
          </w:rPr>
          <w:t>h/wsfbt/202003/t20200325_457166.shtml#1</w:t>
        </w:r>
      </w:hyperlink>
    </w:p>
    <w:p w14:paraId="5317796A" w14:textId="77777777" w:rsidR="00F801A5" w:rsidRDefault="00F801A5" w:rsidP="00D06A36">
      <w:pPr>
        <w:pStyle w:val="AD"/>
      </w:pPr>
      <w:bookmarkStart w:id="0" w:name="_GoBack"/>
      <w:bookmarkEnd w:id="0"/>
    </w:p>
    <w:sectPr w:rsidR="00F801A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D8BC9" w14:textId="77777777" w:rsidR="00051823" w:rsidRDefault="00051823" w:rsidP="00C20A6A">
      <w:pPr>
        <w:spacing w:line="240" w:lineRule="auto"/>
      </w:pPr>
      <w:r>
        <w:separator/>
      </w:r>
    </w:p>
  </w:endnote>
  <w:endnote w:type="continuationSeparator" w:id="0">
    <w:p w14:paraId="27666F46" w14:textId="77777777" w:rsidR="00051823" w:rsidRDefault="0005182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0B50F" w14:textId="77777777" w:rsidR="00051823" w:rsidRDefault="00051823" w:rsidP="00C20A6A">
      <w:pPr>
        <w:spacing w:line="240" w:lineRule="auto"/>
      </w:pPr>
      <w:r>
        <w:separator/>
      </w:r>
    </w:p>
  </w:footnote>
  <w:footnote w:type="continuationSeparator" w:id="0">
    <w:p w14:paraId="4B6806D7" w14:textId="77777777" w:rsidR="00051823" w:rsidRDefault="0005182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250E"/>
    <w:rsid w:val="00051823"/>
    <w:rsid w:val="000F4C6A"/>
    <w:rsid w:val="00176A25"/>
    <w:rsid w:val="001C4C6F"/>
    <w:rsid w:val="00305270"/>
    <w:rsid w:val="003D27E2"/>
    <w:rsid w:val="005F7C76"/>
    <w:rsid w:val="007D7BDB"/>
    <w:rsid w:val="0083250E"/>
    <w:rsid w:val="009B6AF1"/>
    <w:rsid w:val="00A548E7"/>
    <w:rsid w:val="00B15193"/>
    <w:rsid w:val="00B731F1"/>
    <w:rsid w:val="00C20A6A"/>
    <w:rsid w:val="00C22624"/>
    <w:rsid w:val="00D02718"/>
    <w:rsid w:val="00D06A36"/>
    <w:rsid w:val="00F8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57FB3"/>
  <w15:chartTrackingRefBased/>
  <w15:docId w15:val="{D8C9DF4B-9AB8-4BD6-8B34-DDF7C7AD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D06A36"/>
    <w:rPr>
      <w:color w:val="0000FF"/>
      <w:u w:val="single"/>
    </w:rPr>
  </w:style>
  <w:style w:type="character" w:styleId="a8">
    <w:name w:val="FollowedHyperlink"/>
    <w:basedOn w:val="a0"/>
    <w:uiPriority w:val="99"/>
    <w:semiHidden/>
    <w:unhideWhenUsed/>
    <w:rsid w:val="00F801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003/t20200325_457166.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2005</Words>
  <Characters>11433</Characters>
  <Application>Microsoft Office Word</Application>
  <DocSecurity>0</DocSecurity>
  <Lines>95</Lines>
  <Paragraphs>26</Paragraphs>
  <ScaleCrop>false</ScaleCrop>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2020-03-26T09:45:00Z</dcterms:created>
  <dcterms:modified xsi:type="dcterms:W3CDTF">2020-03-26T10:52:00Z</dcterms:modified>
</cp:coreProperties>
</file>