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05380" w14:textId="77777777" w:rsidR="00FB6A74" w:rsidRPr="00FB6A74" w:rsidRDefault="00FB6A74" w:rsidP="000B5E8F">
      <w:pPr>
        <w:pStyle w:val="AD"/>
        <w:spacing w:line="276" w:lineRule="auto"/>
        <w:jc w:val="center"/>
        <w:rPr>
          <w:b/>
          <w:bCs/>
          <w:color w:val="E36C0A" w:themeColor="accent6" w:themeShade="BF"/>
          <w:sz w:val="32"/>
          <w:szCs w:val="32"/>
        </w:rPr>
      </w:pPr>
      <w:r w:rsidRPr="00FB6A74">
        <w:rPr>
          <w:rFonts w:hint="eastAsia"/>
          <w:b/>
          <w:bCs/>
          <w:color w:val="E36C0A" w:themeColor="accent6" w:themeShade="BF"/>
          <w:sz w:val="32"/>
          <w:szCs w:val="32"/>
        </w:rPr>
        <w:t>关于深化医疗保障制度改革的意见</w:t>
      </w:r>
    </w:p>
    <w:p w14:paraId="701BD93C" w14:textId="77777777" w:rsidR="00FB6A74" w:rsidRDefault="00FB6A74" w:rsidP="000B5E8F">
      <w:pPr>
        <w:pStyle w:val="AD"/>
        <w:spacing w:line="276" w:lineRule="auto"/>
      </w:pPr>
    </w:p>
    <w:p w14:paraId="7769B5B3" w14:textId="77777777" w:rsidR="00FB6A74" w:rsidRDefault="00FB6A74" w:rsidP="000B5E8F">
      <w:pPr>
        <w:pStyle w:val="AD"/>
        <w:spacing w:line="276" w:lineRule="auto"/>
      </w:pPr>
      <w:r>
        <w:rPr>
          <w:rFonts w:hint="eastAsia"/>
        </w:rPr>
        <w:t>医疗保障是减轻群众就医负担、增进民生福祉、维护社会和谐稳定的重大制度安排。党中央、国务院高度重视人民健康，建立了覆盖全民的基本医疗保障制度。党的十八大以来，全民医疗保障制度改革持续推进，在破解看病难、看病</w:t>
      </w:r>
      <w:proofErr w:type="gramStart"/>
      <w:r>
        <w:rPr>
          <w:rFonts w:hint="eastAsia"/>
        </w:rPr>
        <w:t>贵问题</w:t>
      </w:r>
      <w:proofErr w:type="gramEnd"/>
      <w:r>
        <w:rPr>
          <w:rFonts w:hint="eastAsia"/>
        </w:rPr>
        <w:t>上取得了突破性进展。为深入贯彻党的十九大关于全面建立中国特色医疗保障制度的决策部署，着力解决医疗保障发展不平衡不充分的问题，现就深化医疗保障制度改革提出如下意见。</w:t>
      </w:r>
    </w:p>
    <w:p w14:paraId="2D6C8B3D" w14:textId="77777777" w:rsidR="00FB6A74" w:rsidRDefault="00FB6A74" w:rsidP="000B5E8F">
      <w:pPr>
        <w:pStyle w:val="AD"/>
        <w:spacing w:line="276" w:lineRule="auto"/>
      </w:pPr>
    </w:p>
    <w:p w14:paraId="38267CB3" w14:textId="77777777" w:rsidR="00FB6A74" w:rsidRDefault="00FB6A74" w:rsidP="000B5E8F">
      <w:pPr>
        <w:pStyle w:val="AD"/>
        <w:spacing w:line="276" w:lineRule="auto"/>
      </w:pPr>
      <w:r>
        <w:rPr>
          <w:rFonts w:hint="eastAsia"/>
        </w:rPr>
        <w:t>一、总体要求</w:t>
      </w:r>
    </w:p>
    <w:p w14:paraId="378ABB31" w14:textId="77777777" w:rsidR="00FB6A74" w:rsidRDefault="00FB6A74" w:rsidP="000B5E8F">
      <w:pPr>
        <w:pStyle w:val="AD"/>
        <w:spacing w:line="276" w:lineRule="auto"/>
      </w:pPr>
    </w:p>
    <w:p w14:paraId="603C0A4F" w14:textId="77777777" w:rsidR="00FB6A74" w:rsidRDefault="00FB6A74" w:rsidP="000B5E8F">
      <w:pPr>
        <w:pStyle w:val="AD"/>
        <w:spacing w:line="276" w:lineRule="auto"/>
      </w:pPr>
      <w:r>
        <w:rPr>
          <w:rFonts w:hint="eastAsia"/>
        </w:rPr>
        <w:t>（一）指导思想。以习近平新时代中国特色社会主义思想为指导，全面贯彻党的十九大和十九届二中、三中、四中全会精神，坚持以人民健康为中心，加快建成覆盖全民、城乡统筹、权责清晰、保障适度、可持续的多层次医疗保障体系，通过统一制度、完善政策、健全机制、提升服务，增强医疗保障的公平性、协调性，发挥</w:t>
      </w:r>
      <w:proofErr w:type="gramStart"/>
      <w:r>
        <w:rPr>
          <w:rFonts w:hint="eastAsia"/>
        </w:rPr>
        <w:t>医</w:t>
      </w:r>
      <w:proofErr w:type="gramEnd"/>
      <w:r>
        <w:rPr>
          <w:rFonts w:hint="eastAsia"/>
        </w:rPr>
        <w:t>保基金战略性购买作用，推进医疗保障和医药服务高质量协同发展，促进健康中国战略实施，使人民群众有更多获得感、幸福感、安全感。</w:t>
      </w:r>
    </w:p>
    <w:p w14:paraId="7A646BC9" w14:textId="77777777" w:rsidR="00FB6A74" w:rsidRDefault="00FB6A74" w:rsidP="000B5E8F">
      <w:pPr>
        <w:pStyle w:val="AD"/>
        <w:spacing w:line="276" w:lineRule="auto"/>
      </w:pPr>
    </w:p>
    <w:p w14:paraId="7987FE38" w14:textId="77777777" w:rsidR="00FB6A74" w:rsidRDefault="00FB6A74" w:rsidP="000B5E8F">
      <w:pPr>
        <w:pStyle w:val="AD"/>
        <w:spacing w:line="276" w:lineRule="auto"/>
      </w:pPr>
      <w:r>
        <w:rPr>
          <w:rFonts w:hint="eastAsia"/>
        </w:rPr>
        <w:t>（二）基本原则。坚持应保尽保、保障基本，基本医疗保障依法覆盖全民，尽力而为、量力而行，实事求是确定保障范围和标准。坚持稳健持续、防范风险，科学确定筹资水平，均衡各方缴费责任，加强统筹共济，确保基金可持续。坚持促进公平、筑牢底线，强化制度公平，逐步缩小待遇差距，增强对贫困群众基础性、兜底性保障。坚持治理创新、提质增效，发挥市场决定性作用，更好发挥政府作用，提高</w:t>
      </w:r>
      <w:proofErr w:type="gramStart"/>
      <w:r>
        <w:rPr>
          <w:rFonts w:hint="eastAsia"/>
        </w:rPr>
        <w:t>医保治理</w:t>
      </w:r>
      <w:proofErr w:type="gramEnd"/>
      <w:r>
        <w:rPr>
          <w:rFonts w:hint="eastAsia"/>
        </w:rPr>
        <w:t>社会化、法治化、标准化、智能化水平。坚持系统集成、协同高效，增强</w:t>
      </w:r>
      <w:proofErr w:type="gramStart"/>
      <w:r>
        <w:rPr>
          <w:rFonts w:hint="eastAsia"/>
        </w:rPr>
        <w:t>医</w:t>
      </w:r>
      <w:proofErr w:type="gramEnd"/>
      <w:r>
        <w:rPr>
          <w:rFonts w:hint="eastAsia"/>
        </w:rPr>
        <w:t>保、医疗、医药联动改革的整体性、系统性、协同性，保障群众获得高质量、有效率、能负担的医药服务。</w:t>
      </w:r>
    </w:p>
    <w:p w14:paraId="7130A273" w14:textId="77777777" w:rsidR="00FB6A74" w:rsidRDefault="00FB6A74" w:rsidP="000B5E8F">
      <w:pPr>
        <w:pStyle w:val="AD"/>
        <w:spacing w:line="276" w:lineRule="auto"/>
      </w:pPr>
    </w:p>
    <w:p w14:paraId="71D51C92" w14:textId="77777777" w:rsidR="00FB6A74" w:rsidRDefault="00FB6A74" w:rsidP="000B5E8F">
      <w:pPr>
        <w:pStyle w:val="AD"/>
        <w:spacing w:line="276" w:lineRule="auto"/>
      </w:pPr>
      <w:r>
        <w:rPr>
          <w:rFonts w:hint="eastAsia"/>
        </w:rPr>
        <w:t>（三）改革发展目标。到</w:t>
      </w:r>
      <w:r>
        <w:rPr>
          <w:rFonts w:hint="eastAsia"/>
        </w:rPr>
        <w:t>2025</w:t>
      </w:r>
      <w:r>
        <w:rPr>
          <w:rFonts w:hint="eastAsia"/>
        </w:rPr>
        <w:t>年，医疗保障制度更加成熟定型，基本完成待遇保障、筹资运行、</w:t>
      </w:r>
      <w:proofErr w:type="gramStart"/>
      <w:r>
        <w:rPr>
          <w:rFonts w:hint="eastAsia"/>
        </w:rPr>
        <w:t>医</w:t>
      </w:r>
      <w:proofErr w:type="gramEnd"/>
      <w:r>
        <w:rPr>
          <w:rFonts w:hint="eastAsia"/>
        </w:rPr>
        <w:t>保支付、基金监管等重要机制和医药服务供给、</w:t>
      </w:r>
      <w:proofErr w:type="gramStart"/>
      <w:r>
        <w:rPr>
          <w:rFonts w:hint="eastAsia"/>
        </w:rPr>
        <w:t>医</w:t>
      </w:r>
      <w:proofErr w:type="gramEnd"/>
      <w:r>
        <w:rPr>
          <w:rFonts w:hint="eastAsia"/>
        </w:rPr>
        <w:t>保管</w:t>
      </w:r>
      <w:proofErr w:type="gramStart"/>
      <w:r>
        <w:rPr>
          <w:rFonts w:hint="eastAsia"/>
        </w:rPr>
        <w:t>理服务</w:t>
      </w:r>
      <w:proofErr w:type="gramEnd"/>
      <w:r>
        <w:rPr>
          <w:rFonts w:hint="eastAsia"/>
        </w:rPr>
        <w:t>等关键领域的改革任务。到</w:t>
      </w:r>
      <w:r>
        <w:rPr>
          <w:rFonts w:hint="eastAsia"/>
        </w:rPr>
        <w:t>2030</w:t>
      </w:r>
      <w:r>
        <w:rPr>
          <w:rFonts w:hint="eastAsia"/>
        </w:rPr>
        <w:t>年，全面建成以基本医疗保险为主体，医疗救助为托底，补充医疗保险、商业健康保险、慈善捐赠、医疗互助共同发展的医疗保障制度体系，待遇保障公平适度，基金运行稳健持续，管理服务优化便捷，</w:t>
      </w:r>
      <w:proofErr w:type="gramStart"/>
      <w:r>
        <w:rPr>
          <w:rFonts w:hint="eastAsia"/>
        </w:rPr>
        <w:t>医保治理</w:t>
      </w:r>
      <w:proofErr w:type="gramEnd"/>
      <w:r>
        <w:rPr>
          <w:rFonts w:hint="eastAsia"/>
        </w:rPr>
        <w:t>现代化水平显著提升，实现</w:t>
      </w:r>
      <w:proofErr w:type="gramStart"/>
      <w:r>
        <w:rPr>
          <w:rFonts w:hint="eastAsia"/>
        </w:rPr>
        <w:t>更好保障病</w:t>
      </w:r>
      <w:proofErr w:type="gramEnd"/>
      <w:r>
        <w:rPr>
          <w:rFonts w:hint="eastAsia"/>
        </w:rPr>
        <w:t>有所</w:t>
      </w:r>
      <w:proofErr w:type="gramStart"/>
      <w:r>
        <w:rPr>
          <w:rFonts w:hint="eastAsia"/>
        </w:rPr>
        <w:t>医</w:t>
      </w:r>
      <w:proofErr w:type="gramEnd"/>
      <w:r>
        <w:rPr>
          <w:rFonts w:hint="eastAsia"/>
        </w:rPr>
        <w:t>的目标。</w:t>
      </w:r>
    </w:p>
    <w:p w14:paraId="17B6048D" w14:textId="77777777" w:rsidR="00FB6A74" w:rsidRDefault="00FB6A74" w:rsidP="000B5E8F">
      <w:pPr>
        <w:pStyle w:val="AD"/>
        <w:spacing w:line="276" w:lineRule="auto"/>
      </w:pPr>
    </w:p>
    <w:p w14:paraId="3CD96446" w14:textId="77777777" w:rsidR="00FB6A74" w:rsidRDefault="00FB6A74" w:rsidP="000B5E8F">
      <w:pPr>
        <w:pStyle w:val="AD"/>
        <w:spacing w:line="276" w:lineRule="auto"/>
      </w:pPr>
      <w:r>
        <w:rPr>
          <w:rFonts w:hint="eastAsia"/>
        </w:rPr>
        <w:t>二、完善公平适度的待遇保障机制</w:t>
      </w:r>
    </w:p>
    <w:p w14:paraId="7AE89D1B" w14:textId="77777777" w:rsidR="00FB6A74" w:rsidRDefault="00FB6A74" w:rsidP="000B5E8F">
      <w:pPr>
        <w:pStyle w:val="AD"/>
        <w:spacing w:line="276" w:lineRule="auto"/>
      </w:pPr>
    </w:p>
    <w:p w14:paraId="48E0002E" w14:textId="77777777" w:rsidR="00FB6A74" w:rsidRDefault="00FB6A74" w:rsidP="000B5E8F">
      <w:pPr>
        <w:pStyle w:val="AD"/>
        <w:spacing w:line="276" w:lineRule="auto"/>
      </w:pPr>
      <w:r>
        <w:rPr>
          <w:rFonts w:hint="eastAsia"/>
        </w:rPr>
        <w:t>公平适度的待遇保障是增进人民健康福祉的内在要求。要推进法定医疗保障制度更加成熟定型，</w:t>
      </w:r>
      <w:proofErr w:type="gramStart"/>
      <w:r>
        <w:rPr>
          <w:rFonts w:hint="eastAsia"/>
        </w:rPr>
        <w:t>健全重</w:t>
      </w:r>
      <w:proofErr w:type="gramEnd"/>
      <w:r>
        <w:rPr>
          <w:rFonts w:hint="eastAsia"/>
        </w:rPr>
        <w:t>特大疾病医疗保险和救助制度，统筹规划各类医疗保障高质量发展，根据经济发展水平和基金承受能力稳步提高医疗保障水平。</w:t>
      </w:r>
    </w:p>
    <w:p w14:paraId="5473C9CA" w14:textId="77777777" w:rsidR="00FB6A74" w:rsidRDefault="00FB6A74" w:rsidP="000B5E8F">
      <w:pPr>
        <w:pStyle w:val="AD"/>
        <w:spacing w:line="276" w:lineRule="auto"/>
      </w:pPr>
    </w:p>
    <w:p w14:paraId="7911257E" w14:textId="77777777" w:rsidR="00FB6A74" w:rsidRDefault="00FB6A74" w:rsidP="000B5E8F">
      <w:pPr>
        <w:pStyle w:val="AD"/>
        <w:spacing w:line="276" w:lineRule="auto"/>
      </w:pPr>
      <w:r>
        <w:rPr>
          <w:rFonts w:hint="eastAsia"/>
        </w:rPr>
        <w:t>（四）完善基本医疗保险制度。坚持和完善覆盖全民、依法参加的基本医疗保险制度和政策体系，职工和城乡居民分类保障，待遇与缴费挂钩，基金分别建账、分账核算。统一基本医疗保险统筹层次、</w:t>
      </w:r>
      <w:proofErr w:type="gramStart"/>
      <w:r>
        <w:rPr>
          <w:rFonts w:hint="eastAsia"/>
        </w:rPr>
        <w:t>医</w:t>
      </w:r>
      <w:proofErr w:type="gramEnd"/>
      <w:r>
        <w:rPr>
          <w:rFonts w:hint="eastAsia"/>
        </w:rPr>
        <w:t>保目录，规范</w:t>
      </w:r>
      <w:proofErr w:type="gramStart"/>
      <w:r>
        <w:rPr>
          <w:rFonts w:hint="eastAsia"/>
        </w:rPr>
        <w:t>医</w:t>
      </w:r>
      <w:proofErr w:type="gramEnd"/>
      <w:r>
        <w:rPr>
          <w:rFonts w:hint="eastAsia"/>
        </w:rPr>
        <w:t>保支付政策确定办法。逐步将门诊医疗费用纳入基本医疗保险</w:t>
      </w:r>
      <w:r>
        <w:rPr>
          <w:rFonts w:hint="eastAsia"/>
        </w:rPr>
        <w:lastRenderedPageBreak/>
        <w:t>统筹基金支付范围，改革职工基本医疗保险个人账户，建立健全门诊共</w:t>
      </w:r>
      <w:proofErr w:type="gramStart"/>
      <w:r>
        <w:rPr>
          <w:rFonts w:hint="eastAsia"/>
        </w:rPr>
        <w:t>济保障</w:t>
      </w:r>
      <w:proofErr w:type="gramEnd"/>
      <w:r>
        <w:rPr>
          <w:rFonts w:hint="eastAsia"/>
        </w:rPr>
        <w:t>机制。</w:t>
      </w:r>
    </w:p>
    <w:p w14:paraId="21D84E2F" w14:textId="77777777" w:rsidR="00FB6A74" w:rsidRDefault="00FB6A74" w:rsidP="000B5E8F">
      <w:pPr>
        <w:pStyle w:val="AD"/>
        <w:spacing w:line="276" w:lineRule="auto"/>
      </w:pPr>
    </w:p>
    <w:p w14:paraId="023C1AD9" w14:textId="77777777" w:rsidR="00FB6A74" w:rsidRDefault="00FB6A74" w:rsidP="000B5E8F">
      <w:pPr>
        <w:pStyle w:val="AD"/>
        <w:spacing w:line="276" w:lineRule="auto"/>
      </w:pPr>
      <w:r>
        <w:rPr>
          <w:rFonts w:hint="eastAsia"/>
        </w:rPr>
        <w:t>（五）实行医疗保障待遇清单制度。建立健全医疗保障待遇清单制度，规范政府决策权限，科学界定基本制度、基本政策、基金支付项目和标准，促进医疗保障制度法定化、决策科学化、管理规范化。各地区要确保政令畅通，未经批准不得出台超出清单授权范围的政策。严格执行基本支付范围和标准，实施公平适度保障，纠正过度保障和保障不足问题。</w:t>
      </w:r>
    </w:p>
    <w:p w14:paraId="56DEAC08" w14:textId="77777777" w:rsidR="00FB6A74" w:rsidRDefault="00FB6A74" w:rsidP="000B5E8F">
      <w:pPr>
        <w:pStyle w:val="AD"/>
        <w:spacing w:line="276" w:lineRule="auto"/>
      </w:pPr>
    </w:p>
    <w:p w14:paraId="377A8766" w14:textId="77777777" w:rsidR="00FB6A74" w:rsidRDefault="00FB6A74" w:rsidP="000B5E8F">
      <w:pPr>
        <w:pStyle w:val="AD"/>
        <w:spacing w:line="276" w:lineRule="auto"/>
      </w:pPr>
      <w:r>
        <w:rPr>
          <w:rFonts w:hint="eastAsia"/>
        </w:rPr>
        <w:t>（六）健全统一规范的医疗救助制度。建立救助对象及时精准识别机制，科学确定救助范围。全面落实资助重点救助对象参保缴费政策，</w:t>
      </w:r>
      <w:proofErr w:type="gramStart"/>
      <w:r>
        <w:rPr>
          <w:rFonts w:hint="eastAsia"/>
        </w:rPr>
        <w:t>健全重点</w:t>
      </w:r>
      <w:proofErr w:type="gramEnd"/>
      <w:r>
        <w:rPr>
          <w:rFonts w:hint="eastAsia"/>
        </w:rPr>
        <w:t>救助对象医疗费用救助机制。建立防范和</w:t>
      </w:r>
      <w:proofErr w:type="gramStart"/>
      <w:r>
        <w:rPr>
          <w:rFonts w:hint="eastAsia"/>
        </w:rPr>
        <w:t>化解因</w:t>
      </w:r>
      <w:proofErr w:type="gramEnd"/>
      <w:r>
        <w:rPr>
          <w:rFonts w:hint="eastAsia"/>
        </w:rPr>
        <w:t>病致贫返贫长效机制。增强医疗救助</w:t>
      </w:r>
      <w:proofErr w:type="gramStart"/>
      <w:r>
        <w:rPr>
          <w:rFonts w:hint="eastAsia"/>
        </w:rPr>
        <w:t>托底保障</w:t>
      </w:r>
      <w:proofErr w:type="gramEnd"/>
      <w:r>
        <w:rPr>
          <w:rFonts w:hint="eastAsia"/>
        </w:rPr>
        <w:t>功能，通过明确诊疗方案、规范转诊等措施降低医疗成本，提高年度医疗救助限额，合理控制贫困群众政策范围内自付费用比例。</w:t>
      </w:r>
    </w:p>
    <w:p w14:paraId="72A93263" w14:textId="77777777" w:rsidR="00FB6A74" w:rsidRDefault="00FB6A74" w:rsidP="000B5E8F">
      <w:pPr>
        <w:pStyle w:val="AD"/>
        <w:spacing w:line="276" w:lineRule="auto"/>
      </w:pPr>
    </w:p>
    <w:p w14:paraId="5FFEF41A" w14:textId="77777777" w:rsidR="00FB6A74" w:rsidRDefault="00FB6A74" w:rsidP="000B5E8F">
      <w:pPr>
        <w:pStyle w:val="AD"/>
        <w:spacing w:line="276" w:lineRule="auto"/>
      </w:pPr>
      <w:r>
        <w:rPr>
          <w:rFonts w:hint="eastAsia"/>
        </w:rPr>
        <w:t>（七）完善重大疫情医疗救治费用保障机制。在突发疫情等紧急情况时，确保医疗机构先救治、后收费。健全重大疫情医疗救治</w:t>
      </w:r>
      <w:proofErr w:type="gramStart"/>
      <w:r>
        <w:rPr>
          <w:rFonts w:hint="eastAsia"/>
        </w:rPr>
        <w:t>医</w:t>
      </w:r>
      <w:proofErr w:type="gramEnd"/>
      <w:r>
        <w:rPr>
          <w:rFonts w:hint="eastAsia"/>
        </w:rPr>
        <w:t>保支付政策，完善异地就医直接结算制度，确保患者不因费用问题影响就医。探索建立特殊群体、特定疾病医药费豁免制度，有针对性免除</w:t>
      </w:r>
      <w:proofErr w:type="gramStart"/>
      <w:r>
        <w:rPr>
          <w:rFonts w:hint="eastAsia"/>
        </w:rPr>
        <w:t>医</w:t>
      </w:r>
      <w:proofErr w:type="gramEnd"/>
      <w:r>
        <w:rPr>
          <w:rFonts w:hint="eastAsia"/>
        </w:rPr>
        <w:t>保目录、支付限额、用药量等限制性条款，减轻困难群众就医就诊后顾之忧。统筹医疗保障基金和公共卫生服务资金使用，提高对基层医疗机构的支付比例，实现公共卫生服务和医疗服务有效衔接。</w:t>
      </w:r>
    </w:p>
    <w:p w14:paraId="52E77843" w14:textId="77777777" w:rsidR="00FB6A74" w:rsidRDefault="00FB6A74" w:rsidP="000B5E8F">
      <w:pPr>
        <w:pStyle w:val="AD"/>
        <w:spacing w:line="276" w:lineRule="auto"/>
      </w:pPr>
    </w:p>
    <w:p w14:paraId="14FD94FC" w14:textId="77777777" w:rsidR="00FB6A74" w:rsidRDefault="00FB6A74" w:rsidP="000B5E8F">
      <w:pPr>
        <w:pStyle w:val="AD"/>
        <w:spacing w:line="276" w:lineRule="auto"/>
      </w:pPr>
      <w:r>
        <w:rPr>
          <w:rFonts w:hint="eastAsia"/>
        </w:rPr>
        <w:t>（八）促进多层次医疗保障体系发展。强化基本医疗保险、大病保险与医疗救助三重保障功能，促进各类医疗保障互补衔接，提高重特大疾病和多元医疗需求保障水平。完善和规范居民大病保险、职工大额医疗费用补助、公务员医疗补助及企业补充医疗保险。加快发展商业健康保险，丰富健康保险产品供给，用足用好商业健康保险个人所得税政策，研究扩大保险产品范围。加强市场行为监管，突出健康保险产品设计、销售、赔付等关键环节监管，提高健康保障服务能力。鼓励社会慈善捐赠，统筹调动慈善医疗救助力量，支持医疗互助有序发展。探索罕见病</w:t>
      </w:r>
      <w:proofErr w:type="gramStart"/>
      <w:r>
        <w:rPr>
          <w:rFonts w:hint="eastAsia"/>
        </w:rPr>
        <w:t>用药保障</w:t>
      </w:r>
      <w:proofErr w:type="gramEnd"/>
      <w:r>
        <w:rPr>
          <w:rFonts w:hint="eastAsia"/>
        </w:rPr>
        <w:t>机制。</w:t>
      </w:r>
    </w:p>
    <w:p w14:paraId="5F493793" w14:textId="77777777" w:rsidR="00FB6A74" w:rsidRDefault="00FB6A74" w:rsidP="000B5E8F">
      <w:pPr>
        <w:pStyle w:val="AD"/>
        <w:spacing w:line="276" w:lineRule="auto"/>
      </w:pPr>
    </w:p>
    <w:p w14:paraId="16E5ECCE" w14:textId="77777777" w:rsidR="00FB6A74" w:rsidRDefault="00FB6A74" w:rsidP="000B5E8F">
      <w:pPr>
        <w:pStyle w:val="AD"/>
        <w:spacing w:line="276" w:lineRule="auto"/>
      </w:pPr>
      <w:r>
        <w:rPr>
          <w:rFonts w:hint="eastAsia"/>
        </w:rPr>
        <w:t>三、健全</w:t>
      </w:r>
      <w:proofErr w:type="gramStart"/>
      <w:r>
        <w:rPr>
          <w:rFonts w:hint="eastAsia"/>
        </w:rPr>
        <w:t>稳健可</w:t>
      </w:r>
      <w:proofErr w:type="gramEnd"/>
      <w:r>
        <w:rPr>
          <w:rFonts w:hint="eastAsia"/>
        </w:rPr>
        <w:t>持续的筹资运行机制</w:t>
      </w:r>
    </w:p>
    <w:p w14:paraId="0DBA4B9E" w14:textId="77777777" w:rsidR="00FB6A74" w:rsidRDefault="00FB6A74" w:rsidP="000B5E8F">
      <w:pPr>
        <w:pStyle w:val="AD"/>
        <w:spacing w:line="276" w:lineRule="auto"/>
      </w:pPr>
    </w:p>
    <w:p w14:paraId="3EF3A964" w14:textId="77777777" w:rsidR="00FB6A74" w:rsidRDefault="00FB6A74" w:rsidP="000B5E8F">
      <w:pPr>
        <w:pStyle w:val="AD"/>
        <w:spacing w:line="276" w:lineRule="auto"/>
      </w:pPr>
      <w:r>
        <w:rPr>
          <w:rFonts w:hint="eastAsia"/>
        </w:rPr>
        <w:t>合理筹资、稳健运行是医疗保障制度可持续的基本保证。要建立与社会主义初级阶段基本国情相适应、与各方承受能力相匹配、与基本健康需求相协调的筹资机制，切实加强基金运行管理，加强风险预警，坚决守住不发生系统性风险底线。</w:t>
      </w:r>
    </w:p>
    <w:p w14:paraId="24B635A0" w14:textId="77777777" w:rsidR="00FB6A74" w:rsidRDefault="00FB6A74" w:rsidP="000B5E8F">
      <w:pPr>
        <w:pStyle w:val="AD"/>
        <w:spacing w:line="276" w:lineRule="auto"/>
      </w:pPr>
    </w:p>
    <w:p w14:paraId="7D33FBDC" w14:textId="77777777" w:rsidR="00FB6A74" w:rsidRDefault="00FB6A74" w:rsidP="000B5E8F">
      <w:pPr>
        <w:pStyle w:val="AD"/>
        <w:spacing w:line="276" w:lineRule="auto"/>
      </w:pPr>
      <w:r>
        <w:rPr>
          <w:rFonts w:hint="eastAsia"/>
        </w:rPr>
        <w:t>（九）完善筹资分担和调整机制。就业人员参加基本医疗保险由用人单位和个人共同缴费。非就业人员参加基本医疗保险由个人缴费，政府按规定给予补助，缴费与经济社会发展水平和居民人均可支配收入挂钩。适应新业态发展，完善灵活就业人员参保缴费方式。建立基本医疗保险基准费率制度，规范缴费基数政策，合理确定费率，实行动态调整。均衡个人、用人单位、政府三方筹资缴费责任，优化个人缴费和政府补助结构，研究应对老龄化医疗负担的多渠道筹资政策。加强财政对医疗救助投入，拓宽医疗救助筹资渠道。</w:t>
      </w:r>
    </w:p>
    <w:p w14:paraId="4E5224BA" w14:textId="77777777" w:rsidR="00FB6A74" w:rsidRDefault="00FB6A74" w:rsidP="000B5E8F">
      <w:pPr>
        <w:pStyle w:val="AD"/>
        <w:spacing w:line="276" w:lineRule="auto"/>
      </w:pPr>
    </w:p>
    <w:p w14:paraId="4057CC83" w14:textId="77777777" w:rsidR="00FB6A74" w:rsidRDefault="00FB6A74" w:rsidP="000B5E8F">
      <w:pPr>
        <w:pStyle w:val="AD"/>
        <w:spacing w:line="276" w:lineRule="auto"/>
      </w:pPr>
      <w:r>
        <w:rPr>
          <w:rFonts w:hint="eastAsia"/>
        </w:rPr>
        <w:lastRenderedPageBreak/>
        <w:t>（十）巩固提高统筹层次。按照制度政策统一、基金统收统支、管理服务一体的标准，全面做实基本医疗保险市地级统筹。探索推进市地级以下医疗保障部门垂直管理。鼓励有条件的省（自治区、直辖市）按照分级管理、责任共担、统筹调剂、预算考核的思路，推进省级统筹。加强医疗救助基金管理，促进医疗救助统筹层次与基本医疗保险统筹层次相协调，提高救助资金使用效率，最大限度惠及贫困群众。</w:t>
      </w:r>
    </w:p>
    <w:p w14:paraId="034D885F" w14:textId="77777777" w:rsidR="00FB6A74" w:rsidRDefault="00FB6A74" w:rsidP="000B5E8F">
      <w:pPr>
        <w:pStyle w:val="AD"/>
        <w:spacing w:line="276" w:lineRule="auto"/>
      </w:pPr>
    </w:p>
    <w:p w14:paraId="507562A0" w14:textId="77777777" w:rsidR="00FB6A74" w:rsidRDefault="00FB6A74" w:rsidP="000B5E8F">
      <w:pPr>
        <w:pStyle w:val="AD"/>
        <w:spacing w:line="276" w:lineRule="auto"/>
      </w:pPr>
      <w:r>
        <w:rPr>
          <w:rFonts w:hint="eastAsia"/>
        </w:rPr>
        <w:t>（十一）加强基金预算管理和风险预警。科学编制医疗保障基金收支预算，加强预算执行监督，全面实施预算绩效管理。适应异地就医直接结算、“互联网</w:t>
      </w:r>
      <w:r>
        <w:rPr>
          <w:rFonts w:hint="eastAsia"/>
        </w:rPr>
        <w:t>+</w:t>
      </w:r>
      <w:r>
        <w:rPr>
          <w:rFonts w:hint="eastAsia"/>
        </w:rPr>
        <w:t>医疗”和医疗机构服务模式发展需要，探索开展跨区域基金预算试点。加强基金中长期精算，构建收支平衡机制，健全基金运行风险评估、预警机制。</w:t>
      </w:r>
    </w:p>
    <w:p w14:paraId="42558438" w14:textId="77777777" w:rsidR="00FB6A74" w:rsidRDefault="00FB6A74" w:rsidP="000B5E8F">
      <w:pPr>
        <w:pStyle w:val="AD"/>
        <w:spacing w:line="276" w:lineRule="auto"/>
      </w:pPr>
    </w:p>
    <w:p w14:paraId="65BE3EFE" w14:textId="77777777" w:rsidR="00FB6A74" w:rsidRDefault="00FB6A74" w:rsidP="000B5E8F">
      <w:pPr>
        <w:pStyle w:val="AD"/>
        <w:spacing w:line="276" w:lineRule="auto"/>
      </w:pPr>
      <w:r>
        <w:rPr>
          <w:rFonts w:hint="eastAsia"/>
        </w:rPr>
        <w:t>四、建立管用高效的</w:t>
      </w:r>
      <w:proofErr w:type="gramStart"/>
      <w:r>
        <w:rPr>
          <w:rFonts w:hint="eastAsia"/>
        </w:rPr>
        <w:t>医</w:t>
      </w:r>
      <w:proofErr w:type="gramEnd"/>
      <w:r>
        <w:rPr>
          <w:rFonts w:hint="eastAsia"/>
        </w:rPr>
        <w:t>保支付机制</w:t>
      </w:r>
    </w:p>
    <w:p w14:paraId="4E8390A1" w14:textId="77777777" w:rsidR="00FB6A74" w:rsidRDefault="00FB6A74" w:rsidP="000B5E8F">
      <w:pPr>
        <w:pStyle w:val="AD"/>
        <w:spacing w:line="276" w:lineRule="auto"/>
      </w:pPr>
    </w:p>
    <w:p w14:paraId="28506215" w14:textId="77777777" w:rsidR="00FB6A74" w:rsidRDefault="00FB6A74" w:rsidP="000B5E8F">
      <w:pPr>
        <w:pStyle w:val="AD"/>
        <w:spacing w:line="276" w:lineRule="auto"/>
      </w:pPr>
      <w:proofErr w:type="gramStart"/>
      <w:r>
        <w:rPr>
          <w:rFonts w:hint="eastAsia"/>
        </w:rPr>
        <w:t>医</w:t>
      </w:r>
      <w:proofErr w:type="gramEnd"/>
      <w:r>
        <w:rPr>
          <w:rFonts w:hint="eastAsia"/>
        </w:rPr>
        <w:t>保支付是保障群众获得优质医药服务、提高基金使用效率的关键机制。要聚焦临床需要、合理诊治、适宜技术，完善</w:t>
      </w:r>
      <w:proofErr w:type="gramStart"/>
      <w:r>
        <w:rPr>
          <w:rFonts w:hint="eastAsia"/>
        </w:rPr>
        <w:t>医</w:t>
      </w:r>
      <w:proofErr w:type="gramEnd"/>
      <w:r>
        <w:rPr>
          <w:rFonts w:hint="eastAsia"/>
        </w:rPr>
        <w:t>保目录、协议、结算管理，实施更有效率的</w:t>
      </w:r>
      <w:proofErr w:type="gramStart"/>
      <w:r>
        <w:rPr>
          <w:rFonts w:hint="eastAsia"/>
        </w:rPr>
        <w:t>医</w:t>
      </w:r>
      <w:proofErr w:type="gramEnd"/>
      <w:r>
        <w:rPr>
          <w:rFonts w:hint="eastAsia"/>
        </w:rPr>
        <w:t>保支付，</w:t>
      </w:r>
      <w:proofErr w:type="gramStart"/>
      <w:r>
        <w:rPr>
          <w:rFonts w:hint="eastAsia"/>
        </w:rPr>
        <w:t>更好保障参</w:t>
      </w:r>
      <w:proofErr w:type="gramEnd"/>
      <w:r>
        <w:rPr>
          <w:rFonts w:hint="eastAsia"/>
        </w:rPr>
        <w:t>保人员权益，增强</w:t>
      </w:r>
      <w:proofErr w:type="gramStart"/>
      <w:r>
        <w:rPr>
          <w:rFonts w:hint="eastAsia"/>
        </w:rPr>
        <w:t>医保对</w:t>
      </w:r>
      <w:proofErr w:type="gramEnd"/>
      <w:r>
        <w:rPr>
          <w:rFonts w:hint="eastAsia"/>
        </w:rPr>
        <w:t>医药服务领域的激励约束作用。</w:t>
      </w:r>
    </w:p>
    <w:p w14:paraId="2ECF8131" w14:textId="77777777" w:rsidR="00FB6A74" w:rsidRDefault="00FB6A74" w:rsidP="000B5E8F">
      <w:pPr>
        <w:pStyle w:val="AD"/>
        <w:spacing w:line="276" w:lineRule="auto"/>
      </w:pPr>
    </w:p>
    <w:p w14:paraId="699C0C2A" w14:textId="77777777" w:rsidR="00FB6A74" w:rsidRDefault="00FB6A74" w:rsidP="000B5E8F">
      <w:pPr>
        <w:pStyle w:val="AD"/>
        <w:spacing w:line="276" w:lineRule="auto"/>
      </w:pPr>
      <w:r>
        <w:rPr>
          <w:rFonts w:hint="eastAsia"/>
        </w:rPr>
        <w:t>（十二）完善</w:t>
      </w:r>
      <w:proofErr w:type="gramStart"/>
      <w:r>
        <w:rPr>
          <w:rFonts w:hint="eastAsia"/>
        </w:rPr>
        <w:t>医</w:t>
      </w:r>
      <w:proofErr w:type="gramEnd"/>
      <w:r>
        <w:rPr>
          <w:rFonts w:hint="eastAsia"/>
        </w:rPr>
        <w:t>保目录动态调整机制。立足基金承受能力，适应群众基本医疗需求、临床技术进步，调整优化</w:t>
      </w:r>
      <w:proofErr w:type="gramStart"/>
      <w:r>
        <w:rPr>
          <w:rFonts w:hint="eastAsia"/>
        </w:rPr>
        <w:t>医</w:t>
      </w:r>
      <w:proofErr w:type="gramEnd"/>
      <w:r>
        <w:rPr>
          <w:rFonts w:hint="eastAsia"/>
        </w:rPr>
        <w:t>保目录，将临床价值高、经济性评价优良的药品、诊疗项目、医用耗材纳入</w:t>
      </w:r>
      <w:proofErr w:type="gramStart"/>
      <w:r>
        <w:rPr>
          <w:rFonts w:hint="eastAsia"/>
        </w:rPr>
        <w:t>医</w:t>
      </w:r>
      <w:proofErr w:type="gramEnd"/>
      <w:r>
        <w:rPr>
          <w:rFonts w:hint="eastAsia"/>
        </w:rPr>
        <w:t>保支付范围，规范医疗服务设施支付范围。健全</w:t>
      </w:r>
      <w:proofErr w:type="gramStart"/>
      <w:r>
        <w:rPr>
          <w:rFonts w:hint="eastAsia"/>
        </w:rPr>
        <w:t>医</w:t>
      </w:r>
      <w:proofErr w:type="gramEnd"/>
      <w:r>
        <w:rPr>
          <w:rFonts w:hint="eastAsia"/>
        </w:rPr>
        <w:t>保目录动态调整机制，完善</w:t>
      </w:r>
      <w:proofErr w:type="gramStart"/>
      <w:r>
        <w:rPr>
          <w:rFonts w:hint="eastAsia"/>
        </w:rPr>
        <w:t>医</w:t>
      </w:r>
      <w:proofErr w:type="gramEnd"/>
      <w:r>
        <w:rPr>
          <w:rFonts w:hint="eastAsia"/>
        </w:rPr>
        <w:t>保准</w:t>
      </w:r>
      <w:proofErr w:type="gramStart"/>
      <w:r>
        <w:rPr>
          <w:rFonts w:hint="eastAsia"/>
        </w:rPr>
        <w:t>入谈判</w:t>
      </w:r>
      <w:proofErr w:type="gramEnd"/>
      <w:r>
        <w:rPr>
          <w:rFonts w:hint="eastAsia"/>
        </w:rPr>
        <w:t>制度。合理划分中央与地方目录调整职责和权限，各地区不得自行制定目录或调整</w:t>
      </w:r>
      <w:proofErr w:type="gramStart"/>
      <w:r>
        <w:rPr>
          <w:rFonts w:hint="eastAsia"/>
        </w:rPr>
        <w:t>医</w:t>
      </w:r>
      <w:proofErr w:type="gramEnd"/>
      <w:r>
        <w:rPr>
          <w:rFonts w:hint="eastAsia"/>
        </w:rPr>
        <w:t>保用药限定支付范围，逐步实现全国医保用药范围基本统一。建立</w:t>
      </w:r>
      <w:proofErr w:type="gramStart"/>
      <w:r>
        <w:rPr>
          <w:rFonts w:hint="eastAsia"/>
        </w:rPr>
        <w:t>医</w:t>
      </w:r>
      <w:proofErr w:type="gramEnd"/>
      <w:r>
        <w:rPr>
          <w:rFonts w:hint="eastAsia"/>
        </w:rPr>
        <w:t>保药品、诊疗项目、医用耗材评价规则和指标体系，健全退出机制。</w:t>
      </w:r>
    </w:p>
    <w:p w14:paraId="228B9F85" w14:textId="77777777" w:rsidR="00FB6A74" w:rsidRDefault="00FB6A74" w:rsidP="000B5E8F">
      <w:pPr>
        <w:pStyle w:val="AD"/>
        <w:spacing w:line="276" w:lineRule="auto"/>
      </w:pPr>
    </w:p>
    <w:p w14:paraId="6173793F" w14:textId="77777777" w:rsidR="00FB6A74" w:rsidRDefault="00FB6A74" w:rsidP="000B5E8F">
      <w:pPr>
        <w:pStyle w:val="AD"/>
        <w:spacing w:line="276" w:lineRule="auto"/>
      </w:pPr>
      <w:r>
        <w:rPr>
          <w:rFonts w:hint="eastAsia"/>
        </w:rPr>
        <w:t>（十三）创新</w:t>
      </w:r>
      <w:proofErr w:type="gramStart"/>
      <w:r>
        <w:rPr>
          <w:rFonts w:hint="eastAsia"/>
        </w:rPr>
        <w:t>医保协议</w:t>
      </w:r>
      <w:proofErr w:type="gramEnd"/>
      <w:r>
        <w:rPr>
          <w:rFonts w:hint="eastAsia"/>
        </w:rPr>
        <w:t>管理。完善基本医疗保险协议管理，简化优化医药机构定点申请、专业评估、协商谈判程序。将符合条件的医药机构纳入</w:t>
      </w:r>
      <w:proofErr w:type="gramStart"/>
      <w:r>
        <w:rPr>
          <w:rFonts w:hint="eastAsia"/>
        </w:rPr>
        <w:t>医保协议</w:t>
      </w:r>
      <w:proofErr w:type="gramEnd"/>
      <w:r>
        <w:rPr>
          <w:rFonts w:hint="eastAsia"/>
        </w:rPr>
        <w:t>管理范围，支持“互联网</w:t>
      </w:r>
      <w:r>
        <w:rPr>
          <w:rFonts w:hint="eastAsia"/>
        </w:rPr>
        <w:t>+</w:t>
      </w:r>
      <w:r>
        <w:rPr>
          <w:rFonts w:hint="eastAsia"/>
        </w:rPr>
        <w:t>医疗”等新服务模式发展。建立</w:t>
      </w:r>
      <w:proofErr w:type="gramStart"/>
      <w:r>
        <w:rPr>
          <w:rFonts w:hint="eastAsia"/>
        </w:rPr>
        <w:t>健全跨</w:t>
      </w:r>
      <w:proofErr w:type="gramEnd"/>
      <w:r>
        <w:rPr>
          <w:rFonts w:hint="eastAsia"/>
        </w:rPr>
        <w:t>区域就医协议管理机制。制定定点医药机构履行协议考核办法，突出行为规范、服务质量和费用控制考核评价，完善定点医药机构退出机制。</w:t>
      </w:r>
    </w:p>
    <w:p w14:paraId="25FF4E1D" w14:textId="77777777" w:rsidR="00FB6A74" w:rsidRDefault="00FB6A74" w:rsidP="000B5E8F">
      <w:pPr>
        <w:pStyle w:val="AD"/>
        <w:spacing w:line="276" w:lineRule="auto"/>
      </w:pPr>
    </w:p>
    <w:p w14:paraId="4E647B69" w14:textId="77777777" w:rsidR="00FB6A74" w:rsidRDefault="00FB6A74" w:rsidP="000B5E8F">
      <w:pPr>
        <w:pStyle w:val="AD"/>
        <w:spacing w:line="276" w:lineRule="auto"/>
      </w:pPr>
      <w:r>
        <w:rPr>
          <w:rFonts w:hint="eastAsia"/>
        </w:rPr>
        <w:t>（十四）持续推进</w:t>
      </w:r>
      <w:proofErr w:type="gramStart"/>
      <w:r>
        <w:rPr>
          <w:rFonts w:hint="eastAsia"/>
        </w:rPr>
        <w:t>医</w:t>
      </w:r>
      <w:proofErr w:type="gramEnd"/>
      <w:r>
        <w:rPr>
          <w:rFonts w:hint="eastAsia"/>
        </w:rPr>
        <w:t>保支付方式改革。完善</w:t>
      </w:r>
      <w:proofErr w:type="gramStart"/>
      <w:r>
        <w:rPr>
          <w:rFonts w:hint="eastAsia"/>
        </w:rPr>
        <w:t>医</w:t>
      </w:r>
      <w:proofErr w:type="gramEnd"/>
      <w:r>
        <w:rPr>
          <w:rFonts w:hint="eastAsia"/>
        </w:rPr>
        <w:t>保基金总额预算办法，健全医疗保障经办机构与医疗机构之间协商谈判机制，促进医疗机构集体协商，科学制定总额预算，与医疗质量、协议履行绩效考核结果相挂钩。大力推进大数据应用，推行以按病种付费为主的多元复合式</w:t>
      </w:r>
      <w:proofErr w:type="gramStart"/>
      <w:r>
        <w:rPr>
          <w:rFonts w:hint="eastAsia"/>
        </w:rPr>
        <w:t>医</w:t>
      </w:r>
      <w:proofErr w:type="gramEnd"/>
      <w:r>
        <w:rPr>
          <w:rFonts w:hint="eastAsia"/>
        </w:rPr>
        <w:t>保支付方式，</w:t>
      </w:r>
      <w:proofErr w:type="gramStart"/>
      <w:r>
        <w:rPr>
          <w:rFonts w:hint="eastAsia"/>
        </w:rPr>
        <w:t>推广按</w:t>
      </w:r>
      <w:proofErr w:type="gramEnd"/>
      <w:r>
        <w:rPr>
          <w:rFonts w:hint="eastAsia"/>
        </w:rPr>
        <w:t>疾病诊断相关分组付费，医疗康复、慢性精神疾病等长期住院</w:t>
      </w:r>
      <w:proofErr w:type="gramStart"/>
      <w:r>
        <w:rPr>
          <w:rFonts w:hint="eastAsia"/>
        </w:rPr>
        <w:t>按床日</w:t>
      </w:r>
      <w:proofErr w:type="gramEnd"/>
      <w:r>
        <w:rPr>
          <w:rFonts w:hint="eastAsia"/>
        </w:rPr>
        <w:t>付费，门诊特殊慢性病按人头付费。探索医疗服务与药品分开支付。适应医疗服务模式发展创新，完善</w:t>
      </w:r>
      <w:proofErr w:type="gramStart"/>
      <w:r>
        <w:rPr>
          <w:rFonts w:hint="eastAsia"/>
        </w:rPr>
        <w:t>医</w:t>
      </w:r>
      <w:proofErr w:type="gramEnd"/>
      <w:r>
        <w:rPr>
          <w:rFonts w:hint="eastAsia"/>
        </w:rPr>
        <w:t>保基金支付方式和结算管理机制。探索对紧密型医疗联合体实行总额付费，加强监督考核，结余留用、合理超支分担，有条件的地区可按协议约定向医疗机构预付部分</w:t>
      </w:r>
      <w:proofErr w:type="gramStart"/>
      <w:r>
        <w:rPr>
          <w:rFonts w:hint="eastAsia"/>
        </w:rPr>
        <w:t>医</w:t>
      </w:r>
      <w:proofErr w:type="gramEnd"/>
      <w:r>
        <w:rPr>
          <w:rFonts w:hint="eastAsia"/>
        </w:rPr>
        <w:t>保资金，缓解其资金运行压力。</w:t>
      </w:r>
    </w:p>
    <w:p w14:paraId="7FDF52EB" w14:textId="77777777" w:rsidR="00FB6A74" w:rsidRDefault="00FB6A74" w:rsidP="000B5E8F">
      <w:pPr>
        <w:pStyle w:val="AD"/>
        <w:spacing w:line="276" w:lineRule="auto"/>
      </w:pPr>
    </w:p>
    <w:p w14:paraId="357CF12A" w14:textId="77777777" w:rsidR="00FB6A74" w:rsidRDefault="00FB6A74" w:rsidP="000B5E8F">
      <w:pPr>
        <w:pStyle w:val="AD"/>
        <w:spacing w:line="276" w:lineRule="auto"/>
      </w:pPr>
      <w:r>
        <w:rPr>
          <w:rFonts w:hint="eastAsia"/>
        </w:rPr>
        <w:t>五、健全严密有力的基金监管机制</w:t>
      </w:r>
    </w:p>
    <w:p w14:paraId="153CB266" w14:textId="77777777" w:rsidR="00FB6A74" w:rsidRDefault="00FB6A74" w:rsidP="000B5E8F">
      <w:pPr>
        <w:pStyle w:val="AD"/>
        <w:spacing w:line="276" w:lineRule="auto"/>
      </w:pPr>
    </w:p>
    <w:p w14:paraId="5494BA3C" w14:textId="77777777" w:rsidR="00FB6A74" w:rsidRDefault="00FB6A74" w:rsidP="000B5E8F">
      <w:pPr>
        <w:pStyle w:val="AD"/>
        <w:spacing w:line="276" w:lineRule="auto"/>
      </w:pPr>
      <w:r>
        <w:rPr>
          <w:rFonts w:hint="eastAsia"/>
        </w:rPr>
        <w:t>医疗保障基金是人民群众的“保命钱”，必须始终把维护基金安全作为首要任务。要织密扎牢</w:t>
      </w:r>
      <w:proofErr w:type="gramStart"/>
      <w:r>
        <w:rPr>
          <w:rFonts w:hint="eastAsia"/>
        </w:rPr>
        <w:t>医</w:t>
      </w:r>
      <w:proofErr w:type="gramEnd"/>
      <w:r>
        <w:rPr>
          <w:rFonts w:hint="eastAsia"/>
        </w:rPr>
        <w:t>保基金监管的制度笼子，着力推进监管体制改革，建立健全医疗保障信用管理体系，以零容忍的态度严厉打击欺诈骗保行为，确保基金安全高效、合理使用。</w:t>
      </w:r>
    </w:p>
    <w:p w14:paraId="68B97F10" w14:textId="77777777" w:rsidR="00FB6A74" w:rsidRDefault="00FB6A74" w:rsidP="000B5E8F">
      <w:pPr>
        <w:pStyle w:val="AD"/>
        <w:spacing w:line="276" w:lineRule="auto"/>
      </w:pPr>
    </w:p>
    <w:p w14:paraId="2F4C7EE7" w14:textId="77777777" w:rsidR="00FB6A74" w:rsidRDefault="00FB6A74" w:rsidP="000B5E8F">
      <w:pPr>
        <w:pStyle w:val="AD"/>
        <w:spacing w:line="276" w:lineRule="auto"/>
      </w:pPr>
      <w:r>
        <w:rPr>
          <w:rFonts w:hint="eastAsia"/>
        </w:rPr>
        <w:t>（十五）改革完善</w:t>
      </w:r>
      <w:proofErr w:type="gramStart"/>
      <w:r>
        <w:rPr>
          <w:rFonts w:hint="eastAsia"/>
        </w:rPr>
        <w:t>医</w:t>
      </w:r>
      <w:proofErr w:type="gramEnd"/>
      <w:r>
        <w:rPr>
          <w:rFonts w:hint="eastAsia"/>
        </w:rPr>
        <w:t>保基金监管体制。加强</w:t>
      </w:r>
      <w:proofErr w:type="gramStart"/>
      <w:r>
        <w:rPr>
          <w:rFonts w:hint="eastAsia"/>
        </w:rPr>
        <w:t>医</w:t>
      </w:r>
      <w:proofErr w:type="gramEnd"/>
      <w:r>
        <w:rPr>
          <w:rFonts w:hint="eastAsia"/>
        </w:rPr>
        <w:t>保基金监管能力建设，进一步健全基金监管体制机制，切实维护基金安全、提高基金使用效率。加强医疗保障公共服务机构内控机构建设，落实协议管理、费用监控、稽查审核责任。实施跨部门协同监管，积极引入第三方监管力量，强化社会监督。</w:t>
      </w:r>
    </w:p>
    <w:p w14:paraId="24AD2196" w14:textId="77777777" w:rsidR="00FB6A74" w:rsidRDefault="00FB6A74" w:rsidP="000B5E8F">
      <w:pPr>
        <w:pStyle w:val="AD"/>
        <w:spacing w:line="276" w:lineRule="auto"/>
      </w:pPr>
    </w:p>
    <w:p w14:paraId="20EE3DC7" w14:textId="77777777" w:rsidR="00FB6A74" w:rsidRDefault="00FB6A74" w:rsidP="000B5E8F">
      <w:pPr>
        <w:pStyle w:val="AD"/>
        <w:spacing w:line="276" w:lineRule="auto"/>
      </w:pPr>
      <w:r>
        <w:rPr>
          <w:rFonts w:hint="eastAsia"/>
        </w:rPr>
        <w:t>（十六）完善创新基金监管方式。建立监督检查常态机制，实施大数</w:t>
      </w:r>
      <w:proofErr w:type="gramStart"/>
      <w:r>
        <w:rPr>
          <w:rFonts w:hint="eastAsia"/>
        </w:rPr>
        <w:t>据实时</w:t>
      </w:r>
      <w:proofErr w:type="gramEnd"/>
      <w:r>
        <w:rPr>
          <w:rFonts w:hint="eastAsia"/>
        </w:rPr>
        <w:t>动态智能监控。完善对医疗服务的监控机制，建立信息强制披露制度，依法依规向社会公开医药费用、费用结构等信息。实施基金运行全过程绩效管理，建立</w:t>
      </w:r>
      <w:proofErr w:type="gramStart"/>
      <w:r>
        <w:rPr>
          <w:rFonts w:hint="eastAsia"/>
        </w:rPr>
        <w:t>医</w:t>
      </w:r>
      <w:proofErr w:type="gramEnd"/>
      <w:r>
        <w:rPr>
          <w:rFonts w:hint="eastAsia"/>
        </w:rPr>
        <w:t>保基金绩效评价体系。健全医疗保障社会监督激励机制，完善欺诈骗保举报奖励制度。</w:t>
      </w:r>
    </w:p>
    <w:p w14:paraId="6EC4BD4D" w14:textId="77777777" w:rsidR="00FB6A74" w:rsidRDefault="00FB6A74" w:rsidP="000B5E8F">
      <w:pPr>
        <w:pStyle w:val="AD"/>
        <w:spacing w:line="276" w:lineRule="auto"/>
      </w:pPr>
    </w:p>
    <w:p w14:paraId="0C9F3427" w14:textId="77777777" w:rsidR="00FB6A74" w:rsidRDefault="00FB6A74" w:rsidP="000B5E8F">
      <w:pPr>
        <w:pStyle w:val="AD"/>
        <w:spacing w:line="276" w:lineRule="auto"/>
      </w:pPr>
      <w:r>
        <w:rPr>
          <w:rFonts w:hint="eastAsia"/>
        </w:rPr>
        <w:t>（十七）依法追究欺诈骗</w:t>
      </w:r>
      <w:proofErr w:type="gramStart"/>
      <w:r>
        <w:rPr>
          <w:rFonts w:hint="eastAsia"/>
        </w:rPr>
        <w:t>保行为</w:t>
      </w:r>
      <w:proofErr w:type="gramEnd"/>
      <w:r>
        <w:rPr>
          <w:rFonts w:hint="eastAsia"/>
        </w:rPr>
        <w:t>责任。制定完善</w:t>
      </w:r>
      <w:proofErr w:type="gramStart"/>
      <w:r>
        <w:rPr>
          <w:rFonts w:hint="eastAsia"/>
        </w:rPr>
        <w:t>医</w:t>
      </w:r>
      <w:proofErr w:type="gramEnd"/>
      <w:r>
        <w:rPr>
          <w:rFonts w:hint="eastAsia"/>
        </w:rPr>
        <w:t>保基金监管相关法律法规，规范监管权限、程序、处罚标准等，推进有法可依、依法行政。建立医疗保障信用体系，推行守信联合激励和失信联合惩戒。加强部门联合执法，综合运用协议、行政、司法等手段，严肃追究欺诈骗保单位和个人责任，对涉嫌犯罪的依法追究刑事责任，坚决打击欺诈骗保、危害参保群众权益的行为。</w:t>
      </w:r>
    </w:p>
    <w:p w14:paraId="52A07556" w14:textId="77777777" w:rsidR="00FB6A74" w:rsidRDefault="00FB6A74" w:rsidP="000B5E8F">
      <w:pPr>
        <w:pStyle w:val="AD"/>
        <w:spacing w:line="276" w:lineRule="auto"/>
      </w:pPr>
    </w:p>
    <w:p w14:paraId="70C254C8" w14:textId="77777777" w:rsidR="00FB6A74" w:rsidRDefault="00FB6A74" w:rsidP="000B5E8F">
      <w:pPr>
        <w:pStyle w:val="AD"/>
        <w:spacing w:line="276" w:lineRule="auto"/>
      </w:pPr>
      <w:r>
        <w:rPr>
          <w:rFonts w:hint="eastAsia"/>
        </w:rPr>
        <w:t>六、协同推进医药服务供给侧改革</w:t>
      </w:r>
    </w:p>
    <w:p w14:paraId="6A3B761D" w14:textId="77777777" w:rsidR="00FB6A74" w:rsidRDefault="00FB6A74" w:rsidP="000B5E8F">
      <w:pPr>
        <w:pStyle w:val="AD"/>
        <w:spacing w:line="276" w:lineRule="auto"/>
      </w:pPr>
    </w:p>
    <w:p w14:paraId="062F2150" w14:textId="77777777" w:rsidR="00FB6A74" w:rsidRDefault="00FB6A74" w:rsidP="000B5E8F">
      <w:pPr>
        <w:pStyle w:val="AD"/>
        <w:spacing w:line="276" w:lineRule="auto"/>
      </w:pPr>
      <w:r>
        <w:rPr>
          <w:rFonts w:hint="eastAsia"/>
        </w:rPr>
        <w:t>医药服务供给关系人民健康和医疗保障功能的实现。要充分发挥药品、医用耗材集中带量采购在深化医药服务供给</w:t>
      </w:r>
      <w:proofErr w:type="gramStart"/>
      <w:r>
        <w:rPr>
          <w:rFonts w:hint="eastAsia"/>
        </w:rPr>
        <w:t>侧改革</w:t>
      </w:r>
      <w:proofErr w:type="gramEnd"/>
      <w:r>
        <w:rPr>
          <w:rFonts w:hint="eastAsia"/>
        </w:rPr>
        <w:t>中的引领作用，推进</w:t>
      </w:r>
      <w:proofErr w:type="gramStart"/>
      <w:r>
        <w:rPr>
          <w:rFonts w:hint="eastAsia"/>
        </w:rPr>
        <w:t>医</w:t>
      </w:r>
      <w:proofErr w:type="gramEnd"/>
      <w:r>
        <w:rPr>
          <w:rFonts w:hint="eastAsia"/>
        </w:rPr>
        <w:t>保、医疗、医药联动改革系统集成，加强政策和管理协同，保障群众获得优质实惠的医药服务。</w:t>
      </w:r>
    </w:p>
    <w:p w14:paraId="591DA751" w14:textId="77777777" w:rsidR="00FB6A74" w:rsidRDefault="00FB6A74" w:rsidP="000B5E8F">
      <w:pPr>
        <w:pStyle w:val="AD"/>
        <w:spacing w:line="276" w:lineRule="auto"/>
      </w:pPr>
    </w:p>
    <w:p w14:paraId="61A8C389" w14:textId="77777777" w:rsidR="00FB6A74" w:rsidRDefault="00FB6A74" w:rsidP="000B5E8F">
      <w:pPr>
        <w:pStyle w:val="AD"/>
        <w:spacing w:line="276" w:lineRule="auto"/>
      </w:pPr>
      <w:r>
        <w:rPr>
          <w:rFonts w:hint="eastAsia"/>
        </w:rPr>
        <w:t>（十八）深化药品、医用耗材集中带量采购制度改革。</w:t>
      </w:r>
      <w:proofErr w:type="gramStart"/>
      <w:r>
        <w:rPr>
          <w:rFonts w:hint="eastAsia"/>
        </w:rPr>
        <w:t>坚持招采合一</w:t>
      </w:r>
      <w:proofErr w:type="gramEnd"/>
      <w:r>
        <w:rPr>
          <w:rFonts w:hint="eastAsia"/>
        </w:rPr>
        <w:t>、量价挂钩，全面实行药品、医用耗材集中带量采购。以</w:t>
      </w:r>
      <w:proofErr w:type="gramStart"/>
      <w:r>
        <w:rPr>
          <w:rFonts w:hint="eastAsia"/>
        </w:rPr>
        <w:t>医</w:t>
      </w:r>
      <w:proofErr w:type="gramEnd"/>
      <w:r>
        <w:rPr>
          <w:rFonts w:hint="eastAsia"/>
        </w:rPr>
        <w:t>保支付为基础，建立招标、采购、交易、结算、监督一体化的省级招标采购平台，推进构建区域性、全国性联盟采购机制，形成竞争充分、价格合理、规范有序的供应保障体系。推进</w:t>
      </w:r>
      <w:proofErr w:type="gramStart"/>
      <w:r>
        <w:rPr>
          <w:rFonts w:hint="eastAsia"/>
        </w:rPr>
        <w:t>医</w:t>
      </w:r>
      <w:proofErr w:type="gramEnd"/>
      <w:r>
        <w:rPr>
          <w:rFonts w:hint="eastAsia"/>
        </w:rPr>
        <w:t>保基金与医药企业直接结算，完善</w:t>
      </w:r>
      <w:proofErr w:type="gramStart"/>
      <w:r>
        <w:rPr>
          <w:rFonts w:hint="eastAsia"/>
        </w:rPr>
        <w:t>医</w:t>
      </w:r>
      <w:proofErr w:type="gramEnd"/>
      <w:r>
        <w:rPr>
          <w:rFonts w:hint="eastAsia"/>
        </w:rPr>
        <w:t>保支付标准与集中采购价格协同机制。</w:t>
      </w:r>
    </w:p>
    <w:p w14:paraId="22625B4D" w14:textId="77777777" w:rsidR="00FB6A74" w:rsidRDefault="00FB6A74" w:rsidP="000B5E8F">
      <w:pPr>
        <w:pStyle w:val="AD"/>
        <w:spacing w:line="276" w:lineRule="auto"/>
      </w:pPr>
    </w:p>
    <w:p w14:paraId="32556E78" w14:textId="77777777" w:rsidR="00FB6A74" w:rsidRDefault="00FB6A74" w:rsidP="000B5E8F">
      <w:pPr>
        <w:pStyle w:val="AD"/>
        <w:spacing w:line="276" w:lineRule="auto"/>
      </w:pPr>
      <w:r>
        <w:rPr>
          <w:rFonts w:hint="eastAsia"/>
        </w:rPr>
        <w:t>（十九）完善医药服务价格形成机制。建立以市场为主导的药品、医用耗材价格形成机制，建立全国交易价格信息共享机制。治理药品、高值医用耗材价格虚高。完善医疗服务项目准入制度，加快审核新增医疗服务价格项目，建立价格科学确定、动态调整机制，持续优化医疗服务价格结构。建立医药价格信息、产业发展指数监测与披露机制，建立药品价格</w:t>
      </w:r>
      <w:proofErr w:type="gramStart"/>
      <w:r>
        <w:rPr>
          <w:rFonts w:hint="eastAsia"/>
        </w:rPr>
        <w:t>和招采信用</w:t>
      </w:r>
      <w:proofErr w:type="gramEnd"/>
      <w:r>
        <w:rPr>
          <w:rFonts w:hint="eastAsia"/>
        </w:rPr>
        <w:t>评价制度，完善价格函询、约谈制度。</w:t>
      </w:r>
    </w:p>
    <w:p w14:paraId="127BAEBD" w14:textId="77777777" w:rsidR="00FB6A74" w:rsidRDefault="00FB6A74" w:rsidP="000B5E8F">
      <w:pPr>
        <w:pStyle w:val="AD"/>
        <w:spacing w:line="276" w:lineRule="auto"/>
      </w:pPr>
    </w:p>
    <w:p w14:paraId="2DEB4487" w14:textId="77777777" w:rsidR="00FB6A74" w:rsidRDefault="00FB6A74" w:rsidP="000B5E8F">
      <w:pPr>
        <w:pStyle w:val="AD"/>
        <w:spacing w:line="276" w:lineRule="auto"/>
      </w:pPr>
      <w:r>
        <w:rPr>
          <w:rFonts w:hint="eastAsia"/>
        </w:rPr>
        <w:lastRenderedPageBreak/>
        <w:t>（二十）增强医药服务可及性。健全全科和专科医疗服务合作分工的现代医疗服务体系，强化基层全科医疗服务。加强区域医疗服务能力评估，合理规划各类医疗资源布局，促进资源共享利用，加快发展社会办医，规范“互联网</w:t>
      </w:r>
      <w:r>
        <w:rPr>
          <w:rFonts w:hint="eastAsia"/>
        </w:rPr>
        <w:t>+</w:t>
      </w:r>
      <w:r>
        <w:rPr>
          <w:rFonts w:hint="eastAsia"/>
        </w:rPr>
        <w:t>医疗”等新服务模式发展。完善区域公立医院医疗设备配置管理，引导合理配置，严控超常超量配备。补齐护理、儿科、老年科、精神科等紧缺医疗服务短板。做好仿制药质量和疗效一致性评价受理与审评，通过完善</w:t>
      </w:r>
      <w:proofErr w:type="gramStart"/>
      <w:r>
        <w:rPr>
          <w:rFonts w:hint="eastAsia"/>
        </w:rPr>
        <w:t>医</w:t>
      </w:r>
      <w:proofErr w:type="gramEnd"/>
      <w:r>
        <w:rPr>
          <w:rFonts w:hint="eastAsia"/>
        </w:rPr>
        <w:t>保支付标准和药品招标采购机制，支持优质仿制药研发和使用，促进仿制药替代。健全短缺药品监测预警和分级应对体系。</w:t>
      </w:r>
    </w:p>
    <w:p w14:paraId="35B0CDE7" w14:textId="77777777" w:rsidR="00FB6A74" w:rsidRDefault="00FB6A74" w:rsidP="000B5E8F">
      <w:pPr>
        <w:pStyle w:val="AD"/>
        <w:spacing w:line="276" w:lineRule="auto"/>
      </w:pPr>
    </w:p>
    <w:p w14:paraId="5AD7EF1B" w14:textId="77777777" w:rsidR="00FB6A74" w:rsidRDefault="00FB6A74" w:rsidP="000B5E8F">
      <w:pPr>
        <w:pStyle w:val="AD"/>
        <w:spacing w:line="276" w:lineRule="auto"/>
      </w:pPr>
      <w:r>
        <w:rPr>
          <w:rFonts w:hint="eastAsia"/>
        </w:rPr>
        <w:t>（二十一）促进医疗服务能力提升。规范医疗机构和医务人员诊疗行为，推行处方点评制度，促进合理用药。加强医疗机构内部专业化、精细化管理，分类完善科学合理的考核评价体系，将考核结果与</w:t>
      </w:r>
      <w:proofErr w:type="gramStart"/>
      <w:r>
        <w:rPr>
          <w:rFonts w:hint="eastAsia"/>
        </w:rPr>
        <w:t>医</w:t>
      </w:r>
      <w:proofErr w:type="gramEnd"/>
      <w:r>
        <w:rPr>
          <w:rFonts w:hint="eastAsia"/>
        </w:rPr>
        <w:t>保基金支付挂钩。改革现行科室和个人核算方式，完善激励相容、灵活高效、符合医疗行业特点的人事薪酬制度，健全绩效考核分配制度。</w:t>
      </w:r>
    </w:p>
    <w:p w14:paraId="28FCD6FF" w14:textId="77777777" w:rsidR="00FB6A74" w:rsidRDefault="00FB6A74" w:rsidP="000B5E8F">
      <w:pPr>
        <w:pStyle w:val="AD"/>
        <w:spacing w:line="276" w:lineRule="auto"/>
      </w:pPr>
    </w:p>
    <w:p w14:paraId="06D0B59A" w14:textId="77777777" w:rsidR="00FB6A74" w:rsidRDefault="00FB6A74" w:rsidP="000B5E8F">
      <w:pPr>
        <w:pStyle w:val="AD"/>
        <w:spacing w:line="276" w:lineRule="auto"/>
      </w:pPr>
      <w:r>
        <w:rPr>
          <w:rFonts w:hint="eastAsia"/>
        </w:rPr>
        <w:t>七、优化医疗保障公共管理服务</w:t>
      </w:r>
    </w:p>
    <w:p w14:paraId="0FD39AEE" w14:textId="77777777" w:rsidR="00FB6A74" w:rsidRDefault="00FB6A74" w:rsidP="000B5E8F">
      <w:pPr>
        <w:pStyle w:val="AD"/>
        <w:spacing w:line="276" w:lineRule="auto"/>
      </w:pPr>
    </w:p>
    <w:p w14:paraId="43EB68F6" w14:textId="77777777" w:rsidR="00FB6A74" w:rsidRDefault="00FB6A74" w:rsidP="000B5E8F">
      <w:pPr>
        <w:pStyle w:val="AD"/>
        <w:spacing w:line="276" w:lineRule="auto"/>
      </w:pPr>
      <w:r>
        <w:rPr>
          <w:rFonts w:hint="eastAsia"/>
        </w:rPr>
        <w:t>医疗保障公共管理服务关系亿万群众切身利益。要完善经办管理和公共服务体系，更好提供精准化、精细化服务，提高信息化服务水平，推进</w:t>
      </w:r>
      <w:proofErr w:type="gramStart"/>
      <w:r>
        <w:rPr>
          <w:rFonts w:hint="eastAsia"/>
        </w:rPr>
        <w:t>医保治理</w:t>
      </w:r>
      <w:proofErr w:type="gramEnd"/>
      <w:r>
        <w:rPr>
          <w:rFonts w:hint="eastAsia"/>
        </w:rPr>
        <w:t>创新，为人民群众提供便捷高效的医疗保障服务。</w:t>
      </w:r>
    </w:p>
    <w:p w14:paraId="392690AA" w14:textId="77777777" w:rsidR="00FB6A74" w:rsidRDefault="00FB6A74" w:rsidP="000B5E8F">
      <w:pPr>
        <w:pStyle w:val="AD"/>
        <w:spacing w:line="276" w:lineRule="auto"/>
      </w:pPr>
    </w:p>
    <w:p w14:paraId="1788A7CC" w14:textId="77777777" w:rsidR="00FB6A74" w:rsidRDefault="00FB6A74" w:rsidP="000B5E8F">
      <w:pPr>
        <w:pStyle w:val="AD"/>
        <w:spacing w:line="276" w:lineRule="auto"/>
      </w:pPr>
      <w:r>
        <w:rPr>
          <w:rFonts w:hint="eastAsia"/>
        </w:rPr>
        <w:t>（二十二）优化医疗保障公共服务。推进医疗保障公共服务标准化规范化，实现医疗保障一站式服务、</w:t>
      </w:r>
      <w:proofErr w:type="gramStart"/>
      <w:r>
        <w:rPr>
          <w:rFonts w:hint="eastAsia"/>
        </w:rPr>
        <w:t>一</w:t>
      </w:r>
      <w:proofErr w:type="gramEnd"/>
      <w:r>
        <w:rPr>
          <w:rFonts w:hint="eastAsia"/>
        </w:rPr>
        <w:t>窗口办理、</w:t>
      </w:r>
      <w:proofErr w:type="gramStart"/>
      <w:r>
        <w:rPr>
          <w:rFonts w:hint="eastAsia"/>
        </w:rPr>
        <w:t>一单制结算</w:t>
      </w:r>
      <w:proofErr w:type="gramEnd"/>
      <w:r>
        <w:rPr>
          <w:rFonts w:hint="eastAsia"/>
        </w:rPr>
        <w:t>。适应人口流动需要，做好各类人群参保和</w:t>
      </w:r>
      <w:proofErr w:type="gramStart"/>
      <w:r>
        <w:rPr>
          <w:rFonts w:hint="eastAsia"/>
        </w:rPr>
        <w:t>医保</w:t>
      </w:r>
      <w:proofErr w:type="gramEnd"/>
      <w:r>
        <w:rPr>
          <w:rFonts w:hint="eastAsia"/>
        </w:rPr>
        <w:t>关系跨地区转移接续，加快完善异地就医直接结算服务。深化医疗保障系统作风建设，建立统一的医疗保障服务热线，加快推进服务事项网上办理，提高运行效率和服务质量。</w:t>
      </w:r>
    </w:p>
    <w:p w14:paraId="7099EF02" w14:textId="77777777" w:rsidR="00FB6A74" w:rsidRDefault="00FB6A74" w:rsidP="000B5E8F">
      <w:pPr>
        <w:pStyle w:val="AD"/>
        <w:spacing w:line="276" w:lineRule="auto"/>
      </w:pPr>
    </w:p>
    <w:p w14:paraId="5C731EE1" w14:textId="77777777" w:rsidR="00FB6A74" w:rsidRDefault="00FB6A74" w:rsidP="000B5E8F">
      <w:pPr>
        <w:pStyle w:val="AD"/>
        <w:spacing w:line="276" w:lineRule="auto"/>
      </w:pPr>
      <w:r>
        <w:rPr>
          <w:rFonts w:hint="eastAsia"/>
        </w:rPr>
        <w:t>（二十三）高起点推进标准化和信息化建设。统一医疗保障业务标准和技术标准，建立全国统一、高效、兼容、便捷、安全的医疗保障信息系统，实现全国医疗保障信息互联互通，加强数据有序共享。规范数据管理和应用权限，依法保护参保人员基本信息和数据安全。加强大数据开发，突出应用导向，强化服务支撑功能，推进医疗保障公共服务均等可及。</w:t>
      </w:r>
    </w:p>
    <w:p w14:paraId="47748105" w14:textId="77777777" w:rsidR="00FB6A74" w:rsidRDefault="00FB6A74" w:rsidP="000B5E8F">
      <w:pPr>
        <w:pStyle w:val="AD"/>
        <w:spacing w:line="276" w:lineRule="auto"/>
      </w:pPr>
    </w:p>
    <w:p w14:paraId="5B866A24" w14:textId="77777777" w:rsidR="00FB6A74" w:rsidRDefault="00FB6A74" w:rsidP="000B5E8F">
      <w:pPr>
        <w:pStyle w:val="AD"/>
        <w:spacing w:line="276" w:lineRule="auto"/>
      </w:pPr>
      <w:r>
        <w:rPr>
          <w:rFonts w:hint="eastAsia"/>
        </w:rPr>
        <w:t>（二十四）加强经办能力建设。构建全国统一的医疗保障经办管理体系，大力推进服务下沉，实现省、市、县、乡镇（街道）、村（社区）全覆盖。加强经办服务队伍建设，打造与新时代医疗保障公共服务要求相适应的专业队伍。加强医疗保障公共管理服务能力配置，建立与管理服务绩效挂钩的激励约束机制。政府合理安排预算，保证医疗保障公共服务机构正常运行。</w:t>
      </w:r>
    </w:p>
    <w:p w14:paraId="4EA2D24D" w14:textId="77777777" w:rsidR="00FB6A74" w:rsidRDefault="00FB6A74" w:rsidP="000B5E8F">
      <w:pPr>
        <w:pStyle w:val="AD"/>
        <w:spacing w:line="276" w:lineRule="auto"/>
      </w:pPr>
    </w:p>
    <w:p w14:paraId="576AAB0A" w14:textId="77777777" w:rsidR="00FB6A74" w:rsidRDefault="00FB6A74" w:rsidP="000B5E8F">
      <w:pPr>
        <w:pStyle w:val="AD"/>
        <w:spacing w:line="276" w:lineRule="auto"/>
      </w:pPr>
      <w:r>
        <w:rPr>
          <w:rFonts w:hint="eastAsia"/>
        </w:rPr>
        <w:t>（二十五）持续推进</w:t>
      </w:r>
      <w:proofErr w:type="gramStart"/>
      <w:r>
        <w:rPr>
          <w:rFonts w:hint="eastAsia"/>
        </w:rPr>
        <w:t>医保治理</w:t>
      </w:r>
      <w:proofErr w:type="gramEnd"/>
      <w:r>
        <w:rPr>
          <w:rFonts w:hint="eastAsia"/>
        </w:rPr>
        <w:t>创新。推进医疗保障经办机构法人治理，积极引入社会力量参与经办服务，探索建立共建共治共享的</w:t>
      </w:r>
      <w:proofErr w:type="gramStart"/>
      <w:r>
        <w:rPr>
          <w:rFonts w:hint="eastAsia"/>
        </w:rPr>
        <w:t>医保治理</w:t>
      </w:r>
      <w:proofErr w:type="gramEnd"/>
      <w:r>
        <w:rPr>
          <w:rFonts w:hint="eastAsia"/>
        </w:rPr>
        <w:t>格局。规范和加强与商业保险机构、社会组织的合作，完善激励约束机制。探索建立跨区域</w:t>
      </w:r>
      <w:proofErr w:type="gramStart"/>
      <w:r>
        <w:rPr>
          <w:rFonts w:hint="eastAsia"/>
        </w:rPr>
        <w:t>医</w:t>
      </w:r>
      <w:proofErr w:type="gramEnd"/>
      <w:r>
        <w:rPr>
          <w:rFonts w:hint="eastAsia"/>
        </w:rPr>
        <w:t>保管理协作机制，实现全流程、无缝隙公共服务和基金监管。更好发挥</w:t>
      </w:r>
      <w:proofErr w:type="gramStart"/>
      <w:r>
        <w:rPr>
          <w:rFonts w:hint="eastAsia"/>
        </w:rPr>
        <w:t>高端智库和</w:t>
      </w:r>
      <w:proofErr w:type="gramEnd"/>
      <w:r>
        <w:rPr>
          <w:rFonts w:hint="eastAsia"/>
        </w:rPr>
        <w:t>专业机构的决策支持和技术支撑作用。</w:t>
      </w:r>
    </w:p>
    <w:p w14:paraId="32307B05" w14:textId="77777777" w:rsidR="00FB6A74" w:rsidRDefault="00FB6A74" w:rsidP="000B5E8F">
      <w:pPr>
        <w:pStyle w:val="AD"/>
        <w:spacing w:line="276" w:lineRule="auto"/>
      </w:pPr>
    </w:p>
    <w:p w14:paraId="08EC473C" w14:textId="77777777" w:rsidR="00FB6A74" w:rsidRDefault="00FB6A74" w:rsidP="000B5E8F">
      <w:pPr>
        <w:pStyle w:val="AD"/>
        <w:spacing w:line="276" w:lineRule="auto"/>
      </w:pPr>
      <w:r>
        <w:rPr>
          <w:rFonts w:hint="eastAsia"/>
        </w:rPr>
        <w:lastRenderedPageBreak/>
        <w:t>八、组织保障</w:t>
      </w:r>
    </w:p>
    <w:p w14:paraId="6B758928" w14:textId="77777777" w:rsidR="00FB6A74" w:rsidRDefault="00FB6A74" w:rsidP="000B5E8F">
      <w:pPr>
        <w:pStyle w:val="AD"/>
        <w:spacing w:line="276" w:lineRule="auto"/>
      </w:pPr>
    </w:p>
    <w:p w14:paraId="171BC4DC" w14:textId="77777777" w:rsidR="00FB6A74" w:rsidRDefault="00FB6A74" w:rsidP="000B5E8F">
      <w:pPr>
        <w:pStyle w:val="AD"/>
        <w:spacing w:line="276" w:lineRule="auto"/>
      </w:pPr>
      <w:r>
        <w:rPr>
          <w:rFonts w:hint="eastAsia"/>
        </w:rPr>
        <w:t>（二十六）加强党的领导。各级党委和政府要把医疗保障制度改革作为重要工作任务，把党的领导贯彻到医疗保障改革发展全过程。严格按照统一部署，健全工作机制，结合实际制定切实可行的政策措施。将落实医疗保障制度改革纳入保障和改善民生的重点任务，确保改革目标如期实现。</w:t>
      </w:r>
    </w:p>
    <w:p w14:paraId="1F5BF32E" w14:textId="77777777" w:rsidR="00FB6A74" w:rsidRDefault="00FB6A74" w:rsidP="000B5E8F">
      <w:pPr>
        <w:pStyle w:val="AD"/>
        <w:spacing w:line="276" w:lineRule="auto"/>
      </w:pPr>
    </w:p>
    <w:p w14:paraId="258CFB96" w14:textId="77777777" w:rsidR="00FB6A74" w:rsidRDefault="00FB6A74" w:rsidP="000B5E8F">
      <w:pPr>
        <w:pStyle w:val="AD"/>
        <w:spacing w:line="276" w:lineRule="auto"/>
      </w:pPr>
      <w:r>
        <w:rPr>
          <w:rFonts w:hint="eastAsia"/>
        </w:rPr>
        <w:t>（二十七）强化协同配合。加强医疗保障领域立法工作，加快形成与医疗保障改革相衔接、有利于制度定型完善的法律法规体系。建立部门协同机制，加强</w:t>
      </w:r>
      <w:proofErr w:type="gramStart"/>
      <w:r>
        <w:rPr>
          <w:rFonts w:hint="eastAsia"/>
        </w:rPr>
        <w:t>医</w:t>
      </w:r>
      <w:proofErr w:type="gramEnd"/>
      <w:r>
        <w:rPr>
          <w:rFonts w:hint="eastAsia"/>
        </w:rPr>
        <w:t>保、医疗、医药制度政策之间的统筹协调和综合配套。国务院医疗保障主管部门负责统筹推进医疗保障制度改革，会同有关部门研究解决改革中跨部门、跨区域、跨行业的重大问题，指导各地区政策衔接规范、保障水平适宜适度。</w:t>
      </w:r>
    </w:p>
    <w:p w14:paraId="2C9C7519" w14:textId="77777777" w:rsidR="00FB6A74" w:rsidRDefault="00FB6A74" w:rsidP="000B5E8F">
      <w:pPr>
        <w:pStyle w:val="AD"/>
        <w:spacing w:line="276" w:lineRule="auto"/>
      </w:pPr>
    </w:p>
    <w:p w14:paraId="0C3128F0" w14:textId="4441ADBC" w:rsidR="00B15193" w:rsidRDefault="00FB6A74" w:rsidP="000B5E8F">
      <w:pPr>
        <w:pStyle w:val="AD"/>
        <w:spacing w:line="276" w:lineRule="auto"/>
      </w:pPr>
      <w:r>
        <w:rPr>
          <w:rFonts w:hint="eastAsia"/>
        </w:rPr>
        <w:t>（二十八）营造良好氛围。各地区各部门要主动做好医疗保障政策解读和服务宣传，及时回应社会关切，合理引导预期。充分调动各方支持配合改革的积极性和主动性，凝聚社会共识。重要改革事项要广泛听取意见，提前做好风险评估。遇到重大情况，及时向党中央、国务院请示报告。</w:t>
      </w:r>
    </w:p>
    <w:p w14:paraId="26B2E1FC" w14:textId="37944E79" w:rsidR="00FB6A74" w:rsidRDefault="00FB6A74" w:rsidP="000B5E8F">
      <w:pPr>
        <w:pStyle w:val="AD"/>
        <w:spacing w:line="276" w:lineRule="auto"/>
      </w:pPr>
    </w:p>
    <w:p w14:paraId="4F934E33" w14:textId="612BD6FD" w:rsidR="00FB6A74" w:rsidRDefault="00FB6A74" w:rsidP="000B5E8F">
      <w:pPr>
        <w:pStyle w:val="AD"/>
        <w:spacing w:line="276" w:lineRule="auto"/>
      </w:pPr>
    </w:p>
    <w:p w14:paraId="69E3874B" w14:textId="34B4F2B9" w:rsidR="00FB6A74" w:rsidRDefault="00FB6A74" w:rsidP="000B5E8F">
      <w:pPr>
        <w:pStyle w:val="AD"/>
        <w:spacing w:line="276" w:lineRule="auto"/>
        <w:rPr>
          <w:rStyle w:val="a7"/>
        </w:rPr>
      </w:pPr>
      <w:r>
        <w:rPr>
          <w:rFonts w:hint="eastAsia"/>
        </w:rPr>
        <w:t>信息来源：</w:t>
      </w:r>
      <w:hyperlink r:id="rId6" w:history="1">
        <w:r>
          <w:rPr>
            <w:rStyle w:val="a7"/>
          </w:rPr>
          <w:t>http://www.gov.cn/zhengce/2020-03/05/content_5487407.htm</w:t>
        </w:r>
      </w:hyperlink>
    </w:p>
    <w:p w14:paraId="1CD07D59" w14:textId="77777777" w:rsidR="004A201F" w:rsidRPr="004A201F" w:rsidRDefault="004A201F" w:rsidP="000B5E8F">
      <w:pPr>
        <w:pStyle w:val="AD"/>
        <w:spacing w:line="276" w:lineRule="auto"/>
      </w:pPr>
      <w:bookmarkStart w:id="0" w:name="_GoBack"/>
      <w:bookmarkEnd w:id="0"/>
    </w:p>
    <w:sectPr w:rsidR="004A201F" w:rsidRPr="004A201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D527E" w14:textId="77777777" w:rsidR="00F4555A" w:rsidRDefault="00F4555A" w:rsidP="00C20A6A">
      <w:pPr>
        <w:spacing w:line="240" w:lineRule="auto"/>
      </w:pPr>
      <w:r>
        <w:separator/>
      </w:r>
    </w:p>
  </w:endnote>
  <w:endnote w:type="continuationSeparator" w:id="0">
    <w:p w14:paraId="70F26F99" w14:textId="77777777" w:rsidR="00F4555A" w:rsidRDefault="00F4555A"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920D9" w14:textId="77777777" w:rsidR="00F4555A" w:rsidRDefault="00F4555A" w:rsidP="00C20A6A">
      <w:pPr>
        <w:spacing w:line="240" w:lineRule="auto"/>
      </w:pPr>
      <w:r>
        <w:separator/>
      </w:r>
    </w:p>
  </w:footnote>
  <w:footnote w:type="continuationSeparator" w:id="0">
    <w:p w14:paraId="780ADD01" w14:textId="77777777" w:rsidR="00F4555A" w:rsidRDefault="00F4555A"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43FD9"/>
    <w:rsid w:val="000B5E8F"/>
    <w:rsid w:val="000F4C6A"/>
    <w:rsid w:val="00143FD9"/>
    <w:rsid w:val="00176A25"/>
    <w:rsid w:val="001C4C6F"/>
    <w:rsid w:val="003D27E2"/>
    <w:rsid w:val="004A201F"/>
    <w:rsid w:val="005F7C76"/>
    <w:rsid w:val="007D7BDB"/>
    <w:rsid w:val="00A548E7"/>
    <w:rsid w:val="00B15193"/>
    <w:rsid w:val="00B731F1"/>
    <w:rsid w:val="00C20A6A"/>
    <w:rsid w:val="00C22624"/>
    <w:rsid w:val="00C27C39"/>
    <w:rsid w:val="00D02718"/>
    <w:rsid w:val="00F4555A"/>
    <w:rsid w:val="00FB6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5D463"/>
  <w15:chartTrackingRefBased/>
  <w15:docId w15:val="{4E1200D4-2EB9-4A26-BDA5-DD329E44B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FB6A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2020-03/05/content_5487407.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927</Words>
  <Characters>5287</Characters>
  <Application>Microsoft Office Word</Application>
  <DocSecurity>0</DocSecurity>
  <Lines>44</Lines>
  <Paragraphs>12</Paragraphs>
  <ScaleCrop>false</ScaleCrop>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2020-03-13T03:32:00Z</dcterms:created>
  <dcterms:modified xsi:type="dcterms:W3CDTF">2020-04-02T04:27:00Z</dcterms:modified>
</cp:coreProperties>
</file>