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3F5FD" w14:textId="77777777" w:rsidR="00465009" w:rsidRPr="001A4E24" w:rsidRDefault="00465009" w:rsidP="001A4E24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1A4E24">
        <w:rPr>
          <w:rFonts w:hint="eastAsia"/>
          <w:b/>
          <w:bCs/>
          <w:color w:val="E36C0A" w:themeColor="accent6" w:themeShade="BF"/>
          <w:sz w:val="32"/>
          <w:szCs w:val="32"/>
        </w:rPr>
        <w:t>关于做好个人信息保护利用大数据支撑联防联控工作的通知</w:t>
      </w:r>
    </w:p>
    <w:p w14:paraId="7D141501" w14:textId="77777777" w:rsidR="001A4E24" w:rsidRDefault="001A4E24" w:rsidP="00161328">
      <w:pPr>
        <w:pStyle w:val="AD"/>
        <w:spacing w:line="276" w:lineRule="auto"/>
      </w:pPr>
    </w:p>
    <w:p w14:paraId="7EDEF6FC" w14:textId="0398196D" w:rsidR="00465009" w:rsidRDefault="00465009" w:rsidP="00161328">
      <w:pPr>
        <w:pStyle w:val="AD"/>
        <w:spacing w:line="276" w:lineRule="auto"/>
      </w:pPr>
      <w:r>
        <w:rPr>
          <w:rFonts w:hint="eastAsia"/>
        </w:rPr>
        <w:t>各省、自治区、直辖市网络安全和信息化委员会，中央和国家机关有关部委：</w:t>
      </w:r>
    </w:p>
    <w:p w14:paraId="4AB62259" w14:textId="77777777" w:rsidR="00465009" w:rsidRDefault="00465009" w:rsidP="00161328">
      <w:pPr>
        <w:pStyle w:val="AD"/>
        <w:spacing w:line="276" w:lineRule="auto"/>
      </w:pPr>
    </w:p>
    <w:p w14:paraId="48509376" w14:textId="77777777" w:rsidR="00465009" w:rsidRDefault="00465009" w:rsidP="00161328">
      <w:pPr>
        <w:pStyle w:val="AD"/>
        <w:spacing w:line="276" w:lineRule="auto"/>
      </w:pPr>
      <w:r>
        <w:rPr>
          <w:rFonts w:hint="eastAsia"/>
        </w:rPr>
        <w:t xml:space="preserve">　　为做好新型冠状病毒感染肺炎疫情联防联控中的个人信息保护，积极利用包括个人信息在内的大数据支撑联防联控工作，经中央网络安全和信息化委员会同意，现将有关事项通知如下：</w:t>
      </w:r>
    </w:p>
    <w:p w14:paraId="5635FB9E" w14:textId="77777777" w:rsidR="00465009" w:rsidRDefault="00465009" w:rsidP="00161328">
      <w:pPr>
        <w:pStyle w:val="AD"/>
        <w:spacing w:line="276" w:lineRule="auto"/>
      </w:pPr>
    </w:p>
    <w:p w14:paraId="7002CFDC" w14:textId="77777777" w:rsidR="00465009" w:rsidRDefault="00465009" w:rsidP="00161328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各地方各部门要高度重视个人信息保护工作，除国务院卫生健康部门依据《中华人民共和国网络安全法》《中华人民共和国传染病防治法》《突发公共卫生事件应急条例》授权的机构外，其他任何单位和个人不得以疫情防控、疾病防治为由，未经被收集者同意收集使用个人信息。法律、行政法规另有规定的，按其规定执行。</w:t>
      </w:r>
    </w:p>
    <w:p w14:paraId="36ED279A" w14:textId="77777777" w:rsidR="00465009" w:rsidRDefault="00465009" w:rsidP="00161328">
      <w:pPr>
        <w:pStyle w:val="AD"/>
        <w:spacing w:line="276" w:lineRule="auto"/>
      </w:pPr>
    </w:p>
    <w:p w14:paraId="43152260" w14:textId="77777777" w:rsidR="00465009" w:rsidRDefault="00465009" w:rsidP="00161328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收集联防联控所必需的个人信息应参照国家标准《个人信息安全规范》，坚持最小范围原则，收集对象原则上限于确诊者、疑似者、密切接触者等重点人群，一般不针对特定地区的所有人群，防止形成对特定地域人群的事实上歧视。</w:t>
      </w:r>
    </w:p>
    <w:p w14:paraId="1CD49824" w14:textId="77777777" w:rsidR="00465009" w:rsidRDefault="00465009" w:rsidP="00161328">
      <w:pPr>
        <w:pStyle w:val="AD"/>
        <w:spacing w:line="276" w:lineRule="auto"/>
      </w:pPr>
    </w:p>
    <w:p w14:paraId="22DD59B2" w14:textId="77777777" w:rsidR="00465009" w:rsidRDefault="00465009" w:rsidP="00161328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为疫情防控、疾病防治收集的个人信息，不得用于其他用途。任何单位和个人未经被收集者同意，不得公开姓名、年龄、身份证号码、电话号码、家庭住址等个人信息，因联防联控工作需要，且经过脱敏处理的除外。</w:t>
      </w:r>
    </w:p>
    <w:p w14:paraId="20C6D97B" w14:textId="77777777" w:rsidR="00465009" w:rsidRDefault="00465009" w:rsidP="00161328">
      <w:pPr>
        <w:pStyle w:val="AD"/>
        <w:spacing w:line="276" w:lineRule="auto"/>
      </w:pPr>
    </w:p>
    <w:p w14:paraId="07921908" w14:textId="77777777" w:rsidR="00465009" w:rsidRDefault="00465009" w:rsidP="00161328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4.</w:t>
      </w:r>
      <w:r>
        <w:rPr>
          <w:rFonts w:hint="eastAsia"/>
        </w:rPr>
        <w:t>收集或掌握个人信息的机构要对个人信息的安全保护负责，采取严格的管理和技术防护措施，防止被窃取、被泄露。</w:t>
      </w:r>
    </w:p>
    <w:p w14:paraId="0AD6F71D" w14:textId="77777777" w:rsidR="00465009" w:rsidRDefault="00465009" w:rsidP="00161328">
      <w:pPr>
        <w:pStyle w:val="AD"/>
        <w:spacing w:line="276" w:lineRule="auto"/>
      </w:pPr>
    </w:p>
    <w:p w14:paraId="73D2D7A4" w14:textId="77777777" w:rsidR="00465009" w:rsidRDefault="00465009" w:rsidP="00161328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5.</w:t>
      </w:r>
      <w:r>
        <w:rPr>
          <w:rFonts w:hint="eastAsia"/>
        </w:rPr>
        <w:t>鼓励有能力的企业在有关部门的指导下，积极利用大数据，分析预测确诊者、疑似者、密切接触者等重点人群的流动情况，为联防联控工作提供大数据支持。</w:t>
      </w:r>
    </w:p>
    <w:p w14:paraId="7AA7B30C" w14:textId="77777777" w:rsidR="00465009" w:rsidRDefault="00465009" w:rsidP="00161328">
      <w:pPr>
        <w:pStyle w:val="AD"/>
        <w:spacing w:line="276" w:lineRule="auto"/>
      </w:pPr>
    </w:p>
    <w:p w14:paraId="0E8CD8F6" w14:textId="77777777" w:rsidR="00465009" w:rsidRDefault="00465009" w:rsidP="00161328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6.</w:t>
      </w:r>
      <w:r>
        <w:rPr>
          <w:rFonts w:hint="eastAsia"/>
        </w:rPr>
        <w:t>任何组织和个人发现违规违法收集、使用、公开个人信息的行为，可以及时向网信、公安部门举报。</w:t>
      </w:r>
      <w:proofErr w:type="gramStart"/>
      <w:r>
        <w:rPr>
          <w:rFonts w:hint="eastAsia"/>
        </w:rPr>
        <w:t>网信部门</w:t>
      </w:r>
      <w:proofErr w:type="gramEnd"/>
      <w:r>
        <w:rPr>
          <w:rFonts w:hint="eastAsia"/>
        </w:rPr>
        <w:t>要依据《中华人民共和国网络安全法》和相关规定，及时处置违规违法收集、使用、公开个人信息的行为，以及造成个人信息大量泄露的事件；涉及犯罪的公安机关要依法严厉打击。</w:t>
      </w:r>
    </w:p>
    <w:p w14:paraId="4C6C03BF" w14:textId="77777777" w:rsidR="00465009" w:rsidRDefault="00465009" w:rsidP="00161328">
      <w:pPr>
        <w:pStyle w:val="AD"/>
        <w:spacing w:line="276" w:lineRule="auto"/>
      </w:pPr>
    </w:p>
    <w:p w14:paraId="66D8A0EF" w14:textId="77777777" w:rsidR="00465009" w:rsidRDefault="00465009" w:rsidP="00161328">
      <w:pPr>
        <w:pStyle w:val="AD"/>
        <w:spacing w:line="276" w:lineRule="auto"/>
        <w:jc w:val="right"/>
      </w:pPr>
      <w:r>
        <w:rPr>
          <w:rFonts w:hint="eastAsia"/>
        </w:rPr>
        <w:t>中央网络安全和信息化</w:t>
      </w:r>
    </w:p>
    <w:p w14:paraId="44F4DA08" w14:textId="103ECB80" w:rsidR="00465009" w:rsidRDefault="00465009" w:rsidP="00161328">
      <w:pPr>
        <w:pStyle w:val="AD"/>
        <w:spacing w:line="276" w:lineRule="auto"/>
        <w:jc w:val="right"/>
      </w:pPr>
      <w:r>
        <w:rPr>
          <w:rFonts w:hint="eastAsia"/>
        </w:rPr>
        <w:t>委员会办公室</w:t>
      </w:r>
    </w:p>
    <w:p w14:paraId="51B5DF60" w14:textId="5411B9C7" w:rsidR="00B15193" w:rsidRDefault="00465009" w:rsidP="00161328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14:paraId="6A04B94F" w14:textId="5245FE30" w:rsidR="00465009" w:rsidRDefault="00465009" w:rsidP="00161328">
      <w:pPr>
        <w:pStyle w:val="AD"/>
        <w:spacing w:line="276" w:lineRule="auto"/>
      </w:pPr>
    </w:p>
    <w:p w14:paraId="62356641" w14:textId="35A0BE41" w:rsidR="00465009" w:rsidRDefault="00465009" w:rsidP="00161328">
      <w:pPr>
        <w:pStyle w:val="AD"/>
        <w:spacing w:line="276" w:lineRule="auto"/>
      </w:pPr>
    </w:p>
    <w:p w14:paraId="72AF9A01" w14:textId="5AB1E347" w:rsidR="00465009" w:rsidRDefault="00465009" w:rsidP="00161328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6" w:history="1">
        <w:r>
          <w:rPr>
            <w:rStyle w:val="a9"/>
          </w:rPr>
          <w:t>http://www.cac.gov.cn/2020-02/09/c_1582791585580220.htm</w:t>
        </w:r>
      </w:hyperlink>
    </w:p>
    <w:p w14:paraId="75690CAE" w14:textId="77777777" w:rsidR="00B35D3B" w:rsidRPr="00B35D3B" w:rsidRDefault="00B35D3B" w:rsidP="00161328">
      <w:pPr>
        <w:pStyle w:val="AD"/>
        <w:spacing w:line="276" w:lineRule="auto"/>
      </w:pPr>
      <w:bookmarkStart w:id="0" w:name="_GoBack"/>
      <w:bookmarkEnd w:id="0"/>
    </w:p>
    <w:sectPr w:rsidR="00B35D3B" w:rsidRPr="00B35D3B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B3215" w14:textId="77777777" w:rsidR="00D45235" w:rsidRDefault="00D45235" w:rsidP="00C20A6A">
      <w:pPr>
        <w:spacing w:line="240" w:lineRule="auto"/>
      </w:pPr>
      <w:r>
        <w:separator/>
      </w:r>
    </w:p>
  </w:endnote>
  <w:endnote w:type="continuationSeparator" w:id="0">
    <w:p w14:paraId="5B53F18B" w14:textId="77777777" w:rsidR="00D45235" w:rsidRDefault="00D45235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75E36" w14:textId="77777777" w:rsidR="00D45235" w:rsidRDefault="00D45235" w:rsidP="00C20A6A">
      <w:pPr>
        <w:spacing w:line="240" w:lineRule="auto"/>
      </w:pPr>
      <w:r>
        <w:separator/>
      </w:r>
    </w:p>
  </w:footnote>
  <w:footnote w:type="continuationSeparator" w:id="0">
    <w:p w14:paraId="3B2C667D" w14:textId="77777777" w:rsidR="00D45235" w:rsidRDefault="00D45235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3572"/>
    <w:rsid w:val="000F4C6A"/>
    <w:rsid w:val="00161328"/>
    <w:rsid w:val="00176A25"/>
    <w:rsid w:val="001A4E24"/>
    <w:rsid w:val="001C4C6F"/>
    <w:rsid w:val="003D27E2"/>
    <w:rsid w:val="00465009"/>
    <w:rsid w:val="005F7C76"/>
    <w:rsid w:val="007D7BDB"/>
    <w:rsid w:val="00A548E7"/>
    <w:rsid w:val="00B15193"/>
    <w:rsid w:val="00B35D3B"/>
    <w:rsid w:val="00B731F1"/>
    <w:rsid w:val="00BA3572"/>
    <w:rsid w:val="00C20A6A"/>
    <w:rsid w:val="00C22624"/>
    <w:rsid w:val="00D02718"/>
    <w:rsid w:val="00D45235"/>
    <w:rsid w:val="00F1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45AD6"/>
  <w15:chartTrackingRefBased/>
  <w15:docId w15:val="{8D322F12-D8BD-4586-9709-1EC84A98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6500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65009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semiHidden/>
    <w:unhideWhenUsed/>
    <w:rsid w:val="004650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c.gov.cn/2020-02/09/c_1582791585580220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2020-02-14T03:00:00Z</dcterms:created>
  <dcterms:modified xsi:type="dcterms:W3CDTF">2020-04-02T09:11:00Z</dcterms:modified>
</cp:coreProperties>
</file>