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25E8" w14:textId="77777777" w:rsidR="00A65775" w:rsidRPr="00EE2C73" w:rsidRDefault="00A65775" w:rsidP="00EE2C73">
      <w:pPr>
        <w:pStyle w:val="AD"/>
        <w:jc w:val="center"/>
        <w:rPr>
          <w:b/>
          <w:bCs/>
          <w:color w:val="E36C0A" w:themeColor="accent6" w:themeShade="BF"/>
          <w:sz w:val="32"/>
          <w:szCs w:val="32"/>
        </w:rPr>
      </w:pPr>
      <w:r w:rsidRPr="00EE2C73">
        <w:rPr>
          <w:rFonts w:hint="eastAsia"/>
          <w:b/>
          <w:bCs/>
          <w:color w:val="E36C0A" w:themeColor="accent6" w:themeShade="BF"/>
          <w:sz w:val="32"/>
          <w:szCs w:val="32"/>
        </w:rPr>
        <w:t>食品生产许可管理办法</w:t>
      </w:r>
    </w:p>
    <w:p w14:paraId="23682E55" w14:textId="77777777" w:rsidR="00A65775" w:rsidRDefault="00A65775" w:rsidP="00EE2C73">
      <w:pPr>
        <w:pStyle w:val="AD"/>
        <w:jc w:val="center"/>
      </w:pPr>
      <w:r>
        <w:rPr>
          <w:rFonts w:hint="eastAsia"/>
        </w:rPr>
        <w:t>（</w:t>
      </w:r>
      <w:r>
        <w:rPr>
          <w:rFonts w:hint="eastAsia"/>
        </w:rPr>
        <w:t>2020</w:t>
      </w:r>
      <w:r>
        <w:rPr>
          <w:rFonts w:hint="eastAsia"/>
        </w:rPr>
        <w:t>年</w:t>
      </w:r>
      <w:r>
        <w:rPr>
          <w:rFonts w:hint="eastAsia"/>
        </w:rPr>
        <w:t>1</w:t>
      </w:r>
      <w:r>
        <w:rPr>
          <w:rFonts w:hint="eastAsia"/>
        </w:rPr>
        <w:t>月</w:t>
      </w:r>
      <w:r>
        <w:rPr>
          <w:rFonts w:hint="eastAsia"/>
        </w:rPr>
        <w:t>2</w:t>
      </w:r>
      <w:r>
        <w:rPr>
          <w:rFonts w:hint="eastAsia"/>
        </w:rPr>
        <w:t>日国家市场监督管理总局令第</w:t>
      </w:r>
      <w:r>
        <w:rPr>
          <w:rFonts w:hint="eastAsia"/>
        </w:rPr>
        <w:t>24</w:t>
      </w:r>
      <w:r>
        <w:rPr>
          <w:rFonts w:hint="eastAsia"/>
        </w:rPr>
        <w:t>号公布）</w:t>
      </w:r>
    </w:p>
    <w:p w14:paraId="48D6859C" w14:textId="77777777" w:rsidR="00A65775" w:rsidRDefault="00A65775" w:rsidP="00A65775">
      <w:pPr>
        <w:pStyle w:val="AD"/>
      </w:pPr>
    </w:p>
    <w:p w14:paraId="68D095A0" w14:textId="77777777" w:rsidR="00A65775" w:rsidRDefault="00A65775" w:rsidP="00EE2C73">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250900CE" w14:textId="77777777" w:rsidR="00A65775" w:rsidRDefault="00A65775" w:rsidP="00A65775">
      <w:pPr>
        <w:pStyle w:val="AD"/>
      </w:pPr>
    </w:p>
    <w:p w14:paraId="6570A4F8" w14:textId="77777777" w:rsidR="00A65775" w:rsidRDefault="00A65775" w:rsidP="00A65775">
      <w:pPr>
        <w:pStyle w:val="AD"/>
      </w:pPr>
      <w:r>
        <w:rPr>
          <w:rFonts w:hint="eastAsia"/>
        </w:rPr>
        <w:t>第一条</w:t>
      </w:r>
      <w:r>
        <w:rPr>
          <w:rFonts w:hint="eastAsia"/>
        </w:rPr>
        <w:t xml:space="preserve">  </w:t>
      </w:r>
      <w:r>
        <w:rPr>
          <w:rFonts w:hint="eastAsia"/>
        </w:rPr>
        <w:t>为规范食品、食品添加剂生产许可活动，加强食品生产监督管理，保障食品安全，根据《中华人民共和国行政许可法》《中华人民共和国食品安全法》《中华人民共和国食品安全法实施条例》等法律法规，制定本办法。</w:t>
      </w:r>
    </w:p>
    <w:p w14:paraId="2D759889" w14:textId="77777777" w:rsidR="00A65775" w:rsidRDefault="00A65775" w:rsidP="00A65775">
      <w:pPr>
        <w:pStyle w:val="AD"/>
      </w:pPr>
    </w:p>
    <w:p w14:paraId="13697C77" w14:textId="77777777" w:rsidR="00A65775" w:rsidRDefault="00A65775" w:rsidP="00A65775">
      <w:pPr>
        <w:pStyle w:val="AD"/>
      </w:pPr>
      <w:r>
        <w:rPr>
          <w:rFonts w:hint="eastAsia"/>
        </w:rPr>
        <w:t>第二条</w:t>
      </w:r>
      <w:r>
        <w:rPr>
          <w:rFonts w:hint="eastAsia"/>
        </w:rPr>
        <w:t xml:space="preserve">  </w:t>
      </w:r>
      <w:r>
        <w:rPr>
          <w:rFonts w:hint="eastAsia"/>
        </w:rPr>
        <w:t>在中华人民共和国境内，从事食品生产活动，应当依法取得食品生产许可。</w:t>
      </w:r>
    </w:p>
    <w:p w14:paraId="50D899A7" w14:textId="77777777" w:rsidR="00A65775" w:rsidRDefault="00A65775" w:rsidP="00A65775">
      <w:pPr>
        <w:pStyle w:val="AD"/>
      </w:pPr>
    </w:p>
    <w:p w14:paraId="208B6CE4" w14:textId="77777777" w:rsidR="00A65775" w:rsidRDefault="00A65775" w:rsidP="00A65775">
      <w:pPr>
        <w:pStyle w:val="AD"/>
      </w:pPr>
      <w:r>
        <w:rPr>
          <w:rFonts w:hint="eastAsia"/>
        </w:rPr>
        <w:t>食品生产许可的申请、受理、审查、决定及其监督检查，适用本办法。</w:t>
      </w:r>
    </w:p>
    <w:p w14:paraId="1FDD3CC6" w14:textId="77777777" w:rsidR="00A65775" w:rsidRDefault="00A65775" w:rsidP="00A65775">
      <w:pPr>
        <w:pStyle w:val="AD"/>
      </w:pPr>
    </w:p>
    <w:p w14:paraId="05713886" w14:textId="77777777" w:rsidR="00A65775" w:rsidRDefault="00A65775" w:rsidP="00A65775">
      <w:pPr>
        <w:pStyle w:val="AD"/>
      </w:pPr>
      <w:r>
        <w:rPr>
          <w:rFonts w:hint="eastAsia"/>
        </w:rPr>
        <w:t>第三条</w:t>
      </w:r>
      <w:r>
        <w:rPr>
          <w:rFonts w:hint="eastAsia"/>
        </w:rPr>
        <w:t xml:space="preserve">  </w:t>
      </w:r>
      <w:r>
        <w:rPr>
          <w:rFonts w:hint="eastAsia"/>
        </w:rPr>
        <w:t>食品生产许可应当遵循依法、公开、公平、公正、便民、高效的原则。</w:t>
      </w:r>
    </w:p>
    <w:p w14:paraId="63920FD2" w14:textId="77777777" w:rsidR="00A65775" w:rsidRDefault="00A65775" w:rsidP="00A65775">
      <w:pPr>
        <w:pStyle w:val="AD"/>
      </w:pPr>
    </w:p>
    <w:p w14:paraId="7575CC65" w14:textId="77777777" w:rsidR="00A65775" w:rsidRDefault="00A65775" w:rsidP="00A65775">
      <w:pPr>
        <w:pStyle w:val="AD"/>
      </w:pPr>
      <w:r>
        <w:rPr>
          <w:rFonts w:hint="eastAsia"/>
        </w:rPr>
        <w:t>第四条</w:t>
      </w:r>
      <w:r>
        <w:rPr>
          <w:rFonts w:hint="eastAsia"/>
        </w:rPr>
        <w:t xml:space="preserve">  </w:t>
      </w:r>
      <w:r>
        <w:rPr>
          <w:rFonts w:hint="eastAsia"/>
        </w:rPr>
        <w:t>食品生产许可实行</w:t>
      </w:r>
      <w:proofErr w:type="gramStart"/>
      <w:r>
        <w:rPr>
          <w:rFonts w:hint="eastAsia"/>
        </w:rPr>
        <w:t>一</w:t>
      </w:r>
      <w:proofErr w:type="gramEnd"/>
      <w:r>
        <w:rPr>
          <w:rFonts w:hint="eastAsia"/>
        </w:rPr>
        <w:t>企一证原则，即同一个食品生产者从事食品生产活动，应当取得一个食品生产许可证。</w:t>
      </w:r>
    </w:p>
    <w:p w14:paraId="432F281E" w14:textId="77777777" w:rsidR="00A65775" w:rsidRDefault="00A65775" w:rsidP="00A65775">
      <w:pPr>
        <w:pStyle w:val="AD"/>
      </w:pPr>
    </w:p>
    <w:p w14:paraId="0322D042" w14:textId="77777777" w:rsidR="00A65775" w:rsidRDefault="00A65775" w:rsidP="00A65775">
      <w:pPr>
        <w:pStyle w:val="AD"/>
      </w:pPr>
      <w:r>
        <w:rPr>
          <w:rFonts w:hint="eastAsia"/>
        </w:rPr>
        <w:t>第五条</w:t>
      </w:r>
      <w:r>
        <w:rPr>
          <w:rFonts w:hint="eastAsia"/>
        </w:rPr>
        <w:t xml:space="preserve">  </w:t>
      </w:r>
      <w:r>
        <w:rPr>
          <w:rFonts w:hint="eastAsia"/>
        </w:rPr>
        <w:t>市场监督管理部门按照食品的风险程度，结合食品原料、生产工艺等因素，对食品生产实施分类许可。</w:t>
      </w:r>
    </w:p>
    <w:p w14:paraId="699C20C8" w14:textId="77777777" w:rsidR="00A65775" w:rsidRDefault="00A65775" w:rsidP="00A65775">
      <w:pPr>
        <w:pStyle w:val="AD"/>
      </w:pPr>
    </w:p>
    <w:p w14:paraId="25A28A54" w14:textId="77777777" w:rsidR="00A65775" w:rsidRDefault="00A65775" w:rsidP="00A65775">
      <w:pPr>
        <w:pStyle w:val="AD"/>
      </w:pPr>
      <w:r>
        <w:rPr>
          <w:rFonts w:hint="eastAsia"/>
        </w:rPr>
        <w:t>第六条</w:t>
      </w:r>
      <w:r>
        <w:rPr>
          <w:rFonts w:hint="eastAsia"/>
        </w:rPr>
        <w:t xml:space="preserve">  </w:t>
      </w:r>
      <w:r>
        <w:rPr>
          <w:rFonts w:hint="eastAsia"/>
        </w:rPr>
        <w:t>国家市场监督管理总局负责监督指导全国食品生产许可管理工作。</w:t>
      </w:r>
    </w:p>
    <w:p w14:paraId="67A171AF" w14:textId="77777777" w:rsidR="00A65775" w:rsidRDefault="00A65775" w:rsidP="00A65775">
      <w:pPr>
        <w:pStyle w:val="AD"/>
      </w:pPr>
    </w:p>
    <w:p w14:paraId="3793371E" w14:textId="77777777" w:rsidR="00A65775" w:rsidRDefault="00A65775" w:rsidP="00A65775">
      <w:pPr>
        <w:pStyle w:val="AD"/>
      </w:pPr>
      <w:r>
        <w:rPr>
          <w:rFonts w:hint="eastAsia"/>
        </w:rPr>
        <w:t>县级以上地方市场监督管理部门负责本行政区域内的食品生产许可监督管理工作。</w:t>
      </w:r>
    </w:p>
    <w:p w14:paraId="25B64CFF" w14:textId="77777777" w:rsidR="00A65775" w:rsidRDefault="00A65775" w:rsidP="00A65775">
      <w:pPr>
        <w:pStyle w:val="AD"/>
      </w:pPr>
    </w:p>
    <w:p w14:paraId="5DB496F8" w14:textId="77777777" w:rsidR="00A65775" w:rsidRDefault="00A65775" w:rsidP="00A65775">
      <w:pPr>
        <w:pStyle w:val="AD"/>
      </w:pPr>
      <w:r>
        <w:rPr>
          <w:rFonts w:hint="eastAsia"/>
        </w:rPr>
        <w:t>第七条</w:t>
      </w:r>
      <w:r>
        <w:rPr>
          <w:rFonts w:hint="eastAsia"/>
        </w:rPr>
        <w:t xml:space="preserve">  </w:t>
      </w:r>
      <w:r>
        <w:rPr>
          <w:rFonts w:hint="eastAsia"/>
        </w:rPr>
        <w:t>省、自治区、直辖市市场监督管理部门可以根据食品类别和食品安全风险状况，确定市、县级市</w:t>
      </w:r>
      <w:proofErr w:type="gramStart"/>
      <w:r>
        <w:rPr>
          <w:rFonts w:hint="eastAsia"/>
        </w:rPr>
        <w:t>场监督</w:t>
      </w:r>
      <w:proofErr w:type="gramEnd"/>
      <w:r>
        <w:rPr>
          <w:rFonts w:hint="eastAsia"/>
        </w:rPr>
        <w:t>管理部门的食品生产许可管理权限。</w:t>
      </w:r>
    </w:p>
    <w:p w14:paraId="74109B1B" w14:textId="77777777" w:rsidR="00A65775" w:rsidRDefault="00A65775" w:rsidP="00A65775">
      <w:pPr>
        <w:pStyle w:val="AD"/>
      </w:pPr>
    </w:p>
    <w:p w14:paraId="3C1B540B" w14:textId="77777777" w:rsidR="00A65775" w:rsidRDefault="00A65775" w:rsidP="00A65775">
      <w:pPr>
        <w:pStyle w:val="AD"/>
      </w:pPr>
      <w:r>
        <w:rPr>
          <w:rFonts w:hint="eastAsia"/>
        </w:rPr>
        <w:t>保健食品、特殊医学用途配方食品、婴幼儿配方食品、婴幼儿辅助食品、食盐等食品的生产许可，由省、自治区、直辖市市场监督管理部门负责。</w:t>
      </w:r>
    </w:p>
    <w:p w14:paraId="7F73FFEF" w14:textId="77777777" w:rsidR="00A65775" w:rsidRDefault="00A65775" w:rsidP="00A65775">
      <w:pPr>
        <w:pStyle w:val="AD"/>
      </w:pPr>
    </w:p>
    <w:p w14:paraId="202E8124" w14:textId="77777777" w:rsidR="00A65775" w:rsidRDefault="00A65775" w:rsidP="00A65775">
      <w:pPr>
        <w:pStyle w:val="AD"/>
      </w:pPr>
      <w:r>
        <w:rPr>
          <w:rFonts w:hint="eastAsia"/>
        </w:rPr>
        <w:t>第八条</w:t>
      </w:r>
      <w:r>
        <w:rPr>
          <w:rFonts w:hint="eastAsia"/>
        </w:rPr>
        <w:t xml:space="preserve">  </w:t>
      </w:r>
      <w:r>
        <w:rPr>
          <w:rFonts w:hint="eastAsia"/>
        </w:rPr>
        <w:t>国家市场监督管理总局负责制定食品生产许可审查通则和细则。</w:t>
      </w:r>
    </w:p>
    <w:p w14:paraId="331D0BBC" w14:textId="77777777" w:rsidR="00A65775" w:rsidRDefault="00A65775" w:rsidP="00A65775">
      <w:pPr>
        <w:pStyle w:val="AD"/>
      </w:pPr>
    </w:p>
    <w:p w14:paraId="7C57F3F9" w14:textId="77777777" w:rsidR="00A65775" w:rsidRDefault="00A65775" w:rsidP="00A65775">
      <w:pPr>
        <w:pStyle w:val="AD"/>
      </w:pPr>
      <w:r>
        <w:rPr>
          <w:rFonts w:hint="eastAsia"/>
        </w:rPr>
        <w:t>省、自治区、直辖市市场监督管理部门可以根据本行政区域食品生产许可审查工作的需要，对地方特色食品制定食品生产许可审查细则，在本行政区域内实施，并向国家市场监督管理总局报告。国家市场监督管理总局制定公布相关食品生产许可审查细则后，地方特色食品生产许可审查细则自行废止。</w:t>
      </w:r>
    </w:p>
    <w:p w14:paraId="55379F00" w14:textId="77777777" w:rsidR="00A65775" w:rsidRDefault="00A65775" w:rsidP="00A65775">
      <w:pPr>
        <w:pStyle w:val="AD"/>
      </w:pPr>
    </w:p>
    <w:p w14:paraId="51DBB377" w14:textId="77777777" w:rsidR="00A65775" w:rsidRDefault="00A65775" w:rsidP="00A65775">
      <w:pPr>
        <w:pStyle w:val="AD"/>
      </w:pPr>
      <w:r>
        <w:rPr>
          <w:rFonts w:hint="eastAsia"/>
        </w:rPr>
        <w:t>县级以上地方市场监督管理部门实施食品生产许可审查，应当遵守食品生产许可审查通则和细则。</w:t>
      </w:r>
    </w:p>
    <w:p w14:paraId="7480CEB8" w14:textId="77777777" w:rsidR="00A65775" w:rsidRDefault="00A65775" w:rsidP="00A65775">
      <w:pPr>
        <w:pStyle w:val="AD"/>
      </w:pPr>
    </w:p>
    <w:p w14:paraId="0C8757AB" w14:textId="77777777" w:rsidR="00A65775" w:rsidRDefault="00A65775" w:rsidP="00A65775">
      <w:pPr>
        <w:pStyle w:val="AD"/>
      </w:pPr>
      <w:r>
        <w:rPr>
          <w:rFonts w:hint="eastAsia"/>
        </w:rPr>
        <w:t>第九条</w:t>
      </w:r>
      <w:r>
        <w:rPr>
          <w:rFonts w:hint="eastAsia"/>
        </w:rPr>
        <w:t xml:space="preserve">  </w:t>
      </w:r>
      <w:r>
        <w:rPr>
          <w:rFonts w:hint="eastAsia"/>
        </w:rPr>
        <w:t>县级以上地方市场监督管理部门应当加快信息化建设，推进许可申请、受理、审查、发证、查询等全流程网上办理，并在行政机关的网站上公布生产许可事项，提高办事效率。</w:t>
      </w:r>
    </w:p>
    <w:p w14:paraId="50DACC88" w14:textId="1B25C708" w:rsidR="00A65775" w:rsidRDefault="00A65775" w:rsidP="00A65775">
      <w:pPr>
        <w:pStyle w:val="AD"/>
      </w:pPr>
    </w:p>
    <w:p w14:paraId="74E563AE" w14:textId="77777777" w:rsidR="00A65775" w:rsidRDefault="00A65775" w:rsidP="00A65775">
      <w:pPr>
        <w:pStyle w:val="AD"/>
      </w:pPr>
    </w:p>
    <w:p w14:paraId="1F2E0818" w14:textId="77777777" w:rsidR="00A65775" w:rsidRDefault="00A65775" w:rsidP="00DD63BD">
      <w:pPr>
        <w:pStyle w:val="AD"/>
        <w:jc w:val="center"/>
      </w:pPr>
      <w:r>
        <w:rPr>
          <w:rFonts w:hint="eastAsia"/>
        </w:rPr>
        <w:t>第二章</w:t>
      </w:r>
      <w:r>
        <w:rPr>
          <w:rFonts w:hint="eastAsia"/>
        </w:rPr>
        <w:t xml:space="preserve">  </w:t>
      </w:r>
      <w:r>
        <w:rPr>
          <w:rFonts w:hint="eastAsia"/>
        </w:rPr>
        <w:t>申请与受理</w:t>
      </w:r>
    </w:p>
    <w:p w14:paraId="43F93A30" w14:textId="77777777" w:rsidR="00A65775" w:rsidRDefault="00A65775" w:rsidP="00A65775">
      <w:pPr>
        <w:pStyle w:val="AD"/>
      </w:pPr>
    </w:p>
    <w:p w14:paraId="4B3A297D" w14:textId="77777777" w:rsidR="00A65775" w:rsidRDefault="00A65775" w:rsidP="00A65775">
      <w:pPr>
        <w:pStyle w:val="AD"/>
      </w:pPr>
      <w:r>
        <w:rPr>
          <w:rFonts w:hint="eastAsia"/>
        </w:rPr>
        <w:t>第十条</w:t>
      </w:r>
      <w:r>
        <w:rPr>
          <w:rFonts w:hint="eastAsia"/>
        </w:rPr>
        <w:t xml:space="preserve">  </w:t>
      </w:r>
      <w:r>
        <w:rPr>
          <w:rFonts w:hint="eastAsia"/>
        </w:rPr>
        <w:t>申请食品生产许可，应当先行取得营业执照等合法主体资格。</w:t>
      </w:r>
    </w:p>
    <w:p w14:paraId="11568963" w14:textId="77777777" w:rsidR="00A65775" w:rsidRDefault="00A65775" w:rsidP="00A65775">
      <w:pPr>
        <w:pStyle w:val="AD"/>
      </w:pPr>
    </w:p>
    <w:p w14:paraId="3FE160CC" w14:textId="77777777" w:rsidR="00A65775" w:rsidRDefault="00A65775" w:rsidP="00A65775">
      <w:pPr>
        <w:pStyle w:val="AD"/>
      </w:pPr>
      <w:r>
        <w:rPr>
          <w:rFonts w:hint="eastAsia"/>
        </w:rPr>
        <w:t>企业法人、合伙企业、个人独资企业、个体工商户、农民专业合作组织等，以营业执照载明的主体作为申请人。</w:t>
      </w:r>
    </w:p>
    <w:p w14:paraId="444B570A" w14:textId="77777777" w:rsidR="00A65775" w:rsidRDefault="00A65775" w:rsidP="00A65775">
      <w:pPr>
        <w:pStyle w:val="AD"/>
      </w:pPr>
    </w:p>
    <w:p w14:paraId="1956E7D0" w14:textId="77777777" w:rsidR="00A65775" w:rsidRDefault="00A65775" w:rsidP="00A65775">
      <w:pPr>
        <w:pStyle w:val="AD"/>
      </w:pPr>
      <w:r>
        <w:rPr>
          <w:rFonts w:hint="eastAsia"/>
        </w:rPr>
        <w:t>第十一条</w:t>
      </w:r>
      <w:r>
        <w:rPr>
          <w:rFonts w:hint="eastAsia"/>
        </w:rPr>
        <w:t xml:space="preserve">  </w:t>
      </w:r>
      <w:r>
        <w:rPr>
          <w:rFonts w:hint="eastAsia"/>
        </w:rPr>
        <w:t>申请食品生产许可，应当按照以下食品类别提出：粮食加工品，食用油、油脂及其制品，调味品，肉制品，乳制品，饮料，方便食品，饼干，罐头，冷冻饮品，速冻食品，薯类和膨化食品，糖果制品，茶叶及相关制品，酒类，蔬菜制品，水果制品，炒货食品及坚果制品，蛋制品，可可及焙烤咖啡产品，食糖，水产制品，淀粉及淀粉制品，糕点，豆制品，蜂产品，保健食品，特殊医学用途配方食品，婴幼儿配方食品，特殊膳食食品，其他食品等。</w:t>
      </w:r>
    </w:p>
    <w:p w14:paraId="3607CD7C" w14:textId="77777777" w:rsidR="00A65775" w:rsidRDefault="00A65775" w:rsidP="00A65775">
      <w:pPr>
        <w:pStyle w:val="AD"/>
      </w:pPr>
    </w:p>
    <w:p w14:paraId="6462ED5B" w14:textId="77777777" w:rsidR="00A65775" w:rsidRDefault="00A65775" w:rsidP="00A65775">
      <w:pPr>
        <w:pStyle w:val="AD"/>
      </w:pPr>
      <w:r>
        <w:rPr>
          <w:rFonts w:hint="eastAsia"/>
        </w:rPr>
        <w:t>国家市场监督管理总局可以根据监督管理工作需要对食品类别进行调整。</w:t>
      </w:r>
    </w:p>
    <w:p w14:paraId="423897B2" w14:textId="77777777" w:rsidR="00A65775" w:rsidRDefault="00A65775" w:rsidP="00A65775">
      <w:pPr>
        <w:pStyle w:val="AD"/>
      </w:pPr>
    </w:p>
    <w:p w14:paraId="10206720" w14:textId="77777777" w:rsidR="00A65775" w:rsidRDefault="00A65775" w:rsidP="00A65775">
      <w:pPr>
        <w:pStyle w:val="AD"/>
      </w:pPr>
      <w:r>
        <w:rPr>
          <w:rFonts w:hint="eastAsia"/>
        </w:rPr>
        <w:t>第十二条</w:t>
      </w:r>
      <w:r>
        <w:rPr>
          <w:rFonts w:hint="eastAsia"/>
        </w:rPr>
        <w:t xml:space="preserve">  </w:t>
      </w:r>
      <w:r>
        <w:rPr>
          <w:rFonts w:hint="eastAsia"/>
        </w:rPr>
        <w:t>申请食品生产许可，应当符合下列条件：</w:t>
      </w:r>
    </w:p>
    <w:p w14:paraId="4620F9D6" w14:textId="77777777" w:rsidR="00A65775" w:rsidRDefault="00A65775" w:rsidP="00A65775">
      <w:pPr>
        <w:pStyle w:val="AD"/>
      </w:pPr>
    </w:p>
    <w:p w14:paraId="7A1D5DF5" w14:textId="77777777" w:rsidR="00A65775" w:rsidRDefault="00A65775" w:rsidP="00A65775">
      <w:pPr>
        <w:pStyle w:val="AD"/>
      </w:pPr>
      <w:r>
        <w:rPr>
          <w:rFonts w:hint="eastAsia"/>
        </w:rPr>
        <w:t>（一）具有与生产的食品品种、数量相适应的食品原料处理和食品加工、包装、贮存等场所，保持该场所环境整洁，并与有毒、有害场所以及其他污染源保持规定的距离；</w:t>
      </w:r>
    </w:p>
    <w:p w14:paraId="53AA6A54" w14:textId="77777777" w:rsidR="00A65775" w:rsidRDefault="00A65775" w:rsidP="00A65775">
      <w:pPr>
        <w:pStyle w:val="AD"/>
      </w:pPr>
    </w:p>
    <w:p w14:paraId="4BBDE8C3" w14:textId="77777777" w:rsidR="00A65775" w:rsidRDefault="00A65775" w:rsidP="00A65775">
      <w:pPr>
        <w:pStyle w:val="AD"/>
      </w:pPr>
      <w:r>
        <w:rPr>
          <w:rFonts w:hint="eastAsia"/>
        </w:rPr>
        <w:t>（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w:t>
      </w:r>
    </w:p>
    <w:p w14:paraId="4F976F49" w14:textId="77777777" w:rsidR="00A65775" w:rsidRDefault="00A65775" w:rsidP="00A65775">
      <w:pPr>
        <w:pStyle w:val="AD"/>
      </w:pPr>
    </w:p>
    <w:p w14:paraId="7F951351" w14:textId="77777777" w:rsidR="00A65775" w:rsidRDefault="00A65775" w:rsidP="00A65775">
      <w:pPr>
        <w:pStyle w:val="AD"/>
      </w:pPr>
      <w:r>
        <w:rPr>
          <w:rFonts w:hint="eastAsia"/>
        </w:rPr>
        <w:t>（三）有专职或者兼职的食品安全专业技术人员、食品安全管理人员和保证食品安全的规章制度；</w:t>
      </w:r>
    </w:p>
    <w:p w14:paraId="1512F56D" w14:textId="77777777" w:rsidR="00A65775" w:rsidRDefault="00A65775" w:rsidP="00A65775">
      <w:pPr>
        <w:pStyle w:val="AD"/>
      </w:pPr>
    </w:p>
    <w:p w14:paraId="135E18C3" w14:textId="77777777" w:rsidR="00A65775" w:rsidRDefault="00A65775" w:rsidP="00A65775">
      <w:pPr>
        <w:pStyle w:val="AD"/>
      </w:pPr>
      <w:r>
        <w:rPr>
          <w:rFonts w:hint="eastAsia"/>
        </w:rPr>
        <w:t>（四）具有合理的设备布局和工艺流程，防止待加工食品与直接入口食品、原料与成品交叉污染，避免食品接触有毒物、不洁物；</w:t>
      </w:r>
    </w:p>
    <w:p w14:paraId="1BE8B33B" w14:textId="77777777" w:rsidR="00A65775" w:rsidRDefault="00A65775" w:rsidP="00A65775">
      <w:pPr>
        <w:pStyle w:val="AD"/>
      </w:pPr>
    </w:p>
    <w:p w14:paraId="49308F5D" w14:textId="77777777" w:rsidR="00A65775" w:rsidRDefault="00A65775" w:rsidP="00A65775">
      <w:pPr>
        <w:pStyle w:val="AD"/>
      </w:pPr>
      <w:r>
        <w:rPr>
          <w:rFonts w:hint="eastAsia"/>
        </w:rPr>
        <w:t>（五）法律、法规规定的其他条件。</w:t>
      </w:r>
    </w:p>
    <w:p w14:paraId="66F8ADB6" w14:textId="77777777" w:rsidR="00A65775" w:rsidRDefault="00A65775" w:rsidP="00A65775">
      <w:pPr>
        <w:pStyle w:val="AD"/>
      </w:pPr>
    </w:p>
    <w:p w14:paraId="6D2D1188" w14:textId="77777777" w:rsidR="00A65775" w:rsidRDefault="00A65775" w:rsidP="00A65775">
      <w:pPr>
        <w:pStyle w:val="AD"/>
      </w:pPr>
      <w:r>
        <w:rPr>
          <w:rFonts w:hint="eastAsia"/>
        </w:rPr>
        <w:t>第十三条</w:t>
      </w:r>
      <w:r>
        <w:rPr>
          <w:rFonts w:hint="eastAsia"/>
        </w:rPr>
        <w:t xml:space="preserve">  </w:t>
      </w:r>
      <w:r>
        <w:rPr>
          <w:rFonts w:hint="eastAsia"/>
        </w:rPr>
        <w:t>申请食品生产许可，应当向申请人所在地县级以上地方市场监督管理部门提交下列材料：</w:t>
      </w:r>
    </w:p>
    <w:p w14:paraId="75067641" w14:textId="77777777" w:rsidR="00A65775" w:rsidRDefault="00A65775" w:rsidP="00A65775">
      <w:pPr>
        <w:pStyle w:val="AD"/>
      </w:pPr>
    </w:p>
    <w:p w14:paraId="13F39287" w14:textId="77777777" w:rsidR="00A65775" w:rsidRDefault="00A65775" w:rsidP="00A65775">
      <w:pPr>
        <w:pStyle w:val="AD"/>
      </w:pPr>
      <w:r>
        <w:rPr>
          <w:rFonts w:hint="eastAsia"/>
        </w:rPr>
        <w:t>（一）食品生产许可申请书；</w:t>
      </w:r>
    </w:p>
    <w:p w14:paraId="024902B7" w14:textId="77777777" w:rsidR="00A65775" w:rsidRDefault="00A65775" w:rsidP="00A65775">
      <w:pPr>
        <w:pStyle w:val="AD"/>
      </w:pPr>
    </w:p>
    <w:p w14:paraId="45F9C666" w14:textId="77777777" w:rsidR="00A65775" w:rsidRDefault="00A65775" w:rsidP="00A65775">
      <w:pPr>
        <w:pStyle w:val="AD"/>
      </w:pPr>
      <w:r>
        <w:rPr>
          <w:rFonts w:hint="eastAsia"/>
        </w:rPr>
        <w:t>（二）食品生产设备布局图和食品生产工艺流程图；</w:t>
      </w:r>
    </w:p>
    <w:p w14:paraId="1A3D1F6F" w14:textId="77777777" w:rsidR="00A65775" w:rsidRDefault="00A65775" w:rsidP="00A65775">
      <w:pPr>
        <w:pStyle w:val="AD"/>
      </w:pPr>
    </w:p>
    <w:p w14:paraId="35EBB0C7" w14:textId="77777777" w:rsidR="00A65775" w:rsidRDefault="00A65775" w:rsidP="00A65775">
      <w:pPr>
        <w:pStyle w:val="AD"/>
      </w:pPr>
      <w:r>
        <w:rPr>
          <w:rFonts w:hint="eastAsia"/>
        </w:rPr>
        <w:t>（三）食品生产主要设备、设施清单；</w:t>
      </w:r>
    </w:p>
    <w:p w14:paraId="2DE998C3" w14:textId="77777777" w:rsidR="00A65775" w:rsidRDefault="00A65775" w:rsidP="00A65775">
      <w:pPr>
        <w:pStyle w:val="AD"/>
      </w:pPr>
    </w:p>
    <w:p w14:paraId="75963BD7" w14:textId="77777777" w:rsidR="00A65775" w:rsidRDefault="00A65775" w:rsidP="00A65775">
      <w:pPr>
        <w:pStyle w:val="AD"/>
      </w:pPr>
      <w:r>
        <w:rPr>
          <w:rFonts w:hint="eastAsia"/>
        </w:rPr>
        <w:t>（四）专职或者兼职的食品安全专业技术人员、食品安全管理人员信息和食品安全管理制度。</w:t>
      </w:r>
    </w:p>
    <w:p w14:paraId="1F82A07E" w14:textId="77777777" w:rsidR="00A65775" w:rsidRDefault="00A65775" w:rsidP="00A65775">
      <w:pPr>
        <w:pStyle w:val="AD"/>
      </w:pPr>
    </w:p>
    <w:p w14:paraId="7153BF23" w14:textId="77777777" w:rsidR="00A65775" w:rsidRDefault="00A65775" w:rsidP="00A65775">
      <w:pPr>
        <w:pStyle w:val="AD"/>
      </w:pPr>
      <w:r>
        <w:rPr>
          <w:rFonts w:hint="eastAsia"/>
        </w:rPr>
        <w:lastRenderedPageBreak/>
        <w:t>第十四条</w:t>
      </w:r>
      <w:r>
        <w:rPr>
          <w:rFonts w:hint="eastAsia"/>
        </w:rPr>
        <w:t xml:space="preserve">  </w:t>
      </w:r>
      <w:r>
        <w:rPr>
          <w:rFonts w:hint="eastAsia"/>
        </w:rPr>
        <w:t>申请保健食品、特殊医学用途配方食品、婴幼儿配方食品等特殊食品的生产许可，还应当提交与所生产食品相适应的生产质量管理体系文件以及相关注册和备案文件。</w:t>
      </w:r>
    </w:p>
    <w:p w14:paraId="34D898DA" w14:textId="77777777" w:rsidR="00A65775" w:rsidRDefault="00A65775" w:rsidP="00A65775">
      <w:pPr>
        <w:pStyle w:val="AD"/>
      </w:pPr>
    </w:p>
    <w:p w14:paraId="746CB5D7" w14:textId="77777777" w:rsidR="00A65775" w:rsidRDefault="00A65775" w:rsidP="00A65775">
      <w:pPr>
        <w:pStyle w:val="AD"/>
      </w:pPr>
      <w:r>
        <w:rPr>
          <w:rFonts w:hint="eastAsia"/>
        </w:rPr>
        <w:t>第十五条</w:t>
      </w:r>
      <w:r>
        <w:rPr>
          <w:rFonts w:hint="eastAsia"/>
        </w:rPr>
        <w:t xml:space="preserve">  </w:t>
      </w:r>
      <w:r>
        <w:rPr>
          <w:rFonts w:hint="eastAsia"/>
        </w:rPr>
        <w:t>从事食品添加剂生产活动，应当依法取得食品添加剂生产许可。</w:t>
      </w:r>
    </w:p>
    <w:p w14:paraId="0988E05C" w14:textId="77777777" w:rsidR="00A65775" w:rsidRDefault="00A65775" w:rsidP="00A65775">
      <w:pPr>
        <w:pStyle w:val="AD"/>
      </w:pPr>
    </w:p>
    <w:p w14:paraId="6313E896" w14:textId="77777777" w:rsidR="00A65775" w:rsidRDefault="00A65775" w:rsidP="00A65775">
      <w:pPr>
        <w:pStyle w:val="AD"/>
      </w:pPr>
      <w:r>
        <w:rPr>
          <w:rFonts w:hint="eastAsia"/>
        </w:rPr>
        <w:t>申请食品添加剂生产许可，应当具备与所生产食品添加剂品种相适应的场所、生产设备或者设施、食品安全管理人员、专业技术人员和管理制度。</w:t>
      </w:r>
    </w:p>
    <w:p w14:paraId="0DCEA10E" w14:textId="77777777" w:rsidR="00A65775" w:rsidRDefault="00A65775" w:rsidP="00A65775">
      <w:pPr>
        <w:pStyle w:val="AD"/>
      </w:pPr>
    </w:p>
    <w:p w14:paraId="4B055267" w14:textId="77777777" w:rsidR="00A65775" w:rsidRDefault="00A65775" w:rsidP="00A65775">
      <w:pPr>
        <w:pStyle w:val="AD"/>
      </w:pPr>
      <w:r>
        <w:rPr>
          <w:rFonts w:hint="eastAsia"/>
        </w:rPr>
        <w:t>第十六条</w:t>
      </w:r>
      <w:r>
        <w:rPr>
          <w:rFonts w:hint="eastAsia"/>
        </w:rPr>
        <w:t xml:space="preserve">  </w:t>
      </w:r>
      <w:r>
        <w:rPr>
          <w:rFonts w:hint="eastAsia"/>
        </w:rPr>
        <w:t>申请食品添加剂生产许可，应当向申请人所在地县级以上地方市场监督管理部门提交下列材料：</w:t>
      </w:r>
    </w:p>
    <w:p w14:paraId="26371BBA" w14:textId="77777777" w:rsidR="00A65775" w:rsidRDefault="00A65775" w:rsidP="00A65775">
      <w:pPr>
        <w:pStyle w:val="AD"/>
      </w:pPr>
    </w:p>
    <w:p w14:paraId="2B2F6E09" w14:textId="77777777" w:rsidR="00A65775" w:rsidRDefault="00A65775" w:rsidP="00A65775">
      <w:pPr>
        <w:pStyle w:val="AD"/>
      </w:pPr>
      <w:r>
        <w:rPr>
          <w:rFonts w:hint="eastAsia"/>
        </w:rPr>
        <w:t>（一）食品添加剂生产许可申请书；</w:t>
      </w:r>
    </w:p>
    <w:p w14:paraId="559D2357" w14:textId="77777777" w:rsidR="00A65775" w:rsidRDefault="00A65775" w:rsidP="00A65775">
      <w:pPr>
        <w:pStyle w:val="AD"/>
      </w:pPr>
    </w:p>
    <w:p w14:paraId="086192CE" w14:textId="77777777" w:rsidR="00A65775" w:rsidRDefault="00A65775" w:rsidP="00A65775">
      <w:pPr>
        <w:pStyle w:val="AD"/>
      </w:pPr>
      <w:r>
        <w:rPr>
          <w:rFonts w:hint="eastAsia"/>
        </w:rPr>
        <w:t>（二）食品添加剂生产设备布局图和生产工艺流程图；</w:t>
      </w:r>
    </w:p>
    <w:p w14:paraId="2249A647" w14:textId="77777777" w:rsidR="00A65775" w:rsidRDefault="00A65775" w:rsidP="00A65775">
      <w:pPr>
        <w:pStyle w:val="AD"/>
      </w:pPr>
    </w:p>
    <w:p w14:paraId="7E7CC988" w14:textId="77777777" w:rsidR="00A65775" w:rsidRDefault="00A65775" w:rsidP="00A65775">
      <w:pPr>
        <w:pStyle w:val="AD"/>
      </w:pPr>
      <w:r>
        <w:rPr>
          <w:rFonts w:hint="eastAsia"/>
        </w:rPr>
        <w:t>（三）食品添加剂生产主要设备、设施清单；</w:t>
      </w:r>
    </w:p>
    <w:p w14:paraId="144C5B26" w14:textId="77777777" w:rsidR="00A65775" w:rsidRDefault="00A65775" w:rsidP="00A65775">
      <w:pPr>
        <w:pStyle w:val="AD"/>
      </w:pPr>
    </w:p>
    <w:p w14:paraId="50517448" w14:textId="77777777" w:rsidR="00A65775" w:rsidRDefault="00A65775" w:rsidP="00A65775">
      <w:pPr>
        <w:pStyle w:val="AD"/>
      </w:pPr>
      <w:r>
        <w:rPr>
          <w:rFonts w:hint="eastAsia"/>
        </w:rPr>
        <w:t>（四）专职或者兼职的食品安全专业技术人员、食品安全管理人员信息和食品安全管理制度。</w:t>
      </w:r>
    </w:p>
    <w:p w14:paraId="5FE6BFD4" w14:textId="77777777" w:rsidR="00A65775" w:rsidRDefault="00A65775" w:rsidP="00A65775">
      <w:pPr>
        <w:pStyle w:val="AD"/>
      </w:pPr>
    </w:p>
    <w:p w14:paraId="325A0168" w14:textId="77777777" w:rsidR="00A65775" w:rsidRDefault="00A65775" w:rsidP="00A65775">
      <w:pPr>
        <w:pStyle w:val="AD"/>
      </w:pPr>
      <w:r>
        <w:rPr>
          <w:rFonts w:hint="eastAsia"/>
        </w:rPr>
        <w:t>第十七条</w:t>
      </w:r>
      <w:r>
        <w:rPr>
          <w:rFonts w:hint="eastAsia"/>
        </w:rPr>
        <w:t xml:space="preserve">  </w:t>
      </w:r>
      <w:r>
        <w:rPr>
          <w:rFonts w:hint="eastAsia"/>
        </w:rPr>
        <w:t>申请人应当如实向市场监督管理部门提交有关材料和反映真实情况，对申请材料的真实性负责，并在申请书等材料上签名或者盖章。</w:t>
      </w:r>
    </w:p>
    <w:p w14:paraId="41F4C102" w14:textId="77777777" w:rsidR="00A65775" w:rsidRDefault="00A65775" w:rsidP="00A65775">
      <w:pPr>
        <w:pStyle w:val="AD"/>
      </w:pPr>
    </w:p>
    <w:p w14:paraId="659D357A" w14:textId="77777777" w:rsidR="00A65775" w:rsidRDefault="00A65775" w:rsidP="00A65775">
      <w:pPr>
        <w:pStyle w:val="AD"/>
      </w:pPr>
      <w:r>
        <w:rPr>
          <w:rFonts w:hint="eastAsia"/>
        </w:rPr>
        <w:t>第十八条</w:t>
      </w:r>
      <w:r>
        <w:rPr>
          <w:rFonts w:hint="eastAsia"/>
        </w:rPr>
        <w:t xml:space="preserve">  </w:t>
      </w:r>
      <w:r>
        <w:rPr>
          <w:rFonts w:hint="eastAsia"/>
        </w:rPr>
        <w:t>申请人申请生产多个类别食品的，由申请人按照省级市场监督管理部门确定的食品生产许可管理权限，自主选择其中一个受理部门提交申请材料。受理部门应当及时告知有相应审批权限的市场监督管理部门，组织联合审查。</w:t>
      </w:r>
    </w:p>
    <w:p w14:paraId="5B197BA9" w14:textId="77777777" w:rsidR="00A65775" w:rsidRDefault="00A65775" w:rsidP="00A65775">
      <w:pPr>
        <w:pStyle w:val="AD"/>
      </w:pPr>
    </w:p>
    <w:p w14:paraId="7BA9E346" w14:textId="77777777" w:rsidR="00A65775" w:rsidRDefault="00A65775" w:rsidP="00A65775">
      <w:pPr>
        <w:pStyle w:val="AD"/>
      </w:pPr>
      <w:r>
        <w:rPr>
          <w:rFonts w:hint="eastAsia"/>
        </w:rPr>
        <w:t>第十九条</w:t>
      </w:r>
      <w:r>
        <w:rPr>
          <w:rFonts w:hint="eastAsia"/>
        </w:rPr>
        <w:t xml:space="preserve">  </w:t>
      </w:r>
      <w:r>
        <w:rPr>
          <w:rFonts w:hint="eastAsia"/>
        </w:rPr>
        <w:t>县级以上地方市场监督管理部门对申请人提出的食品生产许可申请，应当根据下列情况分别</w:t>
      </w:r>
      <w:proofErr w:type="gramStart"/>
      <w:r>
        <w:rPr>
          <w:rFonts w:hint="eastAsia"/>
        </w:rPr>
        <w:t>作出</w:t>
      </w:r>
      <w:proofErr w:type="gramEnd"/>
      <w:r>
        <w:rPr>
          <w:rFonts w:hint="eastAsia"/>
        </w:rPr>
        <w:t>处理：</w:t>
      </w:r>
    </w:p>
    <w:p w14:paraId="3F80EF50" w14:textId="77777777" w:rsidR="00A65775" w:rsidRDefault="00A65775" w:rsidP="00A65775">
      <w:pPr>
        <w:pStyle w:val="AD"/>
      </w:pPr>
    </w:p>
    <w:p w14:paraId="5069A5B4" w14:textId="77777777" w:rsidR="00A65775" w:rsidRDefault="00A65775" w:rsidP="00A65775">
      <w:pPr>
        <w:pStyle w:val="AD"/>
      </w:pPr>
      <w:r>
        <w:rPr>
          <w:rFonts w:hint="eastAsia"/>
        </w:rPr>
        <w:t>（一）申请事项依法不需要取得食品生产许可的，应当即时告知申请人不受理；</w:t>
      </w:r>
    </w:p>
    <w:p w14:paraId="0006DBD6" w14:textId="77777777" w:rsidR="00A65775" w:rsidRDefault="00A65775" w:rsidP="00A65775">
      <w:pPr>
        <w:pStyle w:val="AD"/>
      </w:pPr>
    </w:p>
    <w:p w14:paraId="222C545F" w14:textId="77777777" w:rsidR="00A65775" w:rsidRDefault="00A65775" w:rsidP="00A65775">
      <w:pPr>
        <w:pStyle w:val="AD"/>
      </w:pPr>
      <w:r>
        <w:rPr>
          <w:rFonts w:hint="eastAsia"/>
        </w:rPr>
        <w:t>（二）申请事项依法不属于市场监督管理部门职权范围的，应当即时</w:t>
      </w:r>
      <w:proofErr w:type="gramStart"/>
      <w:r>
        <w:rPr>
          <w:rFonts w:hint="eastAsia"/>
        </w:rPr>
        <w:t>作出</w:t>
      </w:r>
      <w:proofErr w:type="gramEnd"/>
      <w:r>
        <w:rPr>
          <w:rFonts w:hint="eastAsia"/>
        </w:rPr>
        <w:t>不予受理的决定，并告知申请人向有关行政机关申请；</w:t>
      </w:r>
    </w:p>
    <w:p w14:paraId="19AD79C3" w14:textId="77777777" w:rsidR="00A65775" w:rsidRDefault="00A65775" w:rsidP="00A65775">
      <w:pPr>
        <w:pStyle w:val="AD"/>
      </w:pPr>
    </w:p>
    <w:p w14:paraId="2F24E643" w14:textId="77777777" w:rsidR="00A65775" w:rsidRDefault="00A65775" w:rsidP="00A65775">
      <w:pPr>
        <w:pStyle w:val="AD"/>
      </w:pPr>
      <w:r>
        <w:rPr>
          <w:rFonts w:hint="eastAsia"/>
        </w:rPr>
        <w:t>（三）申请材料存在可以当场更正的错误的，应当允许申请人当场更正，由申请人在更正处签名或者盖章，注明更正日期；</w:t>
      </w:r>
    </w:p>
    <w:p w14:paraId="35A26990" w14:textId="77777777" w:rsidR="00A65775" w:rsidRDefault="00A65775" w:rsidP="00A65775">
      <w:pPr>
        <w:pStyle w:val="AD"/>
      </w:pPr>
    </w:p>
    <w:p w14:paraId="32B88F42" w14:textId="77777777" w:rsidR="00A65775" w:rsidRDefault="00A65775" w:rsidP="00A65775">
      <w:pPr>
        <w:pStyle w:val="AD"/>
      </w:pPr>
      <w:r>
        <w:rPr>
          <w:rFonts w:hint="eastAsia"/>
        </w:rPr>
        <w:t>（四）申请材料不齐全或者不符合法定形式的，应当当场或者在</w:t>
      </w:r>
      <w:r>
        <w:rPr>
          <w:rFonts w:hint="eastAsia"/>
        </w:rPr>
        <w:t>5</w:t>
      </w:r>
      <w:r>
        <w:rPr>
          <w:rFonts w:hint="eastAsia"/>
        </w:rPr>
        <w:t>个工作日内一次告知申请人需要补正的全部内容。当场告知的，应当将申请材料退回申请人；在</w:t>
      </w:r>
      <w:r>
        <w:rPr>
          <w:rFonts w:hint="eastAsia"/>
        </w:rPr>
        <w:t>5</w:t>
      </w:r>
      <w:r>
        <w:rPr>
          <w:rFonts w:hint="eastAsia"/>
        </w:rPr>
        <w:t>个工作日内告知的，应当收取申请材料并出具收到申请材料的凭据。逾期不告知的，自收到申请材料之日起即为受理；</w:t>
      </w:r>
    </w:p>
    <w:p w14:paraId="6D5C9790" w14:textId="77777777" w:rsidR="00A65775" w:rsidRDefault="00A65775" w:rsidP="00A65775">
      <w:pPr>
        <w:pStyle w:val="AD"/>
      </w:pPr>
    </w:p>
    <w:p w14:paraId="142F5F2F" w14:textId="77777777" w:rsidR="00A65775" w:rsidRDefault="00A65775" w:rsidP="00A65775">
      <w:pPr>
        <w:pStyle w:val="AD"/>
      </w:pPr>
      <w:r>
        <w:rPr>
          <w:rFonts w:hint="eastAsia"/>
        </w:rPr>
        <w:t>（五）申请材料齐全、符合法定形式，或者申请人按照要求提交全部补正材料的，应当受理食品生产许可申请。</w:t>
      </w:r>
    </w:p>
    <w:p w14:paraId="786348E4" w14:textId="77777777" w:rsidR="00A65775" w:rsidRDefault="00A65775" w:rsidP="00A65775">
      <w:pPr>
        <w:pStyle w:val="AD"/>
      </w:pPr>
    </w:p>
    <w:p w14:paraId="13F04339" w14:textId="77777777" w:rsidR="00A65775" w:rsidRDefault="00A65775" w:rsidP="00A65775">
      <w:pPr>
        <w:pStyle w:val="AD"/>
      </w:pPr>
      <w:r>
        <w:rPr>
          <w:rFonts w:hint="eastAsia"/>
        </w:rPr>
        <w:t>第二十条</w:t>
      </w:r>
      <w:r>
        <w:rPr>
          <w:rFonts w:hint="eastAsia"/>
        </w:rPr>
        <w:t xml:space="preserve">  </w:t>
      </w:r>
      <w:r>
        <w:rPr>
          <w:rFonts w:hint="eastAsia"/>
        </w:rPr>
        <w:t>县级以上地方市场监督管理部门对申请人提出的申请决定予以受理的，应当出具受</w:t>
      </w:r>
      <w:r>
        <w:rPr>
          <w:rFonts w:hint="eastAsia"/>
        </w:rPr>
        <w:lastRenderedPageBreak/>
        <w:t>理通知书；决定不予受理的，应当出具不予受理通知书，说明不予受理的理由，并告知申请人依法享有申请行政复议或者提起行政诉讼的权利。</w:t>
      </w:r>
    </w:p>
    <w:p w14:paraId="126EFFFA" w14:textId="77777777" w:rsidR="00A65775" w:rsidRDefault="00A65775" w:rsidP="00A65775">
      <w:pPr>
        <w:pStyle w:val="AD"/>
      </w:pPr>
    </w:p>
    <w:p w14:paraId="475EE460" w14:textId="77777777" w:rsidR="00A65775" w:rsidRDefault="00A65775" w:rsidP="00DD63BD">
      <w:pPr>
        <w:pStyle w:val="AD"/>
        <w:jc w:val="center"/>
      </w:pPr>
      <w:r>
        <w:rPr>
          <w:rFonts w:hint="eastAsia"/>
        </w:rPr>
        <w:t>第三章</w:t>
      </w:r>
      <w:r>
        <w:rPr>
          <w:rFonts w:hint="eastAsia"/>
        </w:rPr>
        <w:t xml:space="preserve">  </w:t>
      </w:r>
      <w:r>
        <w:rPr>
          <w:rFonts w:hint="eastAsia"/>
        </w:rPr>
        <w:t>审查与决定</w:t>
      </w:r>
    </w:p>
    <w:p w14:paraId="1E6C0674" w14:textId="77777777" w:rsidR="00A65775" w:rsidRDefault="00A65775" w:rsidP="00A65775">
      <w:pPr>
        <w:pStyle w:val="AD"/>
      </w:pPr>
    </w:p>
    <w:p w14:paraId="31403FDF" w14:textId="77777777" w:rsidR="00A65775" w:rsidRDefault="00A65775" w:rsidP="00A65775">
      <w:pPr>
        <w:pStyle w:val="AD"/>
      </w:pPr>
      <w:r>
        <w:rPr>
          <w:rFonts w:hint="eastAsia"/>
        </w:rPr>
        <w:t>第二十一条</w:t>
      </w:r>
      <w:r>
        <w:rPr>
          <w:rFonts w:hint="eastAsia"/>
        </w:rPr>
        <w:t xml:space="preserve">  </w:t>
      </w:r>
      <w:r>
        <w:rPr>
          <w:rFonts w:hint="eastAsia"/>
        </w:rPr>
        <w:t>县级以上地方市场监督管理部门应当对申请人提交的申请材料进行审查。需要对申请材料的实质内容进行核实的，应当进行现场核查。</w:t>
      </w:r>
    </w:p>
    <w:p w14:paraId="08DF1C8A" w14:textId="77777777" w:rsidR="00A65775" w:rsidRDefault="00A65775" w:rsidP="00A65775">
      <w:pPr>
        <w:pStyle w:val="AD"/>
      </w:pPr>
    </w:p>
    <w:p w14:paraId="72569B65" w14:textId="77777777" w:rsidR="00A65775" w:rsidRDefault="00A65775" w:rsidP="00A65775">
      <w:pPr>
        <w:pStyle w:val="AD"/>
      </w:pPr>
      <w:r>
        <w:rPr>
          <w:rFonts w:hint="eastAsia"/>
        </w:rPr>
        <w:t>市场监督管理部门开展食品生产许可现场核查时，应当按照申请材料进行核查。对首次申请许可或者增加食品类别的变更许可的，根据食品生产工艺流程等要求，核查试制食品的检验报告。开展食品添加剂生产许可现场核查时，可以根据食品添加剂品种特点，核查试制食品添加剂的检验报告和复配食品添加剂配方等。试制食品检验可以由生产者自行检验，或者委托有资质的食品检验机构检验。</w:t>
      </w:r>
    </w:p>
    <w:p w14:paraId="7F94538B" w14:textId="77777777" w:rsidR="00A65775" w:rsidRDefault="00A65775" w:rsidP="00A65775">
      <w:pPr>
        <w:pStyle w:val="AD"/>
      </w:pPr>
    </w:p>
    <w:p w14:paraId="78560463" w14:textId="77777777" w:rsidR="00A65775" w:rsidRDefault="00A65775" w:rsidP="00A65775">
      <w:pPr>
        <w:pStyle w:val="AD"/>
      </w:pPr>
      <w:r>
        <w:rPr>
          <w:rFonts w:hint="eastAsia"/>
        </w:rPr>
        <w:t>现场核查应当由食品安全监管人员进行，根据需要可以聘请专业技术人员作为核查人员参加现场核查。核查人员不得少于</w:t>
      </w:r>
      <w:r>
        <w:rPr>
          <w:rFonts w:hint="eastAsia"/>
        </w:rPr>
        <w:t>2</w:t>
      </w:r>
      <w:r>
        <w:rPr>
          <w:rFonts w:hint="eastAsia"/>
        </w:rPr>
        <w:t>人。核查人员应当出示有效证件，填写食品生产许可现场核查表，制作现场核查记录，经申请人核对无误后，由核查人员和申请人在核查表和记录上签名或者盖章。申请人拒绝签名或者盖章的，核查人员应当注明情况。</w:t>
      </w:r>
    </w:p>
    <w:p w14:paraId="16F344C6" w14:textId="77777777" w:rsidR="00A65775" w:rsidRDefault="00A65775" w:rsidP="00A65775">
      <w:pPr>
        <w:pStyle w:val="AD"/>
      </w:pPr>
    </w:p>
    <w:p w14:paraId="0DA22EAF" w14:textId="77777777" w:rsidR="00A65775" w:rsidRDefault="00A65775" w:rsidP="00A65775">
      <w:pPr>
        <w:pStyle w:val="AD"/>
      </w:pPr>
      <w:r>
        <w:rPr>
          <w:rFonts w:hint="eastAsia"/>
        </w:rPr>
        <w:t>申请保健食品、特殊医学用途配方食品、婴幼儿配方乳粉生产许可，在产品注册或者产品配方注册时经过现场核查的项目，可以不再重复进行现场核查。</w:t>
      </w:r>
    </w:p>
    <w:p w14:paraId="21E59F61" w14:textId="77777777" w:rsidR="00A65775" w:rsidRDefault="00A65775" w:rsidP="00A65775">
      <w:pPr>
        <w:pStyle w:val="AD"/>
      </w:pPr>
    </w:p>
    <w:p w14:paraId="012021BC" w14:textId="77777777" w:rsidR="00A65775" w:rsidRDefault="00A65775" w:rsidP="00A65775">
      <w:pPr>
        <w:pStyle w:val="AD"/>
      </w:pPr>
      <w:r>
        <w:rPr>
          <w:rFonts w:hint="eastAsia"/>
        </w:rPr>
        <w:t>市场监督管理部门可以委托下级市场监督管理部门，对受理的食品生产许可申请进行现场核查。特殊食品生产许可的现场核查原则上不得委托下级市场监督管理部门实施。</w:t>
      </w:r>
    </w:p>
    <w:p w14:paraId="48BAE670" w14:textId="77777777" w:rsidR="00A65775" w:rsidRDefault="00A65775" w:rsidP="00A65775">
      <w:pPr>
        <w:pStyle w:val="AD"/>
      </w:pPr>
    </w:p>
    <w:p w14:paraId="452738EB" w14:textId="77777777" w:rsidR="00A65775" w:rsidRDefault="00A65775" w:rsidP="00A65775">
      <w:pPr>
        <w:pStyle w:val="AD"/>
      </w:pPr>
      <w:r>
        <w:rPr>
          <w:rFonts w:hint="eastAsia"/>
        </w:rPr>
        <w:t>核查人员应当自接受现场核查任务之日起</w:t>
      </w:r>
      <w:r>
        <w:rPr>
          <w:rFonts w:hint="eastAsia"/>
        </w:rPr>
        <w:t>5</w:t>
      </w:r>
      <w:r>
        <w:rPr>
          <w:rFonts w:hint="eastAsia"/>
        </w:rPr>
        <w:t>个工作日内，完成对生产场所的现场核查。</w:t>
      </w:r>
    </w:p>
    <w:p w14:paraId="0CBF79B3" w14:textId="77777777" w:rsidR="00A65775" w:rsidRDefault="00A65775" w:rsidP="00A65775">
      <w:pPr>
        <w:pStyle w:val="AD"/>
      </w:pPr>
    </w:p>
    <w:p w14:paraId="28AC71D7" w14:textId="77777777" w:rsidR="00A65775" w:rsidRDefault="00A65775" w:rsidP="00A65775">
      <w:pPr>
        <w:pStyle w:val="AD"/>
      </w:pPr>
      <w:r>
        <w:rPr>
          <w:rFonts w:hint="eastAsia"/>
        </w:rPr>
        <w:t>第二十二条</w:t>
      </w:r>
      <w:r>
        <w:rPr>
          <w:rFonts w:hint="eastAsia"/>
        </w:rPr>
        <w:t xml:space="preserve">  </w:t>
      </w:r>
      <w:r>
        <w:rPr>
          <w:rFonts w:hint="eastAsia"/>
        </w:rPr>
        <w:t>除可以当场</w:t>
      </w:r>
      <w:proofErr w:type="gramStart"/>
      <w:r>
        <w:rPr>
          <w:rFonts w:hint="eastAsia"/>
        </w:rPr>
        <w:t>作出</w:t>
      </w:r>
      <w:proofErr w:type="gramEnd"/>
      <w:r>
        <w:rPr>
          <w:rFonts w:hint="eastAsia"/>
        </w:rPr>
        <w:t>行政许可决定的外，县级以上地方市场监督管理部门应当自受理申请之日起</w:t>
      </w:r>
      <w:r>
        <w:rPr>
          <w:rFonts w:hint="eastAsia"/>
        </w:rPr>
        <w:t>10</w:t>
      </w:r>
      <w:r>
        <w:rPr>
          <w:rFonts w:hint="eastAsia"/>
        </w:rPr>
        <w:t>个工作日内</w:t>
      </w:r>
      <w:proofErr w:type="gramStart"/>
      <w:r>
        <w:rPr>
          <w:rFonts w:hint="eastAsia"/>
        </w:rPr>
        <w:t>作出</w:t>
      </w:r>
      <w:proofErr w:type="gramEnd"/>
      <w:r>
        <w:rPr>
          <w:rFonts w:hint="eastAsia"/>
        </w:rPr>
        <w:t>是否准予行政许可的决定。因特殊原因需要延长期限的，经本行政机关负责人批准，可以延长</w:t>
      </w:r>
      <w:r>
        <w:rPr>
          <w:rFonts w:hint="eastAsia"/>
        </w:rPr>
        <w:t>5</w:t>
      </w:r>
      <w:r>
        <w:rPr>
          <w:rFonts w:hint="eastAsia"/>
        </w:rPr>
        <w:t>个工作日，并应当将延长期限的理由告知申请人。</w:t>
      </w:r>
    </w:p>
    <w:p w14:paraId="7A980637" w14:textId="77777777" w:rsidR="00A65775" w:rsidRDefault="00A65775" w:rsidP="00A65775">
      <w:pPr>
        <w:pStyle w:val="AD"/>
      </w:pPr>
    </w:p>
    <w:p w14:paraId="35336644" w14:textId="77777777" w:rsidR="00A65775" w:rsidRDefault="00A65775" w:rsidP="00A65775">
      <w:pPr>
        <w:pStyle w:val="AD"/>
      </w:pPr>
      <w:r>
        <w:rPr>
          <w:rFonts w:hint="eastAsia"/>
        </w:rPr>
        <w:t>第二十三条</w:t>
      </w:r>
      <w:r>
        <w:rPr>
          <w:rFonts w:hint="eastAsia"/>
        </w:rPr>
        <w:t xml:space="preserve">  </w:t>
      </w:r>
      <w:r>
        <w:rPr>
          <w:rFonts w:hint="eastAsia"/>
        </w:rPr>
        <w:t>县级以上地方市场监督管理部门应当根据申请材料审查和现场核查等情况，对符合条件的，</w:t>
      </w:r>
      <w:proofErr w:type="gramStart"/>
      <w:r>
        <w:rPr>
          <w:rFonts w:hint="eastAsia"/>
        </w:rPr>
        <w:t>作出</w:t>
      </w:r>
      <w:proofErr w:type="gramEnd"/>
      <w:r>
        <w:rPr>
          <w:rFonts w:hint="eastAsia"/>
        </w:rPr>
        <w:t>准予生产许可的决定，并自</w:t>
      </w:r>
      <w:proofErr w:type="gramStart"/>
      <w:r>
        <w:rPr>
          <w:rFonts w:hint="eastAsia"/>
        </w:rPr>
        <w:t>作出</w:t>
      </w:r>
      <w:proofErr w:type="gramEnd"/>
      <w:r>
        <w:rPr>
          <w:rFonts w:hint="eastAsia"/>
        </w:rPr>
        <w:t>决定之日起</w:t>
      </w:r>
      <w:r>
        <w:rPr>
          <w:rFonts w:hint="eastAsia"/>
        </w:rPr>
        <w:t>5</w:t>
      </w:r>
      <w:r>
        <w:rPr>
          <w:rFonts w:hint="eastAsia"/>
        </w:rPr>
        <w:t>个工作日内向申请人颁发食品生产许可证；对不符合条件的，应当及时</w:t>
      </w:r>
      <w:proofErr w:type="gramStart"/>
      <w:r>
        <w:rPr>
          <w:rFonts w:hint="eastAsia"/>
        </w:rPr>
        <w:t>作出</w:t>
      </w:r>
      <w:proofErr w:type="gramEnd"/>
      <w:r>
        <w:rPr>
          <w:rFonts w:hint="eastAsia"/>
        </w:rPr>
        <w:t>不予许可的书面决定并说明理由，同时告知申请人依法享有申请行政复议或者提起行政诉讼的权利。</w:t>
      </w:r>
    </w:p>
    <w:p w14:paraId="0FE702F7" w14:textId="77777777" w:rsidR="00A65775" w:rsidRDefault="00A65775" w:rsidP="00A65775">
      <w:pPr>
        <w:pStyle w:val="AD"/>
      </w:pPr>
    </w:p>
    <w:p w14:paraId="2C69836A" w14:textId="77777777" w:rsidR="00A65775" w:rsidRDefault="00A65775" w:rsidP="00A65775">
      <w:pPr>
        <w:pStyle w:val="AD"/>
      </w:pPr>
      <w:r>
        <w:rPr>
          <w:rFonts w:hint="eastAsia"/>
        </w:rPr>
        <w:t>第二十四条</w:t>
      </w:r>
      <w:r>
        <w:rPr>
          <w:rFonts w:hint="eastAsia"/>
        </w:rPr>
        <w:t xml:space="preserve">  </w:t>
      </w:r>
      <w:r>
        <w:rPr>
          <w:rFonts w:hint="eastAsia"/>
        </w:rPr>
        <w:t>食品添加剂生产许可申请符合条件的，由申请人所在地县级以上地方市场监督管理部门依法颁发食品生产许可证，并标注食品添加剂。</w:t>
      </w:r>
    </w:p>
    <w:p w14:paraId="66E3507F" w14:textId="77777777" w:rsidR="00A65775" w:rsidRDefault="00A65775" w:rsidP="00A65775">
      <w:pPr>
        <w:pStyle w:val="AD"/>
      </w:pPr>
    </w:p>
    <w:p w14:paraId="399413EB" w14:textId="77777777" w:rsidR="00A65775" w:rsidRDefault="00A65775" w:rsidP="00A65775">
      <w:pPr>
        <w:pStyle w:val="AD"/>
      </w:pPr>
      <w:r>
        <w:rPr>
          <w:rFonts w:hint="eastAsia"/>
        </w:rPr>
        <w:t>第二十五条</w:t>
      </w:r>
      <w:r>
        <w:rPr>
          <w:rFonts w:hint="eastAsia"/>
        </w:rPr>
        <w:t xml:space="preserve">  </w:t>
      </w:r>
      <w:r>
        <w:rPr>
          <w:rFonts w:hint="eastAsia"/>
        </w:rPr>
        <w:t>食品生产许可证发证日期为许可决定</w:t>
      </w:r>
      <w:proofErr w:type="gramStart"/>
      <w:r>
        <w:rPr>
          <w:rFonts w:hint="eastAsia"/>
        </w:rPr>
        <w:t>作出</w:t>
      </w:r>
      <w:proofErr w:type="gramEnd"/>
      <w:r>
        <w:rPr>
          <w:rFonts w:hint="eastAsia"/>
        </w:rPr>
        <w:t>的日期，有效期为</w:t>
      </w:r>
      <w:r>
        <w:rPr>
          <w:rFonts w:hint="eastAsia"/>
        </w:rPr>
        <w:t>5</w:t>
      </w:r>
      <w:r>
        <w:rPr>
          <w:rFonts w:hint="eastAsia"/>
        </w:rPr>
        <w:t>年。</w:t>
      </w:r>
    </w:p>
    <w:p w14:paraId="00CCFAE9" w14:textId="77777777" w:rsidR="00A65775" w:rsidRDefault="00A65775" w:rsidP="00A65775">
      <w:pPr>
        <w:pStyle w:val="AD"/>
      </w:pPr>
    </w:p>
    <w:p w14:paraId="52C27CA2" w14:textId="77777777" w:rsidR="00A65775" w:rsidRDefault="00A65775" w:rsidP="00A65775">
      <w:pPr>
        <w:pStyle w:val="AD"/>
      </w:pPr>
      <w:r>
        <w:rPr>
          <w:rFonts w:hint="eastAsia"/>
        </w:rPr>
        <w:t>第二十六条</w:t>
      </w:r>
      <w:r>
        <w:rPr>
          <w:rFonts w:hint="eastAsia"/>
        </w:rPr>
        <w:t xml:space="preserve">  </w:t>
      </w:r>
      <w:r>
        <w:rPr>
          <w:rFonts w:hint="eastAsia"/>
        </w:rPr>
        <w:t>县级以上地方市场监督管理部门认为食品生产许可申请涉及公共利益的重大事项，需要听证的，应当向社会公告并举行听证。</w:t>
      </w:r>
    </w:p>
    <w:p w14:paraId="0A343157" w14:textId="77777777" w:rsidR="00A65775" w:rsidRDefault="00A65775" w:rsidP="00A65775">
      <w:pPr>
        <w:pStyle w:val="AD"/>
      </w:pPr>
    </w:p>
    <w:p w14:paraId="0F55976C" w14:textId="77777777" w:rsidR="00A65775" w:rsidRDefault="00A65775" w:rsidP="00A65775">
      <w:pPr>
        <w:pStyle w:val="AD"/>
      </w:pPr>
      <w:r>
        <w:rPr>
          <w:rFonts w:hint="eastAsia"/>
        </w:rPr>
        <w:t>第二十七条</w:t>
      </w:r>
      <w:r>
        <w:rPr>
          <w:rFonts w:hint="eastAsia"/>
        </w:rPr>
        <w:t xml:space="preserve">  </w:t>
      </w:r>
      <w:r>
        <w:rPr>
          <w:rFonts w:hint="eastAsia"/>
        </w:rPr>
        <w:t>食品生产许可直接涉及申请人与他人之间重大利益关系的，县级以上地方市场监</w:t>
      </w:r>
      <w:r>
        <w:rPr>
          <w:rFonts w:hint="eastAsia"/>
        </w:rPr>
        <w:lastRenderedPageBreak/>
        <w:t>督管理部门在</w:t>
      </w:r>
      <w:proofErr w:type="gramStart"/>
      <w:r>
        <w:rPr>
          <w:rFonts w:hint="eastAsia"/>
        </w:rPr>
        <w:t>作出</w:t>
      </w:r>
      <w:proofErr w:type="gramEnd"/>
      <w:r>
        <w:rPr>
          <w:rFonts w:hint="eastAsia"/>
        </w:rPr>
        <w:t>行政许可决定前，应当告知申请人、利害关系人享有要求听证的权利。</w:t>
      </w:r>
    </w:p>
    <w:p w14:paraId="619EC247" w14:textId="77777777" w:rsidR="00A65775" w:rsidRDefault="00A65775" w:rsidP="00A65775">
      <w:pPr>
        <w:pStyle w:val="AD"/>
      </w:pPr>
    </w:p>
    <w:p w14:paraId="229018E7" w14:textId="77777777" w:rsidR="00A65775" w:rsidRDefault="00A65775" w:rsidP="00A65775">
      <w:pPr>
        <w:pStyle w:val="AD"/>
      </w:pPr>
      <w:r>
        <w:rPr>
          <w:rFonts w:hint="eastAsia"/>
        </w:rPr>
        <w:t>申请人、利害关系人在被告知听证权利之日起</w:t>
      </w:r>
      <w:r>
        <w:rPr>
          <w:rFonts w:hint="eastAsia"/>
        </w:rPr>
        <w:t>5</w:t>
      </w:r>
      <w:r>
        <w:rPr>
          <w:rFonts w:hint="eastAsia"/>
        </w:rPr>
        <w:t>个工作日内提出听证申请的，市场监督管理部门应当在</w:t>
      </w:r>
      <w:r>
        <w:rPr>
          <w:rFonts w:hint="eastAsia"/>
        </w:rPr>
        <w:t>20</w:t>
      </w:r>
      <w:r>
        <w:rPr>
          <w:rFonts w:hint="eastAsia"/>
        </w:rPr>
        <w:t>个工作日内组织听证。听证期限不计算在行政许可审查期限之内。</w:t>
      </w:r>
    </w:p>
    <w:p w14:paraId="6754BBCA" w14:textId="77777777" w:rsidR="00A65775" w:rsidRDefault="00A65775" w:rsidP="00A65775">
      <w:pPr>
        <w:pStyle w:val="AD"/>
      </w:pPr>
    </w:p>
    <w:p w14:paraId="38B52FCA" w14:textId="77777777" w:rsidR="00A65775" w:rsidRDefault="00A65775" w:rsidP="00DD63BD">
      <w:pPr>
        <w:pStyle w:val="AD"/>
        <w:jc w:val="center"/>
      </w:pPr>
      <w:r>
        <w:rPr>
          <w:rFonts w:hint="eastAsia"/>
        </w:rPr>
        <w:t>第四章</w:t>
      </w:r>
      <w:r>
        <w:rPr>
          <w:rFonts w:hint="eastAsia"/>
        </w:rPr>
        <w:t xml:space="preserve">  </w:t>
      </w:r>
      <w:r>
        <w:rPr>
          <w:rFonts w:hint="eastAsia"/>
        </w:rPr>
        <w:t>许可证管理</w:t>
      </w:r>
    </w:p>
    <w:p w14:paraId="19F73872" w14:textId="77777777" w:rsidR="00A65775" w:rsidRDefault="00A65775" w:rsidP="00A65775">
      <w:pPr>
        <w:pStyle w:val="AD"/>
      </w:pPr>
    </w:p>
    <w:p w14:paraId="3C3D1BA5" w14:textId="77777777" w:rsidR="00A65775" w:rsidRDefault="00A65775" w:rsidP="00A65775">
      <w:pPr>
        <w:pStyle w:val="AD"/>
      </w:pPr>
      <w:r>
        <w:rPr>
          <w:rFonts w:hint="eastAsia"/>
        </w:rPr>
        <w:t>第二十八条</w:t>
      </w:r>
      <w:r>
        <w:rPr>
          <w:rFonts w:hint="eastAsia"/>
        </w:rPr>
        <w:t xml:space="preserve">  </w:t>
      </w:r>
      <w:r>
        <w:rPr>
          <w:rFonts w:hint="eastAsia"/>
        </w:rPr>
        <w:t>食品生产许可证分为正本、副本。正本、副本具有同等法律效力。</w:t>
      </w:r>
    </w:p>
    <w:p w14:paraId="0F5A658E" w14:textId="77777777" w:rsidR="00A65775" w:rsidRDefault="00A65775" w:rsidP="00A65775">
      <w:pPr>
        <w:pStyle w:val="AD"/>
      </w:pPr>
    </w:p>
    <w:p w14:paraId="19F6BF8C" w14:textId="77777777" w:rsidR="00A65775" w:rsidRDefault="00A65775" w:rsidP="00A65775">
      <w:pPr>
        <w:pStyle w:val="AD"/>
      </w:pPr>
      <w:r>
        <w:rPr>
          <w:rFonts w:hint="eastAsia"/>
        </w:rPr>
        <w:t>国家市场监督管理总局负责制定食品生产许可证式样。省、自治区、直辖市市场监督管理部门负责本行政区域食品生产许可证的印制、发放等管理工作。</w:t>
      </w:r>
    </w:p>
    <w:p w14:paraId="2A1F11DC" w14:textId="77777777" w:rsidR="00A65775" w:rsidRDefault="00A65775" w:rsidP="00A65775">
      <w:pPr>
        <w:pStyle w:val="AD"/>
      </w:pPr>
    </w:p>
    <w:p w14:paraId="04FD0103" w14:textId="77777777" w:rsidR="00A65775" w:rsidRDefault="00A65775" w:rsidP="00A65775">
      <w:pPr>
        <w:pStyle w:val="AD"/>
      </w:pPr>
      <w:r>
        <w:rPr>
          <w:rFonts w:hint="eastAsia"/>
        </w:rPr>
        <w:t>第二十九条</w:t>
      </w:r>
      <w:r>
        <w:rPr>
          <w:rFonts w:hint="eastAsia"/>
        </w:rPr>
        <w:t xml:space="preserve">  </w:t>
      </w:r>
      <w:r>
        <w:rPr>
          <w:rFonts w:hint="eastAsia"/>
        </w:rPr>
        <w:t>食品生产许可证应当载明：生产者名称、社会信用代码、法定代表人（负责人）、住所、生产地址、食品类别、许可证编号、有效期、发证机关、发证日期和二维码。</w:t>
      </w:r>
    </w:p>
    <w:p w14:paraId="791C8CA1" w14:textId="77777777" w:rsidR="00A65775" w:rsidRDefault="00A65775" w:rsidP="00A65775">
      <w:pPr>
        <w:pStyle w:val="AD"/>
      </w:pPr>
    </w:p>
    <w:p w14:paraId="574BF3B3" w14:textId="77777777" w:rsidR="00A65775" w:rsidRDefault="00A65775" w:rsidP="00A65775">
      <w:pPr>
        <w:pStyle w:val="AD"/>
      </w:pPr>
      <w:r>
        <w:rPr>
          <w:rFonts w:hint="eastAsia"/>
        </w:rPr>
        <w:t>副本还应当载明食品明细。生产保健食品、特殊医学用途配方食品、婴幼儿配方食品的，还应当载明产品或者产品配方的注册号或者备案登记号；接受委托生产保健食品的，还应当载明委托企业名称及住所等相关信息。</w:t>
      </w:r>
    </w:p>
    <w:p w14:paraId="17D0F392" w14:textId="77777777" w:rsidR="00A65775" w:rsidRDefault="00A65775" w:rsidP="00A65775">
      <w:pPr>
        <w:pStyle w:val="AD"/>
      </w:pPr>
    </w:p>
    <w:p w14:paraId="461CDDD6" w14:textId="77777777" w:rsidR="00A65775" w:rsidRDefault="00A65775" w:rsidP="00A65775">
      <w:pPr>
        <w:pStyle w:val="AD"/>
      </w:pPr>
      <w:r>
        <w:rPr>
          <w:rFonts w:hint="eastAsia"/>
        </w:rPr>
        <w:t>第三十条</w:t>
      </w:r>
      <w:r>
        <w:rPr>
          <w:rFonts w:hint="eastAsia"/>
        </w:rPr>
        <w:t xml:space="preserve">  </w:t>
      </w:r>
      <w:r>
        <w:rPr>
          <w:rFonts w:hint="eastAsia"/>
        </w:rPr>
        <w:t>食品生产许可证编号由</w:t>
      </w:r>
      <w:r>
        <w:rPr>
          <w:rFonts w:hint="eastAsia"/>
        </w:rPr>
        <w:t>SC</w:t>
      </w:r>
      <w:r>
        <w:rPr>
          <w:rFonts w:hint="eastAsia"/>
        </w:rPr>
        <w:t>（“生产”的汉语拼音字母缩写）和</w:t>
      </w:r>
      <w:r>
        <w:rPr>
          <w:rFonts w:hint="eastAsia"/>
        </w:rPr>
        <w:t>14</w:t>
      </w:r>
      <w:r>
        <w:rPr>
          <w:rFonts w:hint="eastAsia"/>
        </w:rPr>
        <w:t>位阿拉伯数字组成。数字从左至右依次为：</w:t>
      </w:r>
      <w:r>
        <w:rPr>
          <w:rFonts w:hint="eastAsia"/>
        </w:rPr>
        <w:t>3</w:t>
      </w:r>
      <w:r>
        <w:rPr>
          <w:rFonts w:hint="eastAsia"/>
        </w:rPr>
        <w:t>位食品类别编码、</w:t>
      </w:r>
      <w:r>
        <w:rPr>
          <w:rFonts w:hint="eastAsia"/>
        </w:rPr>
        <w:t>2</w:t>
      </w:r>
      <w:r>
        <w:rPr>
          <w:rFonts w:hint="eastAsia"/>
        </w:rPr>
        <w:t>位省（自治区、直辖市）代码、</w:t>
      </w:r>
      <w:r>
        <w:rPr>
          <w:rFonts w:hint="eastAsia"/>
        </w:rPr>
        <w:t>2</w:t>
      </w:r>
      <w:r>
        <w:rPr>
          <w:rFonts w:hint="eastAsia"/>
        </w:rPr>
        <w:t>位市（地）代码、</w:t>
      </w:r>
      <w:r>
        <w:rPr>
          <w:rFonts w:hint="eastAsia"/>
        </w:rPr>
        <w:t>2</w:t>
      </w:r>
      <w:r>
        <w:rPr>
          <w:rFonts w:hint="eastAsia"/>
        </w:rPr>
        <w:t>位县（区）代码、</w:t>
      </w:r>
      <w:r>
        <w:rPr>
          <w:rFonts w:hint="eastAsia"/>
        </w:rPr>
        <w:t>4</w:t>
      </w:r>
      <w:r>
        <w:rPr>
          <w:rFonts w:hint="eastAsia"/>
        </w:rPr>
        <w:t>位顺序码、</w:t>
      </w:r>
      <w:r>
        <w:rPr>
          <w:rFonts w:hint="eastAsia"/>
        </w:rPr>
        <w:t>1</w:t>
      </w:r>
      <w:r>
        <w:rPr>
          <w:rFonts w:hint="eastAsia"/>
        </w:rPr>
        <w:t>位校验码。</w:t>
      </w:r>
    </w:p>
    <w:p w14:paraId="5C77449D" w14:textId="77777777" w:rsidR="00A65775" w:rsidRDefault="00A65775" w:rsidP="00A65775">
      <w:pPr>
        <w:pStyle w:val="AD"/>
      </w:pPr>
    </w:p>
    <w:p w14:paraId="66902E1F" w14:textId="77777777" w:rsidR="00A65775" w:rsidRDefault="00A65775" w:rsidP="00A65775">
      <w:pPr>
        <w:pStyle w:val="AD"/>
      </w:pPr>
      <w:r>
        <w:rPr>
          <w:rFonts w:hint="eastAsia"/>
        </w:rPr>
        <w:t>第三十一条</w:t>
      </w:r>
      <w:r>
        <w:rPr>
          <w:rFonts w:hint="eastAsia"/>
        </w:rPr>
        <w:t xml:space="preserve">  </w:t>
      </w:r>
      <w:r>
        <w:rPr>
          <w:rFonts w:hint="eastAsia"/>
        </w:rPr>
        <w:t>食品生产者应当妥善保管食品生产许可证，不得伪造、涂改、倒卖、出租、出借、转让。</w:t>
      </w:r>
    </w:p>
    <w:p w14:paraId="44465B77" w14:textId="77777777" w:rsidR="00A65775" w:rsidRDefault="00A65775" w:rsidP="00A65775">
      <w:pPr>
        <w:pStyle w:val="AD"/>
      </w:pPr>
    </w:p>
    <w:p w14:paraId="5A2FB5E7" w14:textId="77777777" w:rsidR="00A65775" w:rsidRDefault="00A65775" w:rsidP="00A65775">
      <w:pPr>
        <w:pStyle w:val="AD"/>
      </w:pPr>
      <w:r>
        <w:rPr>
          <w:rFonts w:hint="eastAsia"/>
        </w:rPr>
        <w:t>食品生产者应当在生产场所的显著位置悬挂或者摆放食品生产许可证正本。</w:t>
      </w:r>
    </w:p>
    <w:p w14:paraId="7EF1DBD9" w14:textId="77777777" w:rsidR="00A65775" w:rsidRDefault="00A65775" w:rsidP="00A65775">
      <w:pPr>
        <w:pStyle w:val="AD"/>
      </w:pPr>
    </w:p>
    <w:p w14:paraId="1F8C062D" w14:textId="77777777" w:rsidR="00A65775" w:rsidRDefault="00A65775" w:rsidP="00DD63BD">
      <w:pPr>
        <w:pStyle w:val="AD"/>
        <w:jc w:val="center"/>
      </w:pPr>
      <w:r>
        <w:rPr>
          <w:rFonts w:hint="eastAsia"/>
        </w:rPr>
        <w:t>第五章</w:t>
      </w:r>
      <w:r>
        <w:rPr>
          <w:rFonts w:hint="eastAsia"/>
        </w:rPr>
        <w:t xml:space="preserve">  </w:t>
      </w:r>
      <w:r>
        <w:rPr>
          <w:rFonts w:hint="eastAsia"/>
        </w:rPr>
        <w:t>变更、延续与注销</w:t>
      </w:r>
    </w:p>
    <w:p w14:paraId="59D5A704" w14:textId="77777777" w:rsidR="00A65775" w:rsidRDefault="00A65775" w:rsidP="00A65775">
      <w:pPr>
        <w:pStyle w:val="AD"/>
      </w:pPr>
    </w:p>
    <w:p w14:paraId="747526E8" w14:textId="77777777" w:rsidR="00A65775" w:rsidRDefault="00A65775" w:rsidP="00A65775">
      <w:pPr>
        <w:pStyle w:val="AD"/>
      </w:pPr>
      <w:r>
        <w:rPr>
          <w:rFonts w:hint="eastAsia"/>
        </w:rPr>
        <w:t>第三十二条</w:t>
      </w:r>
      <w:r>
        <w:rPr>
          <w:rFonts w:hint="eastAsia"/>
        </w:rPr>
        <w:t xml:space="preserve">  </w:t>
      </w:r>
      <w:r>
        <w:rPr>
          <w:rFonts w:hint="eastAsia"/>
        </w:rPr>
        <w:t>食品生产许可证有效期内，食品生产者名称、现有设备布局和工艺流程、主要生产设备设施、食品类别等事项发生变化，需要变更食品生产许可证载明的许可事项的，食品生产者应当在变化后</w:t>
      </w:r>
      <w:r>
        <w:rPr>
          <w:rFonts w:hint="eastAsia"/>
        </w:rPr>
        <w:t>10</w:t>
      </w:r>
      <w:r>
        <w:rPr>
          <w:rFonts w:hint="eastAsia"/>
        </w:rPr>
        <w:t>个工作日内向原发证的市场监督管理部门提出变更申请。</w:t>
      </w:r>
    </w:p>
    <w:p w14:paraId="4D62860C" w14:textId="77777777" w:rsidR="00A65775" w:rsidRDefault="00A65775" w:rsidP="00A65775">
      <w:pPr>
        <w:pStyle w:val="AD"/>
      </w:pPr>
    </w:p>
    <w:p w14:paraId="57BD4643" w14:textId="77777777" w:rsidR="00A65775" w:rsidRDefault="00A65775" w:rsidP="00A65775">
      <w:pPr>
        <w:pStyle w:val="AD"/>
      </w:pPr>
      <w:r>
        <w:rPr>
          <w:rFonts w:hint="eastAsia"/>
        </w:rPr>
        <w:t>食品生产者的生产场所迁址的，应当重新申请食品生产许可。</w:t>
      </w:r>
    </w:p>
    <w:p w14:paraId="133D5242" w14:textId="77777777" w:rsidR="00A65775" w:rsidRDefault="00A65775" w:rsidP="00A65775">
      <w:pPr>
        <w:pStyle w:val="AD"/>
      </w:pPr>
    </w:p>
    <w:p w14:paraId="32896041" w14:textId="77777777" w:rsidR="00A65775" w:rsidRDefault="00A65775" w:rsidP="00A65775">
      <w:pPr>
        <w:pStyle w:val="AD"/>
      </w:pPr>
      <w:r>
        <w:rPr>
          <w:rFonts w:hint="eastAsia"/>
        </w:rPr>
        <w:t>食品生产许可证副本载明的同一食品类别内的事项发生变化的，食品生产者应当在变化后</w:t>
      </w:r>
      <w:r>
        <w:rPr>
          <w:rFonts w:hint="eastAsia"/>
        </w:rPr>
        <w:t>10</w:t>
      </w:r>
      <w:r>
        <w:rPr>
          <w:rFonts w:hint="eastAsia"/>
        </w:rPr>
        <w:t>个工作日内向原发证的市场监督管理部门报告。</w:t>
      </w:r>
    </w:p>
    <w:p w14:paraId="5B3E72E1" w14:textId="77777777" w:rsidR="00A65775" w:rsidRDefault="00A65775" w:rsidP="00A65775">
      <w:pPr>
        <w:pStyle w:val="AD"/>
      </w:pPr>
    </w:p>
    <w:p w14:paraId="05CA16B5" w14:textId="77777777" w:rsidR="00A65775" w:rsidRDefault="00A65775" w:rsidP="00A65775">
      <w:pPr>
        <w:pStyle w:val="AD"/>
      </w:pPr>
      <w:r>
        <w:rPr>
          <w:rFonts w:hint="eastAsia"/>
        </w:rPr>
        <w:t>食品生产者的生产条件发生变化，不再符合食品生产要求，需要重新办理许可手续的，应当依法办理。</w:t>
      </w:r>
    </w:p>
    <w:p w14:paraId="34D5BF9F" w14:textId="77777777" w:rsidR="00A65775" w:rsidRDefault="00A65775" w:rsidP="00A65775">
      <w:pPr>
        <w:pStyle w:val="AD"/>
      </w:pPr>
    </w:p>
    <w:p w14:paraId="07251480" w14:textId="77777777" w:rsidR="00A65775" w:rsidRDefault="00A65775" w:rsidP="00A65775">
      <w:pPr>
        <w:pStyle w:val="AD"/>
      </w:pPr>
      <w:r>
        <w:rPr>
          <w:rFonts w:hint="eastAsia"/>
        </w:rPr>
        <w:t>第三十三条</w:t>
      </w:r>
      <w:r>
        <w:rPr>
          <w:rFonts w:hint="eastAsia"/>
        </w:rPr>
        <w:t xml:space="preserve">  </w:t>
      </w:r>
      <w:r>
        <w:rPr>
          <w:rFonts w:hint="eastAsia"/>
        </w:rPr>
        <w:t>申请变更食品生产许可的，应当提交下列申请材料：</w:t>
      </w:r>
    </w:p>
    <w:p w14:paraId="34902EE5" w14:textId="77777777" w:rsidR="00A65775" w:rsidRDefault="00A65775" w:rsidP="00A65775">
      <w:pPr>
        <w:pStyle w:val="AD"/>
      </w:pPr>
    </w:p>
    <w:p w14:paraId="1A63CA1B" w14:textId="77777777" w:rsidR="00A65775" w:rsidRDefault="00A65775" w:rsidP="00A65775">
      <w:pPr>
        <w:pStyle w:val="AD"/>
      </w:pPr>
      <w:r>
        <w:rPr>
          <w:rFonts w:hint="eastAsia"/>
        </w:rPr>
        <w:t>（一）食品生产许可变更申请书；</w:t>
      </w:r>
    </w:p>
    <w:p w14:paraId="014D2928" w14:textId="77777777" w:rsidR="00A65775" w:rsidRDefault="00A65775" w:rsidP="00A65775">
      <w:pPr>
        <w:pStyle w:val="AD"/>
      </w:pPr>
    </w:p>
    <w:p w14:paraId="0830919E" w14:textId="77777777" w:rsidR="00A65775" w:rsidRDefault="00A65775" w:rsidP="00A65775">
      <w:pPr>
        <w:pStyle w:val="AD"/>
      </w:pPr>
      <w:r>
        <w:rPr>
          <w:rFonts w:hint="eastAsia"/>
        </w:rPr>
        <w:t>（二）与变更食品生产许可事项有关的其他材料。</w:t>
      </w:r>
    </w:p>
    <w:p w14:paraId="4A4F02B6" w14:textId="77777777" w:rsidR="00A65775" w:rsidRDefault="00A65775" w:rsidP="00A65775">
      <w:pPr>
        <w:pStyle w:val="AD"/>
      </w:pPr>
    </w:p>
    <w:p w14:paraId="5427DAD1" w14:textId="77777777" w:rsidR="00A65775" w:rsidRDefault="00A65775" w:rsidP="00A65775">
      <w:pPr>
        <w:pStyle w:val="AD"/>
      </w:pPr>
      <w:r>
        <w:rPr>
          <w:rFonts w:hint="eastAsia"/>
        </w:rPr>
        <w:t>第三十四条</w:t>
      </w:r>
      <w:r>
        <w:rPr>
          <w:rFonts w:hint="eastAsia"/>
        </w:rPr>
        <w:t xml:space="preserve">  </w:t>
      </w:r>
      <w:r>
        <w:rPr>
          <w:rFonts w:hint="eastAsia"/>
        </w:rPr>
        <w:t>食品生产者需要延续依法取得的食品生产许可的有效期的，应当在该食品生产许可有效期届满</w:t>
      </w:r>
      <w:r>
        <w:rPr>
          <w:rFonts w:hint="eastAsia"/>
        </w:rPr>
        <w:t>30</w:t>
      </w:r>
      <w:r>
        <w:rPr>
          <w:rFonts w:hint="eastAsia"/>
        </w:rPr>
        <w:t>个工作日前，向原发证的市场监督管理部门提出申请。</w:t>
      </w:r>
    </w:p>
    <w:p w14:paraId="18026C3B" w14:textId="77777777" w:rsidR="00A65775" w:rsidRDefault="00A65775" w:rsidP="00A65775">
      <w:pPr>
        <w:pStyle w:val="AD"/>
      </w:pPr>
    </w:p>
    <w:p w14:paraId="2FFEC0EB" w14:textId="77777777" w:rsidR="00A65775" w:rsidRDefault="00A65775" w:rsidP="00A65775">
      <w:pPr>
        <w:pStyle w:val="AD"/>
      </w:pPr>
      <w:r>
        <w:rPr>
          <w:rFonts w:hint="eastAsia"/>
        </w:rPr>
        <w:t>第三十五条</w:t>
      </w:r>
      <w:r>
        <w:rPr>
          <w:rFonts w:hint="eastAsia"/>
        </w:rPr>
        <w:t xml:space="preserve">  </w:t>
      </w:r>
      <w:r>
        <w:rPr>
          <w:rFonts w:hint="eastAsia"/>
        </w:rPr>
        <w:t>食品生产者申请延续食品生产许可，应当提交下列材料：</w:t>
      </w:r>
    </w:p>
    <w:p w14:paraId="5B3BB4A9" w14:textId="77777777" w:rsidR="00A65775" w:rsidRDefault="00A65775" w:rsidP="00A65775">
      <w:pPr>
        <w:pStyle w:val="AD"/>
      </w:pPr>
    </w:p>
    <w:p w14:paraId="1C8EA791" w14:textId="77777777" w:rsidR="00A65775" w:rsidRDefault="00A65775" w:rsidP="00A65775">
      <w:pPr>
        <w:pStyle w:val="AD"/>
      </w:pPr>
      <w:r>
        <w:rPr>
          <w:rFonts w:hint="eastAsia"/>
        </w:rPr>
        <w:t>（一）食品生产许可延续申请书；</w:t>
      </w:r>
    </w:p>
    <w:p w14:paraId="27BF15EE" w14:textId="77777777" w:rsidR="00A65775" w:rsidRDefault="00A65775" w:rsidP="00A65775">
      <w:pPr>
        <w:pStyle w:val="AD"/>
      </w:pPr>
    </w:p>
    <w:p w14:paraId="68B92466" w14:textId="77777777" w:rsidR="00A65775" w:rsidRDefault="00A65775" w:rsidP="00A65775">
      <w:pPr>
        <w:pStyle w:val="AD"/>
      </w:pPr>
      <w:r>
        <w:rPr>
          <w:rFonts w:hint="eastAsia"/>
        </w:rPr>
        <w:t>（二）与延续食品生产许可事项有关的其他材料。</w:t>
      </w:r>
    </w:p>
    <w:p w14:paraId="21B64E33" w14:textId="77777777" w:rsidR="00A65775" w:rsidRDefault="00A65775" w:rsidP="00A65775">
      <w:pPr>
        <w:pStyle w:val="AD"/>
      </w:pPr>
    </w:p>
    <w:p w14:paraId="69E2B8A4" w14:textId="77777777" w:rsidR="00A65775" w:rsidRDefault="00A65775" w:rsidP="00A65775">
      <w:pPr>
        <w:pStyle w:val="AD"/>
      </w:pPr>
      <w:r>
        <w:rPr>
          <w:rFonts w:hint="eastAsia"/>
        </w:rPr>
        <w:t>保健食品、特殊医学用途配方食品、婴幼儿配方食品的生产企业申请延续食品生产许可的，还应当提供生产质量管理体系运行情况的自查报告。</w:t>
      </w:r>
    </w:p>
    <w:p w14:paraId="39D25BAC" w14:textId="77777777" w:rsidR="00A65775" w:rsidRDefault="00A65775" w:rsidP="00A65775">
      <w:pPr>
        <w:pStyle w:val="AD"/>
      </w:pPr>
    </w:p>
    <w:p w14:paraId="5613A522" w14:textId="77777777" w:rsidR="00A65775" w:rsidRDefault="00A65775" w:rsidP="00A65775">
      <w:pPr>
        <w:pStyle w:val="AD"/>
      </w:pPr>
      <w:r>
        <w:rPr>
          <w:rFonts w:hint="eastAsia"/>
        </w:rPr>
        <w:t>第三十六条</w:t>
      </w:r>
      <w:r>
        <w:rPr>
          <w:rFonts w:hint="eastAsia"/>
        </w:rPr>
        <w:t xml:space="preserve">  </w:t>
      </w:r>
      <w:r>
        <w:rPr>
          <w:rFonts w:hint="eastAsia"/>
        </w:rPr>
        <w:t>县级以上地方市场监督管理部门应当根据被许可人的延续申请，在该食品生产许可有效期届满前作出是否准予延续的决定。</w:t>
      </w:r>
    </w:p>
    <w:p w14:paraId="4AB2E66A" w14:textId="77777777" w:rsidR="00A65775" w:rsidRDefault="00A65775" w:rsidP="00A65775">
      <w:pPr>
        <w:pStyle w:val="AD"/>
      </w:pPr>
    </w:p>
    <w:p w14:paraId="4C3E3AE9" w14:textId="77777777" w:rsidR="00A65775" w:rsidRDefault="00A65775" w:rsidP="00A65775">
      <w:pPr>
        <w:pStyle w:val="AD"/>
      </w:pPr>
      <w:r>
        <w:rPr>
          <w:rFonts w:hint="eastAsia"/>
        </w:rPr>
        <w:t>第三十七条</w:t>
      </w:r>
      <w:r>
        <w:rPr>
          <w:rFonts w:hint="eastAsia"/>
        </w:rPr>
        <w:t xml:space="preserve">  </w:t>
      </w:r>
      <w:r>
        <w:rPr>
          <w:rFonts w:hint="eastAsia"/>
        </w:rPr>
        <w:t>县级以上地方市场监督管理部门应当对变更或者延续食品生产许可的申请材料进行审查，并按照本办法第二十一条的规定实施现场核查。</w:t>
      </w:r>
    </w:p>
    <w:p w14:paraId="0A66E4A6" w14:textId="77777777" w:rsidR="00A65775" w:rsidRDefault="00A65775" w:rsidP="00A65775">
      <w:pPr>
        <w:pStyle w:val="AD"/>
      </w:pPr>
    </w:p>
    <w:p w14:paraId="285E6C47" w14:textId="77777777" w:rsidR="00A65775" w:rsidRDefault="00A65775" w:rsidP="00A65775">
      <w:pPr>
        <w:pStyle w:val="AD"/>
      </w:pPr>
      <w:r>
        <w:rPr>
          <w:rFonts w:hint="eastAsia"/>
        </w:rPr>
        <w:t>申请人声明生产条件未发生变化的，县级以上地方市场监督管理部门可以不再进行现场核查。</w:t>
      </w:r>
    </w:p>
    <w:p w14:paraId="496CAD91" w14:textId="77777777" w:rsidR="00A65775" w:rsidRDefault="00A65775" w:rsidP="00A65775">
      <w:pPr>
        <w:pStyle w:val="AD"/>
      </w:pPr>
    </w:p>
    <w:p w14:paraId="694B8258" w14:textId="77777777" w:rsidR="00A65775" w:rsidRDefault="00A65775" w:rsidP="00A65775">
      <w:pPr>
        <w:pStyle w:val="AD"/>
      </w:pPr>
      <w:r>
        <w:rPr>
          <w:rFonts w:hint="eastAsia"/>
        </w:rPr>
        <w:t>申请人的生产条件及周边环境发生变化，可能影响食品安全的，市场监督管理部门应当就变化情况进行现场核查。</w:t>
      </w:r>
    </w:p>
    <w:p w14:paraId="10D44EAD" w14:textId="77777777" w:rsidR="00A65775" w:rsidRDefault="00A65775" w:rsidP="00A65775">
      <w:pPr>
        <w:pStyle w:val="AD"/>
      </w:pPr>
    </w:p>
    <w:p w14:paraId="3BDAFB1F" w14:textId="77777777" w:rsidR="00A65775" w:rsidRDefault="00A65775" w:rsidP="00A65775">
      <w:pPr>
        <w:pStyle w:val="AD"/>
      </w:pPr>
      <w:r>
        <w:rPr>
          <w:rFonts w:hint="eastAsia"/>
        </w:rPr>
        <w:t>保健食品、特殊医学用途配方食品、婴幼儿配方食品注册或者备案的生产工艺发生变化的，应当先办理注册或者备案变更手续。</w:t>
      </w:r>
    </w:p>
    <w:p w14:paraId="5AE0978C" w14:textId="77777777" w:rsidR="00A65775" w:rsidRDefault="00A65775" w:rsidP="00A65775">
      <w:pPr>
        <w:pStyle w:val="AD"/>
      </w:pPr>
    </w:p>
    <w:p w14:paraId="7522B40B" w14:textId="77777777" w:rsidR="00A65775" w:rsidRDefault="00A65775" w:rsidP="00A65775">
      <w:pPr>
        <w:pStyle w:val="AD"/>
      </w:pPr>
      <w:r>
        <w:rPr>
          <w:rFonts w:hint="eastAsia"/>
        </w:rPr>
        <w:t>第三十八条</w:t>
      </w:r>
      <w:r>
        <w:rPr>
          <w:rFonts w:hint="eastAsia"/>
        </w:rPr>
        <w:t xml:space="preserve">  </w:t>
      </w:r>
      <w:r>
        <w:rPr>
          <w:rFonts w:hint="eastAsia"/>
        </w:rPr>
        <w:t>市场监督管理部门决定准予变更的，应当向申请人颁发新的食品生产许可证。食品生产许可证编号不变，发证日期为市场监督管理部门</w:t>
      </w:r>
      <w:proofErr w:type="gramStart"/>
      <w:r>
        <w:rPr>
          <w:rFonts w:hint="eastAsia"/>
        </w:rPr>
        <w:t>作出</w:t>
      </w:r>
      <w:proofErr w:type="gramEnd"/>
      <w:r>
        <w:rPr>
          <w:rFonts w:hint="eastAsia"/>
        </w:rPr>
        <w:t>变更许可决定的日期，有效期与原证书一致。但是，对因迁址等原因而进行全面现场核查的，其换发的食品生产许可证有效期自发证之日起计算。</w:t>
      </w:r>
    </w:p>
    <w:p w14:paraId="4F61F033" w14:textId="77777777" w:rsidR="00A65775" w:rsidRDefault="00A65775" w:rsidP="00A65775">
      <w:pPr>
        <w:pStyle w:val="AD"/>
      </w:pPr>
    </w:p>
    <w:p w14:paraId="7B48A512" w14:textId="77777777" w:rsidR="00A65775" w:rsidRDefault="00A65775" w:rsidP="00A65775">
      <w:pPr>
        <w:pStyle w:val="AD"/>
      </w:pPr>
      <w:r>
        <w:rPr>
          <w:rFonts w:hint="eastAsia"/>
        </w:rPr>
        <w:t>因食品安全国家标准发生重大变化，国家和省级市场监督管理部门决定组织重新核查而换发的食品生产许可证，其发证日期以重新批准日期为准，有效期自重新发证之日起计算。</w:t>
      </w:r>
    </w:p>
    <w:p w14:paraId="2CF1ADDC" w14:textId="77777777" w:rsidR="00A65775" w:rsidRDefault="00A65775" w:rsidP="00A65775">
      <w:pPr>
        <w:pStyle w:val="AD"/>
      </w:pPr>
    </w:p>
    <w:p w14:paraId="4EA79063" w14:textId="77777777" w:rsidR="00A65775" w:rsidRDefault="00A65775" w:rsidP="00A65775">
      <w:pPr>
        <w:pStyle w:val="AD"/>
      </w:pPr>
      <w:r>
        <w:rPr>
          <w:rFonts w:hint="eastAsia"/>
        </w:rPr>
        <w:t>第三十九条</w:t>
      </w:r>
      <w:r>
        <w:rPr>
          <w:rFonts w:hint="eastAsia"/>
        </w:rPr>
        <w:t xml:space="preserve">  </w:t>
      </w:r>
      <w:r>
        <w:rPr>
          <w:rFonts w:hint="eastAsia"/>
        </w:rPr>
        <w:t>市场监督管理部门决定准予延续的，应当向申请人颁发新的食品生产许可证，许可证编号不变，有效期</w:t>
      </w:r>
      <w:proofErr w:type="gramStart"/>
      <w:r>
        <w:rPr>
          <w:rFonts w:hint="eastAsia"/>
        </w:rPr>
        <w:t>自市场</w:t>
      </w:r>
      <w:proofErr w:type="gramEnd"/>
      <w:r>
        <w:rPr>
          <w:rFonts w:hint="eastAsia"/>
        </w:rPr>
        <w:t>监督管理部门</w:t>
      </w:r>
      <w:proofErr w:type="gramStart"/>
      <w:r>
        <w:rPr>
          <w:rFonts w:hint="eastAsia"/>
        </w:rPr>
        <w:t>作出</w:t>
      </w:r>
      <w:proofErr w:type="gramEnd"/>
      <w:r>
        <w:rPr>
          <w:rFonts w:hint="eastAsia"/>
        </w:rPr>
        <w:t>延续许可决定之日起计算。</w:t>
      </w:r>
    </w:p>
    <w:p w14:paraId="0D5AFA0A" w14:textId="77777777" w:rsidR="00A65775" w:rsidRDefault="00A65775" w:rsidP="00A65775">
      <w:pPr>
        <w:pStyle w:val="AD"/>
      </w:pPr>
    </w:p>
    <w:p w14:paraId="7636FD76" w14:textId="77777777" w:rsidR="00A65775" w:rsidRDefault="00A65775" w:rsidP="00A65775">
      <w:pPr>
        <w:pStyle w:val="AD"/>
      </w:pPr>
      <w:r>
        <w:rPr>
          <w:rFonts w:hint="eastAsia"/>
        </w:rPr>
        <w:t>不符合许可条件的，市场监督管理部门应当</w:t>
      </w:r>
      <w:proofErr w:type="gramStart"/>
      <w:r>
        <w:rPr>
          <w:rFonts w:hint="eastAsia"/>
        </w:rPr>
        <w:t>作出</w:t>
      </w:r>
      <w:proofErr w:type="gramEnd"/>
      <w:r>
        <w:rPr>
          <w:rFonts w:hint="eastAsia"/>
        </w:rPr>
        <w:t>不予延续食品生产许可的书面决定，并说明理由。</w:t>
      </w:r>
    </w:p>
    <w:p w14:paraId="36A6A209" w14:textId="77777777" w:rsidR="00A65775" w:rsidRDefault="00A65775" w:rsidP="00A65775">
      <w:pPr>
        <w:pStyle w:val="AD"/>
      </w:pPr>
    </w:p>
    <w:p w14:paraId="31A30B03" w14:textId="77777777" w:rsidR="00A65775" w:rsidRDefault="00A65775" w:rsidP="00A65775">
      <w:pPr>
        <w:pStyle w:val="AD"/>
      </w:pPr>
      <w:r>
        <w:rPr>
          <w:rFonts w:hint="eastAsia"/>
        </w:rPr>
        <w:t>第四十条</w:t>
      </w:r>
      <w:r>
        <w:rPr>
          <w:rFonts w:hint="eastAsia"/>
        </w:rPr>
        <w:t xml:space="preserve">  </w:t>
      </w:r>
      <w:r>
        <w:rPr>
          <w:rFonts w:hint="eastAsia"/>
        </w:rPr>
        <w:t>食品生产者终止食品生产，食品生产许可被撤回、撤销，应当在</w:t>
      </w:r>
      <w:r>
        <w:rPr>
          <w:rFonts w:hint="eastAsia"/>
        </w:rPr>
        <w:t>20</w:t>
      </w:r>
      <w:r>
        <w:rPr>
          <w:rFonts w:hint="eastAsia"/>
        </w:rPr>
        <w:t>个工作日内向原发证的市场监督管理部门申请办理注销手续。</w:t>
      </w:r>
    </w:p>
    <w:p w14:paraId="56EA4077" w14:textId="77777777" w:rsidR="00A65775" w:rsidRDefault="00A65775" w:rsidP="00A65775">
      <w:pPr>
        <w:pStyle w:val="AD"/>
      </w:pPr>
    </w:p>
    <w:p w14:paraId="73B7EEEB" w14:textId="77777777" w:rsidR="00A65775" w:rsidRDefault="00A65775" w:rsidP="00A65775">
      <w:pPr>
        <w:pStyle w:val="AD"/>
      </w:pPr>
      <w:r>
        <w:rPr>
          <w:rFonts w:hint="eastAsia"/>
        </w:rPr>
        <w:t>食品生产者申请注销食品生产许可的，应当向原发证的市场监督管理部门提交食品生产许可注销申请书。</w:t>
      </w:r>
    </w:p>
    <w:p w14:paraId="72559778" w14:textId="77777777" w:rsidR="00A65775" w:rsidRDefault="00A65775" w:rsidP="00A65775">
      <w:pPr>
        <w:pStyle w:val="AD"/>
      </w:pPr>
    </w:p>
    <w:p w14:paraId="58A0B839" w14:textId="77777777" w:rsidR="00A65775" w:rsidRDefault="00A65775" w:rsidP="00A65775">
      <w:pPr>
        <w:pStyle w:val="AD"/>
      </w:pPr>
      <w:r>
        <w:rPr>
          <w:rFonts w:hint="eastAsia"/>
        </w:rPr>
        <w:t>食品生产许可被注销的，许可证编号不得再次使用。</w:t>
      </w:r>
    </w:p>
    <w:p w14:paraId="28C8569F" w14:textId="77777777" w:rsidR="00A65775" w:rsidRDefault="00A65775" w:rsidP="00A65775">
      <w:pPr>
        <w:pStyle w:val="AD"/>
      </w:pPr>
    </w:p>
    <w:p w14:paraId="28AFEB87" w14:textId="77777777" w:rsidR="00A65775" w:rsidRDefault="00A65775" w:rsidP="00A65775">
      <w:pPr>
        <w:pStyle w:val="AD"/>
      </w:pPr>
      <w:r>
        <w:rPr>
          <w:rFonts w:hint="eastAsia"/>
        </w:rPr>
        <w:t>第四十一条</w:t>
      </w:r>
      <w:r>
        <w:rPr>
          <w:rFonts w:hint="eastAsia"/>
        </w:rPr>
        <w:t xml:space="preserve">  </w:t>
      </w:r>
      <w:r>
        <w:rPr>
          <w:rFonts w:hint="eastAsia"/>
        </w:rPr>
        <w:t>有下列情形之一，食品生产者未按规定申请办理注销手续的，原发证的市场监督管理部门应当依法办理食品生产许可注销手续，并在网站进行公示：</w:t>
      </w:r>
    </w:p>
    <w:p w14:paraId="7FEB64BE" w14:textId="77777777" w:rsidR="00A65775" w:rsidRDefault="00A65775" w:rsidP="00A65775">
      <w:pPr>
        <w:pStyle w:val="AD"/>
      </w:pPr>
    </w:p>
    <w:p w14:paraId="0484D0E7" w14:textId="77777777" w:rsidR="00A65775" w:rsidRDefault="00A65775" w:rsidP="00A65775">
      <w:pPr>
        <w:pStyle w:val="AD"/>
      </w:pPr>
      <w:r>
        <w:rPr>
          <w:rFonts w:hint="eastAsia"/>
        </w:rPr>
        <w:t>（一）食品生产许可有效期届满未申请延续的；</w:t>
      </w:r>
    </w:p>
    <w:p w14:paraId="764ED567" w14:textId="77777777" w:rsidR="00A65775" w:rsidRDefault="00A65775" w:rsidP="00A65775">
      <w:pPr>
        <w:pStyle w:val="AD"/>
      </w:pPr>
    </w:p>
    <w:p w14:paraId="495DC60E" w14:textId="77777777" w:rsidR="00A65775" w:rsidRDefault="00A65775" w:rsidP="00A65775">
      <w:pPr>
        <w:pStyle w:val="AD"/>
      </w:pPr>
      <w:r>
        <w:rPr>
          <w:rFonts w:hint="eastAsia"/>
        </w:rPr>
        <w:t>（二）食品生产者主体资格依法终止的；</w:t>
      </w:r>
    </w:p>
    <w:p w14:paraId="2D83E7D2" w14:textId="77777777" w:rsidR="00A65775" w:rsidRDefault="00A65775" w:rsidP="00A65775">
      <w:pPr>
        <w:pStyle w:val="AD"/>
      </w:pPr>
    </w:p>
    <w:p w14:paraId="386129DF" w14:textId="77777777" w:rsidR="00A65775" w:rsidRDefault="00A65775" w:rsidP="00A65775">
      <w:pPr>
        <w:pStyle w:val="AD"/>
      </w:pPr>
      <w:r>
        <w:rPr>
          <w:rFonts w:hint="eastAsia"/>
        </w:rPr>
        <w:t>（三）食品生产许可依法被撤回、撤销或者食品生产许可证依法被吊销的；</w:t>
      </w:r>
    </w:p>
    <w:p w14:paraId="02902DE7" w14:textId="77777777" w:rsidR="00A65775" w:rsidRDefault="00A65775" w:rsidP="00A65775">
      <w:pPr>
        <w:pStyle w:val="AD"/>
      </w:pPr>
    </w:p>
    <w:p w14:paraId="703D9AE2" w14:textId="77777777" w:rsidR="00A65775" w:rsidRDefault="00A65775" w:rsidP="00A65775">
      <w:pPr>
        <w:pStyle w:val="AD"/>
      </w:pPr>
      <w:r>
        <w:rPr>
          <w:rFonts w:hint="eastAsia"/>
        </w:rPr>
        <w:t>（四）因不可抗力导致食品生产许可事项无法实施的；</w:t>
      </w:r>
    </w:p>
    <w:p w14:paraId="066BB124" w14:textId="77777777" w:rsidR="00A65775" w:rsidRDefault="00A65775" w:rsidP="00A65775">
      <w:pPr>
        <w:pStyle w:val="AD"/>
      </w:pPr>
    </w:p>
    <w:p w14:paraId="6C775ECF" w14:textId="77777777" w:rsidR="00A65775" w:rsidRDefault="00A65775" w:rsidP="00A65775">
      <w:pPr>
        <w:pStyle w:val="AD"/>
      </w:pPr>
      <w:r>
        <w:rPr>
          <w:rFonts w:hint="eastAsia"/>
        </w:rPr>
        <w:t xml:space="preserve"> </w:t>
      </w:r>
      <w:r>
        <w:rPr>
          <w:rFonts w:hint="eastAsia"/>
        </w:rPr>
        <w:t>（五）法律法规规定的应当注销食品生产许可的其他情形。</w:t>
      </w:r>
    </w:p>
    <w:p w14:paraId="3A7D15E6" w14:textId="77777777" w:rsidR="00A65775" w:rsidRDefault="00A65775" w:rsidP="00A65775">
      <w:pPr>
        <w:pStyle w:val="AD"/>
      </w:pPr>
    </w:p>
    <w:p w14:paraId="6BBDE534" w14:textId="77777777" w:rsidR="00A65775" w:rsidRDefault="00A65775" w:rsidP="00A65775">
      <w:pPr>
        <w:pStyle w:val="AD"/>
      </w:pPr>
      <w:r>
        <w:rPr>
          <w:rFonts w:hint="eastAsia"/>
        </w:rPr>
        <w:t>第四十二条</w:t>
      </w:r>
      <w:r>
        <w:rPr>
          <w:rFonts w:hint="eastAsia"/>
        </w:rPr>
        <w:t xml:space="preserve">  </w:t>
      </w:r>
      <w:r>
        <w:rPr>
          <w:rFonts w:hint="eastAsia"/>
        </w:rPr>
        <w:t>食品生产许可证变更、延续与注销的有关程序参照本办法第二章、第三章的有关规定执行。</w:t>
      </w:r>
    </w:p>
    <w:p w14:paraId="170F7BB4" w14:textId="77777777" w:rsidR="00A65775" w:rsidRDefault="00A65775" w:rsidP="00A65775">
      <w:pPr>
        <w:pStyle w:val="AD"/>
      </w:pPr>
    </w:p>
    <w:p w14:paraId="480978DD" w14:textId="77777777" w:rsidR="00A65775" w:rsidRDefault="00A65775" w:rsidP="00DD63BD">
      <w:pPr>
        <w:pStyle w:val="AD"/>
        <w:jc w:val="center"/>
      </w:pPr>
      <w:r>
        <w:rPr>
          <w:rFonts w:hint="eastAsia"/>
        </w:rPr>
        <w:t>第六章</w:t>
      </w:r>
      <w:r>
        <w:rPr>
          <w:rFonts w:hint="eastAsia"/>
        </w:rPr>
        <w:t xml:space="preserve">  </w:t>
      </w:r>
      <w:r>
        <w:rPr>
          <w:rFonts w:hint="eastAsia"/>
        </w:rPr>
        <w:t>监督检查</w:t>
      </w:r>
    </w:p>
    <w:p w14:paraId="2E6E9346" w14:textId="77777777" w:rsidR="00A65775" w:rsidRDefault="00A65775" w:rsidP="00A65775">
      <w:pPr>
        <w:pStyle w:val="AD"/>
      </w:pPr>
    </w:p>
    <w:p w14:paraId="6314A7DD" w14:textId="77777777" w:rsidR="00A65775" w:rsidRDefault="00A65775" w:rsidP="00A65775">
      <w:pPr>
        <w:pStyle w:val="AD"/>
      </w:pPr>
      <w:r>
        <w:rPr>
          <w:rFonts w:hint="eastAsia"/>
        </w:rPr>
        <w:t>第四十三条</w:t>
      </w:r>
      <w:r>
        <w:rPr>
          <w:rFonts w:hint="eastAsia"/>
        </w:rPr>
        <w:t xml:space="preserve">  </w:t>
      </w:r>
      <w:r>
        <w:rPr>
          <w:rFonts w:hint="eastAsia"/>
        </w:rPr>
        <w:t>县级以上地方市场监督管理部门应当依据法律法规规定的职责，对食品生产者的许可事项进行监督检查。</w:t>
      </w:r>
    </w:p>
    <w:p w14:paraId="2A78B569" w14:textId="77777777" w:rsidR="00A65775" w:rsidRDefault="00A65775" w:rsidP="00A65775">
      <w:pPr>
        <w:pStyle w:val="AD"/>
      </w:pPr>
    </w:p>
    <w:p w14:paraId="73D434BD" w14:textId="77777777" w:rsidR="00A65775" w:rsidRDefault="00A65775" w:rsidP="00A65775">
      <w:pPr>
        <w:pStyle w:val="AD"/>
      </w:pPr>
      <w:r>
        <w:rPr>
          <w:rFonts w:hint="eastAsia"/>
        </w:rPr>
        <w:t>第四十四条</w:t>
      </w:r>
      <w:r>
        <w:rPr>
          <w:rFonts w:hint="eastAsia"/>
        </w:rPr>
        <w:t xml:space="preserve">  </w:t>
      </w:r>
      <w:r>
        <w:rPr>
          <w:rFonts w:hint="eastAsia"/>
        </w:rPr>
        <w:t>县级以上地方市场监督管理部门应当建立食品许可管理信息平台，便于公民、法人和其他社会组织查询。</w:t>
      </w:r>
    </w:p>
    <w:p w14:paraId="2EF82E52" w14:textId="77777777" w:rsidR="00A65775" w:rsidRDefault="00A65775" w:rsidP="00A65775">
      <w:pPr>
        <w:pStyle w:val="AD"/>
      </w:pPr>
    </w:p>
    <w:p w14:paraId="0215DCC7" w14:textId="77777777" w:rsidR="00A65775" w:rsidRDefault="00A65775" w:rsidP="00A65775">
      <w:pPr>
        <w:pStyle w:val="AD"/>
      </w:pPr>
      <w:r>
        <w:rPr>
          <w:rFonts w:hint="eastAsia"/>
        </w:rPr>
        <w:t>县级以上地方市场监督管理部门应当将食品生产许可颁发、许可事项检查、日常监督检查、许可违法行为查处等情况记入食品生产者食品安全信用档案，并通过国家企业信用信息公示系统向社会公示；对有不良信用记录的食品生产者应当增加监督检查频次。</w:t>
      </w:r>
    </w:p>
    <w:p w14:paraId="1BC381BB" w14:textId="77777777" w:rsidR="00A65775" w:rsidRDefault="00A65775" w:rsidP="00A65775">
      <w:pPr>
        <w:pStyle w:val="AD"/>
      </w:pPr>
    </w:p>
    <w:p w14:paraId="3654A8B2" w14:textId="77777777" w:rsidR="00A65775" w:rsidRDefault="00A65775" w:rsidP="00A65775">
      <w:pPr>
        <w:pStyle w:val="AD"/>
      </w:pPr>
      <w:r>
        <w:rPr>
          <w:rFonts w:hint="eastAsia"/>
        </w:rPr>
        <w:t>第四十五条</w:t>
      </w:r>
      <w:r>
        <w:rPr>
          <w:rFonts w:hint="eastAsia"/>
        </w:rPr>
        <w:t xml:space="preserve">  </w:t>
      </w:r>
      <w:r>
        <w:rPr>
          <w:rFonts w:hint="eastAsia"/>
        </w:rPr>
        <w:t>县级以上地方市场监督管理部门及其工作人员履行食品生产许可管理职责，应当自觉接受食品生产者和社会监督。</w:t>
      </w:r>
    </w:p>
    <w:p w14:paraId="68D88343" w14:textId="77777777" w:rsidR="00A65775" w:rsidRDefault="00A65775" w:rsidP="00A65775">
      <w:pPr>
        <w:pStyle w:val="AD"/>
      </w:pPr>
    </w:p>
    <w:p w14:paraId="55308FEF" w14:textId="77777777" w:rsidR="00A65775" w:rsidRDefault="00A65775" w:rsidP="00A65775">
      <w:pPr>
        <w:pStyle w:val="AD"/>
      </w:pPr>
      <w:r>
        <w:rPr>
          <w:rFonts w:hint="eastAsia"/>
        </w:rPr>
        <w:t>接到有关工作人员在食品生产许可管理过程中存在违法行为的举报，市场监督管理部门应当及时进行调查核实。情况属实的，应当立即纠正。</w:t>
      </w:r>
    </w:p>
    <w:p w14:paraId="430EA18F" w14:textId="77777777" w:rsidR="00A65775" w:rsidRDefault="00A65775" w:rsidP="00A65775">
      <w:pPr>
        <w:pStyle w:val="AD"/>
      </w:pPr>
    </w:p>
    <w:p w14:paraId="2358CDB5" w14:textId="77777777" w:rsidR="00A65775" w:rsidRDefault="00A65775" w:rsidP="00A65775">
      <w:pPr>
        <w:pStyle w:val="AD"/>
      </w:pPr>
      <w:r>
        <w:rPr>
          <w:rFonts w:hint="eastAsia"/>
        </w:rPr>
        <w:t>第四十六条</w:t>
      </w:r>
      <w:r>
        <w:rPr>
          <w:rFonts w:hint="eastAsia"/>
        </w:rPr>
        <w:t xml:space="preserve">  </w:t>
      </w:r>
      <w:r>
        <w:rPr>
          <w:rFonts w:hint="eastAsia"/>
        </w:rPr>
        <w:t>县级以上地方市场监督管理部门应当建立食品生产许可档案管理制度，将办理食品生产许可的有关材料、发证情况及时归档。</w:t>
      </w:r>
    </w:p>
    <w:p w14:paraId="20D85BAB" w14:textId="77777777" w:rsidR="00A65775" w:rsidRDefault="00A65775" w:rsidP="00A65775">
      <w:pPr>
        <w:pStyle w:val="AD"/>
      </w:pPr>
    </w:p>
    <w:p w14:paraId="27416A77" w14:textId="77777777" w:rsidR="00A65775" w:rsidRDefault="00A65775" w:rsidP="00A65775">
      <w:pPr>
        <w:pStyle w:val="AD"/>
      </w:pPr>
      <w:r>
        <w:rPr>
          <w:rFonts w:hint="eastAsia"/>
        </w:rPr>
        <w:t>第四十七条</w:t>
      </w:r>
      <w:r>
        <w:rPr>
          <w:rFonts w:hint="eastAsia"/>
        </w:rPr>
        <w:t xml:space="preserve">  </w:t>
      </w:r>
      <w:r>
        <w:rPr>
          <w:rFonts w:hint="eastAsia"/>
        </w:rPr>
        <w:t>国家市场监督管理总局可以定期或者不定期组织对全国食品生产许可工作进行监督检查；省、自治区、直辖市市场监督管理部门可以定期或者不定期组织对本行政区域内的食</w:t>
      </w:r>
      <w:r>
        <w:rPr>
          <w:rFonts w:hint="eastAsia"/>
        </w:rPr>
        <w:lastRenderedPageBreak/>
        <w:t>品生产许可工作进行监督检查。</w:t>
      </w:r>
    </w:p>
    <w:p w14:paraId="139E2BAD" w14:textId="77777777" w:rsidR="00A65775" w:rsidRDefault="00A65775" w:rsidP="00A65775">
      <w:pPr>
        <w:pStyle w:val="AD"/>
      </w:pPr>
    </w:p>
    <w:p w14:paraId="35FE5A86" w14:textId="77777777" w:rsidR="00A65775" w:rsidRDefault="00A65775" w:rsidP="00A65775">
      <w:pPr>
        <w:pStyle w:val="AD"/>
      </w:pPr>
      <w:r>
        <w:rPr>
          <w:rFonts w:hint="eastAsia"/>
        </w:rPr>
        <w:t>第四十八条</w:t>
      </w:r>
      <w:r>
        <w:rPr>
          <w:rFonts w:hint="eastAsia"/>
        </w:rPr>
        <w:t xml:space="preserve">  </w:t>
      </w:r>
      <w:r>
        <w:rPr>
          <w:rFonts w:hint="eastAsia"/>
        </w:rPr>
        <w:t>未经申请人同意，行政机关及其工作人员、参加现场核查的人员不得披露申请人提交的商业秘密、未披露信息或者保密商务信息，法律另有规定或者涉及国家安全、重大社会公共利益的除外。</w:t>
      </w:r>
    </w:p>
    <w:p w14:paraId="483C09D3" w14:textId="77777777" w:rsidR="00A65775" w:rsidRDefault="00A65775" w:rsidP="00A65775">
      <w:pPr>
        <w:pStyle w:val="AD"/>
      </w:pPr>
    </w:p>
    <w:p w14:paraId="4251C968" w14:textId="77777777" w:rsidR="00A65775" w:rsidRDefault="00A65775" w:rsidP="00DD63BD">
      <w:pPr>
        <w:pStyle w:val="AD"/>
        <w:jc w:val="center"/>
      </w:pPr>
      <w:r>
        <w:rPr>
          <w:rFonts w:hint="eastAsia"/>
        </w:rPr>
        <w:t>第七章</w:t>
      </w:r>
      <w:r>
        <w:rPr>
          <w:rFonts w:hint="eastAsia"/>
        </w:rPr>
        <w:t xml:space="preserve">  </w:t>
      </w:r>
      <w:r>
        <w:rPr>
          <w:rFonts w:hint="eastAsia"/>
        </w:rPr>
        <w:t>法律责任</w:t>
      </w:r>
    </w:p>
    <w:p w14:paraId="56A867E2" w14:textId="77777777" w:rsidR="00A65775" w:rsidRDefault="00A65775" w:rsidP="00A65775">
      <w:pPr>
        <w:pStyle w:val="AD"/>
      </w:pPr>
    </w:p>
    <w:p w14:paraId="15A61F6C" w14:textId="77777777" w:rsidR="00A65775" w:rsidRDefault="00A65775" w:rsidP="00A65775">
      <w:pPr>
        <w:pStyle w:val="AD"/>
      </w:pPr>
      <w:r>
        <w:rPr>
          <w:rFonts w:hint="eastAsia"/>
        </w:rPr>
        <w:t>第四十九条</w:t>
      </w:r>
      <w:r>
        <w:rPr>
          <w:rFonts w:hint="eastAsia"/>
        </w:rPr>
        <w:t xml:space="preserve">  </w:t>
      </w:r>
      <w:r>
        <w:rPr>
          <w:rFonts w:hint="eastAsia"/>
        </w:rPr>
        <w:t>未取得食品生产许可从事食品生产活动的，由县级以上地方市场监督管理部门依照《中华人民共和国食品安全法》第一百二十二条的规定给予处罚。</w:t>
      </w:r>
    </w:p>
    <w:p w14:paraId="21102F4E" w14:textId="77777777" w:rsidR="00A65775" w:rsidRDefault="00A65775" w:rsidP="00A65775">
      <w:pPr>
        <w:pStyle w:val="AD"/>
      </w:pPr>
    </w:p>
    <w:p w14:paraId="04F3783D" w14:textId="77777777" w:rsidR="00A65775" w:rsidRDefault="00A65775" w:rsidP="00A65775">
      <w:pPr>
        <w:pStyle w:val="AD"/>
      </w:pPr>
      <w:r>
        <w:rPr>
          <w:rFonts w:hint="eastAsia"/>
        </w:rPr>
        <w:t>食品生产者生产的食品不属于食品生产许可证上载明的食品类别的，视为未取得食品生产许可从事食品生产活动。</w:t>
      </w:r>
    </w:p>
    <w:p w14:paraId="0B5878C8" w14:textId="77777777" w:rsidR="00A65775" w:rsidRDefault="00A65775" w:rsidP="00A65775">
      <w:pPr>
        <w:pStyle w:val="AD"/>
      </w:pPr>
    </w:p>
    <w:p w14:paraId="5C1E421C" w14:textId="77777777" w:rsidR="00A65775" w:rsidRDefault="00A65775" w:rsidP="00A65775">
      <w:pPr>
        <w:pStyle w:val="AD"/>
      </w:pPr>
      <w:r>
        <w:rPr>
          <w:rFonts w:hint="eastAsia"/>
        </w:rPr>
        <w:t>第五十条</w:t>
      </w:r>
      <w:r>
        <w:rPr>
          <w:rFonts w:hint="eastAsia"/>
        </w:rPr>
        <w:t xml:space="preserve">  </w:t>
      </w:r>
      <w:r>
        <w:rPr>
          <w:rFonts w:hint="eastAsia"/>
        </w:rPr>
        <w:t>许可申请人隐瞒真实情况或者提供虚假材料申请食品生产许可的，由县级以上地方市场监督管理部门给予警告。申请人在</w:t>
      </w:r>
      <w:r>
        <w:rPr>
          <w:rFonts w:hint="eastAsia"/>
        </w:rPr>
        <w:t>1</w:t>
      </w:r>
      <w:r>
        <w:rPr>
          <w:rFonts w:hint="eastAsia"/>
        </w:rPr>
        <w:t>年内不得再次申请食品生产许可。</w:t>
      </w:r>
    </w:p>
    <w:p w14:paraId="0FDB0185" w14:textId="77777777" w:rsidR="00A65775" w:rsidRDefault="00A65775" w:rsidP="00A65775">
      <w:pPr>
        <w:pStyle w:val="AD"/>
      </w:pPr>
    </w:p>
    <w:p w14:paraId="5FD5FA85" w14:textId="77777777" w:rsidR="00A65775" w:rsidRDefault="00A65775" w:rsidP="00A65775">
      <w:pPr>
        <w:pStyle w:val="AD"/>
      </w:pPr>
      <w:r>
        <w:rPr>
          <w:rFonts w:hint="eastAsia"/>
        </w:rPr>
        <w:t>第五十一条</w:t>
      </w:r>
      <w:r>
        <w:rPr>
          <w:rFonts w:hint="eastAsia"/>
        </w:rPr>
        <w:t xml:space="preserve">  </w:t>
      </w:r>
      <w:r>
        <w:rPr>
          <w:rFonts w:hint="eastAsia"/>
        </w:rPr>
        <w:t>被许可人以欺骗、贿赂等不正当手段取得食品生产许可的，由原发证的市场监督管理部门撤销许可，并处</w:t>
      </w:r>
      <w:r>
        <w:rPr>
          <w:rFonts w:hint="eastAsia"/>
        </w:rPr>
        <w:t>1</w:t>
      </w:r>
      <w:r>
        <w:rPr>
          <w:rFonts w:hint="eastAsia"/>
        </w:rPr>
        <w:t>万元以上</w:t>
      </w:r>
      <w:r>
        <w:rPr>
          <w:rFonts w:hint="eastAsia"/>
        </w:rPr>
        <w:t>3</w:t>
      </w:r>
      <w:r>
        <w:rPr>
          <w:rFonts w:hint="eastAsia"/>
        </w:rPr>
        <w:t>万元以下罚款。被许可人在</w:t>
      </w:r>
      <w:r>
        <w:rPr>
          <w:rFonts w:hint="eastAsia"/>
        </w:rPr>
        <w:t>3</w:t>
      </w:r>
      <w:r>
        <w:rPr>
          <w:rFonts w:hint="eastAsia"/>
        </w:rPr>
        <w:t>年内不得再次申请食品生产许可。</w:t>
      </w:r>
    </w:p>
    <w:p w14:paraId="2EF8AACA" w14:textId="77777777" w:rsidR="00A65775" w:rsidRDefault="00A65775" w:rsidP="00A65775">
      <w:pPr>
        <w:pStyle w:val="AD"/>
      </w:pPr>
    </w:p>
    <w:p w14:paraId="14BCE57F" w14:textId="77777777" w:rsidR="00A65775" w:rsidRDefault="00A65775" w:rsidP="00A65775">
      <w:pPr>
        <w:pStyle w:val="AD"/>
      </w:pPr>
      <w:r>
        <w:rPr>
          <w:rFonts w:hint="eastAsia"/>
        </w:rPr>
        <w:t>第五十二条</w:t>
      </w:r>
      <w:r>
        <w:rPr>
          <w:rFonts w:hint="eastAsia"/>
        </w:rPr>
        <w:t xml:space="preserve">  </w:t>
      </w:r>
      <w:r>
        <w:rPr>
          <w:rFonts w:hint="eastAsia"/>
        </w:rPr>
        <w:t>违反本办法第三十一条第一款规定，食品生产者伪造、涂改、倒卖、出租、出借、转让食品生产许可证的，由县级以上地方市场监督管理部门责令改正，给予警告，并处</w:t>
      </w:r>
      <w:r>
        <w:rPr>
          <w:rFonts w:hint="eastAsia"/>
        </w:rPr>
        <w:t>1</w:t>
      </w:r>
      <w:r>
        <w:rPr>
          <w:rFonts w:hint="eastAsia"/>
        </w:rPr>
        <w:t>万元以下罚款；情节严重的，处</w:t>
      </w:r>
      <w:r>
        <w:rPr>
          <w:rFonts w:hint="eastAsia"/>
        </w:rPr>
        <w:t>1</w:t>
      </w:r>
      <w:r>
        <w:rPr>
          <w:rFonts w:hint="eastAsia"/>
        </w:rPr>
        <w:t>万元以上</w:t>
      </w:r>
      <w:r>
        <w:rPr>
          <w:rFonts w:hint="eastAsia"/>
        </w:rPr>
        <w:t>3</w:t>
      </w:r>
      <w:r>
        <w:rPr>
          <w:rFonts w:hint="eastAsia"/>
        </w:rPr>
        <w:t>万元以下罚款。</w:t>
      </w:r>
    </w:p>
    <w:p w14:paraId="2DBCF202" w14:textId="77777777" w:rsidR="00A65775" w:rsidRDefault="00A65775" w:rsidP="00A65775">
      <w:pPr>
        <w:pStyle w:val="AD"/>
      </w:pPr>
    </w:p>
    <w:p w14:paraId="449D0B65" w14:textId="77777777" w:rsidR="00A65775" w:rsidRDefault="00A65775" w:rsidP="00A65775">
      <w:pPr>
        <w:pStyle w:val="AD"/>
      </w:pPr>
      <w:r>
        <w:rPr>
          <w:rFonts w:hint="eastAsia"/>
        </w:rPr>
        <w:t>违反本办法第三十一条第二款规定，食品生产者未按规定在生产场所的显著位置悬挂或者摆放食品生产许可证的，由县级以上地方市场监督管理部门责令改正；拒不改正的，给予警告。</w:t>
      </w:r>
    </w:p>
    <w:p w14:paraId="57CB0545" w14:textId="77777777" w:rsidR="00A65775" w:rsidRDefault="00A65775" w:rsidP="00A65775">
      <w:pPr>
        <w:pStyle w:val="AD"/>
      </w:pPr>
    </w:p>
    <w:p w14:paraId="22961145" w14:textId="77777777" w:rsidR="00A65775" w:rsidRDefault="00A65775" w:rsidP="00A65775">
      <w:pPr>
        <w:pStyle w:val="AD"/>
      </w:pPr>
      <w:r>
        <w:rPr>
          <w:rFonts w:hint="eastAsia"/>
        </w:rPr>
        <w:t>第五十三条</w:t>
      </w:r>
      <w:r>
        <w:rPr>
          <w:rFonts w:hint="eastAsia"/>
        </w:rPr>
        <w:t xml:space="preserve">  </w:t>
      </w:r>
      <w:r>
        <w:rPr>
          <w:rFonts w:hint="eastAsia"/>
        </w:rPr>
        <w:t>违反本办法第三十二条第一款规定，食品生产许可证有效期内，食品生产者名称、现有设备布局和工艺流程、主要生产设备设施等事项发生变化，需要变更食品生产许可证载明的许可事项，未按规定申请变更的，由原发证的市场监督管理部门责令改正，给予警告；拒不改正的，处</w:t>
      </w:r>
      <w:r>
        <w:rPr>
          <w:rFonts w:hint="eastAsia"/>
        </w:rPr>
        <w:t>1</w:t>
      </w:r>
      <w:r>
        <w:rPr>
          <w:rFonts w:hint="eastAsia"/>
        </w:rPr>
        <w:t>万元以上</w:t>
      </w:r>
      <w:r>
        <w:rPr>
          <w:rFonts w:hint="eastAsia"/>
        </w:rPr>
        <w:t>3</w:t>
      </w:r>
      <w:r>
        <w:rPr>
          <w:rFonts w:hint="eastAsia"/>
        </w:rPr>
        <w:t>万元以下罚款。</w:t>
      </w:r>
    </w:p>
    <w:p w14:paraId="72213870" w14:textId="77777777" w:rsidR="00A65775" w:rsidRDefault="00A65775" w:rsidP="00A65775">
      <w:pPr>
        <w:pStyle w:val="AD"/>
      </w:pPr>
    </w:p>
    <w:p w14:paraId="7F7F1F9D" w14:textId="77777777" w:rsidR="00A65775" w:rsidRDefault="00A65775" w:rsidP="00A65775">
      <w:pPr>
        <w:pStyle w:val="AD"/>
      </w:pPr>
      <w:r>
        <w:rPr>
          <w:rFonts w:hint="eastAsia"/>
        </w:rPr>
        <w:t>违反本办法第三十二条第二款规定，食品生产者的生产场所迁址后未重新申请取得食品生产许可从事食品生产活动的，由县级以上地方市场监督管理部门依照《中华人民共和国食品安全法》第一百二十二条的规定给予处罚。</w:t>
      </w:r>
    </w:p>
    <w:p w14:paraId="4AECBED9" w14:textId="77777777" w:rsidR="00A65775" w:rsidRDefault="00A65775" w:rsidP="00A65775">
      <w:pPr>
        <w:pStyle w:val="AD"/>
      </w:pPr>
    </w:p>
    <w:p w14:paraId="77626B90" w14:textId="77777777" w:rsidR="00A65775" w:rsidRDefault="00A65775" w:rsidP="00A65775">
      <w:pPr>
        <w:pStyle w:val="AD"/>
      </w:pPr>
      <w:r>
        <w:rPr>
          <w:rFonts w:hint="eastAsia"/>
        </w:rPr>
        <w:t>违反本办法第三十二条第三款、第四十条第一款规定，食品生产许可证副本载明的同一食品类别内的事项发生变化，食品生产者未按规定报告的，食品生产者终止食品生产，食品生产许可被撤回、撤销或者食品生产许可证被吊销，未按规定申请办理注销手续的，由原发证的市场监督管理部门责令改正；拒不改正的，给予警告，并处</w:t>
      </w:r>
      <w:r>
        <w:rPr>
          <w:rFonts w:hint="eastAsia"/>
        </w:rPr>
        <w:t>5000</w:t>
      </w:r>
      <w:r>
        <w:rPr>
          <w:rFonts w:hint="eastAsia"/>
        </w:rPr>
        <w:t>元以下罚款。</w:t>
      </w:r>
    </w:p>
    <w:p w14:paraId="15C56043" w14:textId="77777777" w:rsidR="00A65775" w:rsidRDefault="00A65775" w:rsidP="00A65775">
      <w:pPr>
        <w:pStyle w:val="AD"/>
      </w:pPr>
    </w:p>
    <w:p w14:paraId="500AA203" w14:textId="77777777" w:rsidR="00A65775" w:rsidRDefault="00A65775" w:rsidP="00A65775">
      <w:pPr>
        <w:pStyle w:val="AD"/>
      </w:pPr>
      <w:r>
        <w:rPr>
          <w:rFonts w:hint="eastAsia"/>
        </w:rPr>
        <w:t>第五十四条</w:t>
      </w:r>
      <w:r>
        <w:rPr>
          <w:rFonts w:hint="eastAsia"/>
        </w:rPr>
        <w:t xml:space="preserve">  </w:t>
      </w:r>
      <w:r>
        <w:rPr>
          <w:rFonts w:hint="eastAsia"/>
        </w:rPr>
        <w:t>食品生产者违反本办法规定，有《中华人民共和国食品安全法实施条例》第七十五条第一款规定的情形的，依法对单位的法定代表人、主要负责人、直接负责的主管人员和其他直接责任人员给予处罚。</w:t>
      </w:r>
    </w:p>
    <w:p w14:paraId="42F6255B" w14:textId="77777777" w:rsidR="00A65775" w:rsidRDefault="00A65775" w:rsidP="00A65775">
      <w:pPr>
        <w:pStyle w:val="AD"/>
      </w:pPr>
    </w:p>
    <w:p w14:paraId="7803ECD8" w14:textId="77777777" w:rsidR="00A65775" w:rsidRDefault="00A65775" w:rsidP="00A65775">
      <w:pPr>
        <w:pStyle w:val="AD"/>
      </w:pPr>
      <w:r>
        <w:rPr>
          <w:rFonts w:hint="eastAsia"/>
        </w:rPr>
        <w:t>被吊销生产许可证的食品生产者及其法定代表人、直接负责的主管人员和其他直接责任人员自处罚决定</w:t>
      </w:r>
      <w:proofErr w:type="gramStart"/>
      <w:r>
        <w:rPr>
          <w:rFonts w:hint="eastAsia"/>
        </w:rPr>
        <w:t>作出</w:t>
      </w:r>
      <w:proofErr w:type="gramEnd"/>
      <w:r>
        <w:rPr>
          <w:rFonts w:hint="eastAsia"/>
        </w:rPr>
        <w:t>之日起</w:t>
      </w:r>
      <w:r>
        <w:rPr>
          <w:rFonts w:hint="eastAsia"/>
        </w:rPr>
        <w:t>5</w:t>
      </w:r>
      <w:r>
        <w:rPr>
          <w:rFonts w:hint="eastAsia"/>
        </w:rPr>
        <w:t>年内不得申请食品生产经营许可，或者从事食品生产经营管理工作、担任食品生产经营企业食品安全管理人员。</w:t>
      </w:r>
    </w:p>
    <w:p w14:paraId="49A22409" w14:textId="77777777" w:rsidR="00A65775" w:rsidRDefault="00A65775" w:rsidP="00A65775">
      <w:pPr>
        <w:pStyle w:val="AD"/>
      </w:pPr>
    </w:p>
    <w:p w14:paraId="6C4D59FD" w14:textId="77777777" w:rsidR="00A65775" w:rsidRDefault="00A65775" w:rsidP="00A65775">
      <w:pPr>
        <w:pStyle w:val="AD"/>
      </w:pPr>
      <w:r>
        <w:rPr>
          <w:rFonts w:hint="eastAsia"/>
        </w:rPr>
        <w:t>第五十五条</w:t>
      </w:r>
      <w:r>
        <w:rPr>
          <w:rFonts w:hint="eastAsia"/>
        </w:rPr>
        <w:t xml:space="preserve">  </w:t>
      </w:r>
      <w:r>
        <w:rPr>
          <w:rFonts w:hint="eastAsia"/>
        </w:rPr>
        <w:t>市场监督管理部门对不符合条件的申请人准予许可，或者超越法定职权准予许可的，依照《中华人民共和国食品安全法》第一百四十四条的规定给予处分。</w:t>
      </w:r>
    </w:p>
    <w:p w14:paraId="7E76320F" w14:textId="77777777" w:rsidR="00A65775" w:rsidRDefault="00A65775" w:rsidP="00A65775">
      <w:pPr>
        <w:pStyle w:val="AD"/>
      </w:pPr>
    </w:p>
    <w:p w14:paraId="176B5533" w14:textId="77777777" w:rsidR="00A65775" w:rsidRDefault="00A65775" w:rsidP="00DD63BD">
      <w:pPr>
        <w:pStyle w:val="AD"/>
        <w:jc w:val="cente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14:paraId="0BB040CD" w14:textId="77777777" w:rsidR="00A65775" w:rsidRDefault="00A65775" w:rsidP="00A65775">
      <w:pPr>
        <w:pStyle w:val="AD"/>
      </w:pPr>
    </w:p>
    <w:p w14:paraId="03B29F97" w14:textId="77777777" w:rsidR="00A65775" w:rsidRDefault="00A65775" w:rsidP="00A65775">
      <w:pPr>
        <w:pStyle w:val="AD"/>
      </w:pPr>
      <w:r>
        <w:rPr>
          <w:rFonts w:hint="eastAsia"/>
        </w:rPr>
        <w:t>第五十六条</w:t>
      </w:r>
      <w:r>
        <w:rPr>
          <w:rFonts w:hint="eastAsia"/>
        </w:rPr>
        <w:t xml:space="preserve">  </w:t>
      </w:r>
      <w:r>
        <w:rPr>
          <w:rFonts w:hint="eastAsia"/>
        </w:rPr>
        <w:t>取得食品经营许可的餐饮服务提供者在其餐饮服务场所制作加工食品，不需要取得本办法规定的食品生产许可。</w:t>
      </w:r>
    </w:p>
    <w:p w14:paraId="76A11049" w14:textId="77777777" w:rsidR="00A65775" w:rsidRDefault="00A65775" w:rsidP="00A65775">
      <w:pPr>
        <w:pStyle w:val="AD"/>
      </w:pPr>
    </w:p>
    <w:p w14:paraId="1BFAB5B6" w14:textId="77777777" w:rsidR="00A65775" w:rsidRDefault="00A65775" w:rsidP="00A65775">
      <w:pPr>
        <w:pStyle w:val="AD"/>
      </w:pPr>
      <w:r>
        <w:rPr>
          <w:rFonts w:hint="eastAsia"/>
        </w:rPr>
        <w:t>第五十七条</w:t>
      </w:r>
      <w:r>
        <w:rPr>
          <w:rFonts w:hint="eastAsia"/>
        </w:rPr>
        <w:t xml:space="preserve">  </w:t>
      </w:r>
      <w:r>
        <w:rPr>
          <w:rFonts w:hint="eastAsia"/>
        </w:rPr>
        <w:t>食品添加剂的生产许可管理原则、程序、监督检查和法律责任，适用本办法有关食品生产许可的规定。</w:t>
      </w:r>
    </w:p>
    <w:p w14:paraId="7C19BDE3" w14:textId="77777777" w:rsidR="00A65775" w:rsidRDefault="00A65775" w:rsidP="00A65775">
      <w:pPr>
        <w:pStyle w:val="AD"/>
      </w:pPr>
    </w:p>
    <w:p w14:paraId="0296A534" w14:textId="77777777" w:rsidR="00A65775" w:rsidRDefault="00A65775" w:rsidP="00A65775">
      <w:pPr>
        <w:pStyle w:val="AD"/>
      </w:pPr>
      <w:r>
        <w:rPr>
          <w:rFonts w:hint="eastAsia"/>
        </w:rPr>
        <w:t>第五十八条</w:t>
      </w:r>
      <w:r>
        <w:rPr>
          <w:rFonts w:hint="eastAsia"/>
        </w:rPr>
        <w:t xml:space="preserve">  </w:t>
      </w:r>
      <w:r>
        <w:rPr>
          <w:rFonts w:hint="eastAsia"/>
        </w:rPr>
        <w:t>对食品生产加工小作坊的监督管理，按照省、自治区、直辖市制定的具体管理办法执行。</w:t>
      </w:r>
    </w:p>
    <w:p w14:paraId="684C798E" w14:textId="77777777" w:rsidR="00A65775" w:rsidRDefault="00A65775" w:rsidP="00A65775">
      <w:pPr>
        <w:pStyle w:val="AD"/>
      </w:pPr>
    </w:p>
    <w:p w14:paraId="58E0293C" w14:textId="77777777" w:rsidR="00A65775" w:rsidRDefault="00A65775" w:rsidP="00A65775">
      <w:pPr>
        <w:pStyle w:val="AD"/>
      </w:pPr>
      <w:r>
        <w:rPr>
          <w:rFonts w:hint="eastAsia"/>
        </w:rPr>
        <w:t>第五十九条</w:t>
      </w:r>
      <w:r>
        <w:rPr>
          <w:rFonts w:hint="eastAsia"/>
        </w:rPr>
        <w:t xml:space="preserve">  </w:t>
      </w:r>
      <w:r>
        <w:rPr>
          <w:rFonts w:hint="eastAsia"/>
        </w:rPr>
        <w:t>各省、自治区、直辖市市场监督管理部门可以根据本行政区域实际情况，制定有关食品生产许可管理的具体实施办法。</w:t>
      </w:r>
    </w:p>
    <w:p w14:paraId="2A9ABBD0" w14:textId="77777777" w:rsidR="00A65775" w:rsidRDefault="00A65775" w:rsidP="00A65775">
      <w:pPr>
        <w:pStyle w:val="AD"/>
      </w:pPr>
    </w:p>
    <w:p w14:paraId="0D23EC50" w14:textId="77777777" w:rsidR="00A65775" w:rsidRDefault="00A65775" w:rsidP="00A65775">
      <w:pPr>
        <w:pStyle w:val="AD"/>
      </w:pPr>
      <w:r>
        <w:rPr>
          <w:rFonts w:hint="eastAsia"/>
        </w:rPr>
        <w:t>第六十条</w:t>
      </w:r>
      <w:r>
        <w:rPr>
          <w:rFonts w:hint="eastAsia"/>
        </w:rPr>
        <w:t xml:space="preserve">  </w:t>
      </w:r>
      <w:r>
        <w:rPr>
          <w:rFonts w:hint="eastAsia"/>
        </w:rPr>
        <w:t>市场监督管理部门制作的食品生产许可电子证书与印制的食品生产许可证书具有同等法律效力。</w:t>
      </w:r>
    </w:p>
    <w:p w14:paraId="362D730F" w14:textId="77777777" w:rsidR="00A65775" w:rsidRDefault="00A65775" w:rsidP="00A65775">
      <w:pPr>
        <w:pStyle w:val="AD"/>
      </w:pPr>
    </w:p>
    <w:p w14:paraId="52203BE8" w14:textId="0F84A3B7" w:rsidR="00B15193" w:rsidRDefault="00A65775" w:rsidP="00A65775">
      <w:pPr>
        <w:pStyle w:val="AD"/>
      </w:pPr>
      <w:r>
        <w:rPr>
          <w:rFonts w:hint="eastAsia"/>
        </w:rPr>
        <w:t>第六十一条</w:t>
      </w:r>
      <w:r>
        <w:rPr>
          <w:rFonts w:hint="eastAsia"/>
        </w:rPr>
        <w:t xml:space="preserve">  </w:t>
      </w:r>
      <w:r>
        <w:rPr>
          <w:rFonts w:hint="eastAsia"/>
        </w:rPr>
        <w:t>本办法自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日起施行。原国家食品药品监督管理总局</w:t>
      </w:r>
      <w:r>
        <w:rPr>
          <w:rFonts w:hint="eastAsia"/>
        </w:rPr>
        <w:t>2015</w:t>
      </w:r>
      <w:r>
        <w:rPr>
          <w:rFonts w:hint="eastAsia"/>
        </w:rPr>
        <w:t>年</w:t>
      </w:r>
      <w:r>
        <w:rPr>
          <w:rFonts w:hint="eastAsia"/>
        </w:rPr>
        <w:t>8</w:t>
      </w:r>
      <w:r>
        <w:rPr>
          <w:rFonts w:hint="eastAsia"/>
        </w:rPr>
        <w:t>月</w:t>
      </w:r>
      <w:r>
        <w:rPr>
          <w:rFonts w:hint="eastAsia"/>
        </w:rPr>
        <w:t>31</w:t>
      </w:r>
      <w:r>
        <w:rPr>
          <w:rFonts w:hint="eastAsia"/>
        </w:rPr>
        <w:t>日公布，根据</w:t>
      </w:r>
      <w:r>
        <w:rPr>
          <w:rFonts w:hint="eastAsia"/>
        </w:rPr>
        <w:t>2017</w:t>
      </w:r>
      <w:r>
        <w:rPr>
          <w:rFonts w:hint="eastAsia"/>
        </w:rPr>
        <w:t>年</w:t>
      </w:r>
      <w:r>
        <w:rPr>
          <w:rFonts w:hint="eastAsia"/>
        </w:rPr>
        <w:t>11</w:t>
      </w:r>
      <w:r>
        <w:rPr>
          <w:rFonts w:hint="eastAsia"/>
        </w:rPr>
        <w:t>月</w:t>
      </w:r>
      <w:r>
        <w:rPr>
          <w:rFonts w:hint="eastAsia"/>
        </w:rPr>
        <w:t>7</w:t>
      </w:r>
      <w:r>
        <w:rPr>
          <w:rFonts w:hint="eastAsia"/>
        </w:rPr>
        <w:t>日原国家食品药品监督管理总局《关于修改部分规章的决定》修正的《食品生产许可管理办法》同时废止。</w:t>
      </w:r>
    </w:p>
    <w:p w14:paraId="6E896BEF" w14:textId="28FEA277" w:rsidR="00A65775" w:rsidRDefault="00A65775" w:rsidP="00A65775">
      <w:pPr>
        <w:pStyle w:val="AD"/>
      </w:pPr>
    </w:p>
    <w:p w14:paraId="4BAB85C6" w14:textId="0E37CEE8" w:rsidR="00A65775" w:rsidRDefault="00A65775" w:rsidP="00A65775">
      <w:pPr>
        <w:pStyle w:val="AD"/>
      </w:pPr>
    </w:p>
    <w:p w14:paraId="0E0942D2" w14:textId="309D8336" w:rsidR="00A65775" w:rsidRDefault="00A65775" w:rsidP="00A65775">
      <w:pPr>
        <w:pStyle w:val="AD"/>
        <w:rPr>
          <w:rStyle w:val="a7"/>
        </w:rPr>
      </w:pPr>
      <w:r>
        <w:rPr>
          <w:rFonts w:hint="eastAsia"/>
        </w:rPr>
        <w:t>信息来源：</w:t>
      </w:r>
      <w:hyperlink r:id="rId6" w:history="1">
        <w:r>
          <w:rPr>
            <w:rStyle w:val="a7"/>
          </w:rPr>
          <w:t>http://gkml.samr.gov.cn/nsjg/fgs/202001/t20200103_310238.html</w:t>
        </w:r>
      </w:hyperlink>
    </w:p>
    <w:p w14:paraId="25BF6A69" w14:textId="77777777" w:rsidR="00D06283" w:rsidRDefault="00D06283" w:rsidP="00A65775">
      <w:pPr>
        <w:pStyle w:val="AD"/>
      </w:pPr>
      <w:bookmarkStart w:id="0" w:name="_GoBack"/>
      <w:bookmarkEnd w:id="0"/>
    </w:p>
    <w:sectPr w:rsidR="00D0628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5CB7F" w14:textId="77777777" w:rsidR="003A4FB3" w:rsidRDefault="003A4FB3" w:rsidP="00C20A6A">
      <w:pPr>
        <w:spacing w:line="240" w:lineRule="auto"/>
      </w:pPr>
      <w:r>
        <w:separator/>
      </w:r>
    </w:p>
  </w:endnote>
  <w:endnote w:type="continuationSeparator" w:id="0">
    <w:p w14:paraId="7EAA7B1D" w14:textId="77777777" w:rsidR="003A4FB3" w:rsidRDefault="003A4FB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16F9F" w14:textId="77777777" w:rsidR="003A4FB3" w:rsidRDefault="003A4FB3" w:rsidP="00C20A6A">
      <w:pPr>
        <w:spacing w:line="240" w:lineRule="auto"/>
      </w:pPr>
      <w:r>
        <w:separator/>
      </w:r>
    </w:p>
  </w:footnote>
  <w:footnote w:type="continuationSeparator" w:id="0">
    <w:p w14:paraId="7966D1E6" w14:textId="77777777" w:rsidR="003A4FB3" w:rsidRDefault="003A4FB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2DD7"/>
    <w:rsid w:val="00012DD7"/>
    <w:rsid w:val="000F4C6A"/>
    <w:rsid w:val="00176A25"/>
    <w:rsid w:val="001C4C6F"/>
    <w:rsid w:val="003A4FB3"/>
    <w:rsid w:val="003D27E2"/>
    <w:rsid w:val="005F7C76"/>
    <w:rsid w:val="007D7BDB"/>
    <w:rsid w:val="00A548E7"/>
    <w:rsid w:val="00A65775"/>
    <w:rsid w:val="00B15193"/>
    <w:rsid w:val="00B731F1"/>
    <w:rsid w:val="00C20A6A"/>
    <w:rsid w:val="00C22624"/>
    <w:rsid w:val="00D02718"/>
    <w:rsid w:val="00D06283"/>
    <w:rsid w:val="00DD63BD"/>
    <w:rsid w:val="00EE2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3A721"/>
  <w15:chartTrackingRefBased/>
  <w15:docId w15:val="{5992E76D-5978-4A10-B317-43D6BB94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A65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01/t20200103_31023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2020-01-09T12:26:00Z</dcterms:created>
  <dcterms:modified xsi:type="dcterms:W3CDTF">2020-04-02T11:28:00Z</dcterms:modified>
</cp:coreProperties>
</file>