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0E522" w14:textId="77777777" w:rsidR="00F57584" w:rsidRPr="00446110" w:rsidRDefault="00F57584" w:rsidP="00446110">
      <w:pPr>
        <w:pStyle w:val="AD"/>
        <w:jc w:val="center"/>
        <w:rPr>
          <w:b/>
          <w:bCs/>
          <w:color w:val="E36C0A" w:themeColor="accent6" w:themeShade="BF"/>
          <w:sz w:val="32"/>
          <w:szCs w:val="32"/>
        </w:rPr>
      </w:pPr>
      <w:r w:rsidRPr="00446110">
        <w:rPr>
          <w:rFonts w:hint="eastAsia"/>
          <w:b/>
          <w:bCs/>
          <w:color w:val="E36C0A" w:themeColor="accent6" w:themeShade="BF"/>
          <w:sz w:val="32"/>
          <w:szCs w:val="32"/>
        </w:rPr>
        <w:t>上海市培训机构监督管理办法</w:t>
      </w:r>
    </w:p>
    <w:p w14:paraId="30A30C6A" w14:textId="77777777" w:rsidR="00F57584" w:rsidRDefault="00F57584" w:rsidP="00F57584">
      <w:pPr>
        <w:pStyle w:val="AD"/>
      </w:pPr>
    </w:p>
    <w:p w14:paraId="7A2007C9" w14:textId="018888CB" w:rsidR="00F57584" w:rsidRDefault="00F57584" w:rsidP="008308C8">
      <w:pPr>
        <w:pStyle w:val="AD"/>
        <w:jc w:val="center"/>
      </w:pPr>
      <w:r>
        <w:rPr>
          <w:rFonts w:hint="eastAsia"/>
        </w:rPr>
        <w:t>第一章　总体要求</w:t>
      </w:r>
    </w:p>
    <w:p w14:paraId="39D79C96" w14:textId="77777777" w:rsidR="00F57584" w:rsidRDefault="00F57584" w:rsidP="00F57584">
      <w:pPr>
        <w:pStyle w:val="AD"/>
      </w:pPr>
    </w:p>
    <w:p w14:paraId="1F9EF5FE" w14:textId="77777777" w:rsidR="00F57584" w:rsidRDefault="00F57584" w:rsidP="00F57584">
      <w:pPr>
        <w:pStyle w:val="AD"/>
      </w:pPr>
      <w:r>
        <w:rPr>
          <w:rFonts w:hint="eastAsia"/>
        </w:rPr>
        <w:t xml:space="preserve">　　第一条（目的和依据）</w:t>
      </w:r>
    </w:p>
    <w:p w14:paraId="304FE066" w14:textId="77777777" w:rsidR="00F57584" w:rsidRDefault="00F57584" w:rsidP="00F57584">
      <w:pPr>
        <w:pStyle w:val="AD"/>
      </w:pPr>
    </w:p>
    <w:p w14:paraId="03607BB4" w14:textId="77777777" w:rsidR="00F57584" w:rsidRDefault="00F57584" w:rsidP="00F57584">
      <w:pPr>
        <w:pStyle w:val="AD"/>
      </w:pPr>
      <w:r>
        <w:rPr>
          <w:rFonts w:hint="eastAsia"/>
        </w:rPr>
        <w:t xml:space="preserve">　　为进一步加强培训机构管理，厘清各职能部门在培训机构监督管理中的职责分工，根据《中华人民共和国行政许可法》《中华人民共和国行政处罚法》《中华人民共和国民办教育促进法》等相关法律法规规定，制定本办法。</w:t>
      </w:r>
    </w:p>
    <w:p w14:paraId="27766948" w14:textId="77777777" w:rsidR="00F57584" w:rsidRDefault="00F57584" w:rsidP="00F57584">
      <w:pPr>
        <w:pStyle w:val="AD"/>
      </w:pPr>
    </w:p>
    <w:p w14:paraId="04B1AE2D" w14:textId="77777777" w:rsidR="00F57584" w:rsidRDefault="00F57584" w:rsidP="00F57584">
      <w:pPr>
        <w:pStyle w:val="AD"/>
      </w:pPr>
      <w:r>
        <w:rPr>
          <w:rFonts w:hint="eastAsia"/>
        </w:rPr>
        <w:t xml:space="preserve">　　第二条（适用范围）</w:t>
      </w:r>
    </w:p>
    <w:p w14:paraId="2F739E9C" w14:textId="77777777" w:rsidR="00F57584" w:rsidRDefault="00F57584" w:rsidP="00F57584">
      <w:pPr>
        <w:pStyle w:val="AD"/>
      </w:pPr>
    </w:p>
    <w:p w14:paraId="01988B3C" w14:textId="77777777" w:rsidR="00F57584" w:rsidRDefault="00F57584" w:rsidP="00F57584">
      <w:pPr>
        <w:pStyle w:val="AD"/>
      </w:pPr>
      <w:r>
        <w:rPr>
          <w:rFonts w:hint="eastAsia"/>
        </w:rPr>
        <w:t xml:space="preserve">　　国家机构以外的组织或者个人，利用非国家财政性经费，面向社会举办实施文化教育培训、职业技能培训、文化艺术辅导、体育指导、科技培训、婴幼儿照护服务（托育）和婴幼儿早期发展指导服务等培训服务的机构（以下统称“培训机构”）的活动，适用本办法。</w:t>
      </w:r>
    </w:p>
    <w:p w14:paraId="542237FD" w14:textId="77777777" w:rsidR="00F57584" w:rsidRDefault="00F57584" w:rsidP="00F57584">
      <w:pPr>
        <w:pStyle w:val="AD"/>
      </w:pPr>
    </w:p>
    <w:p w14:paraId="3FCAD1C8" w14:textId="77777777" w:rsidR="00F57584" w:rsidRDefault="00F57584" w:rsidP="00F57584">
      <w:pPr>
        <w:pStyle w:val="AD"/>
      </w:pPr>
      <w:r>
        <w:rPr>
          <w:rFonts w:hint="eastAsia"/>
        </w:rPr>
        <w:t xml:space="preserve">　　需</w:t>
      </w:r>
      <w:proofErr w:type="gramStart"/>
      <w:r>
        <w:rPr>
          <w:rFonts w:hint="eastAsia"/>
        </w:rPr>
        <w:t>经职能</w:t>
      </w:r>
      <w:proofErr w:type="gramEnd"/>
      <w:r>
        <w:rPr>
          <w:rFonts w:hint="eastAsia"/>
        </w:rPr>
        <w:t>部门许可（前置审查）或者备案的其他特殊培训活动，不适用本办法。</w:t>
      </w:r>
    </w:p>
    <w:p w14:paraId="62DEC809" w14:textId="77777777" w:rsidR="00F57584" w:rsidRDefault="00F57584" w:rsidP="00F57584">
      <w:pPr>
        <w:pStyle w:val="AD"/>
      </w:pPr>
    </w:p>
    <w:p w14:paraId="17ACEE11" w14:textId="77777777" w:rsidR="00F57584" w:rsidRDefault="00F57584" w:rsidP="00F57584">
      <w:pPr>
        <w:pStyle w:val="AD"/>
      </w:pPr>
      <w:r>
        <w:rPr>
          <w:rFonts w:hint="eastAsia"/>
        </w:rPr>
        <w:t xml:space="preserve">　　培训机构的设立，包括行政许可、登记备案、登记等多种方式（含社会服务机构前置审查），分别根据相关法律法规予以确定。</w:t>
      </w:r>
    </w:p>
    <w:p w14:paraId="6035D21F" w14:textId="77777777" w:rsidR="00F57584" w:rsidRDefault="00F57584" w:rsidP="00F57584">
      <w:pPr>
        <w:pStyle w:val="AD"/>
      </w:pPr>
    </w:p>
    <w:p w14:paraId="0BCAE833" w14:textId="77777777" w:rsidR="00F57584" w:rsidRDefault="00F57584" w:rsidP="00F57584">
      <w:pPr>
        <w:pStyle w:val="AD"/>
      </w:pPr>
      <w:r>
        <w:rPr>
          <w:rFonts w:hint="eastAsia"/>
        </w:rPr>
        <w:t xml:space="preserve">　　第三条（工作原则）</w:t>
      </w:r>
    </w:p>
    <w:p w14:paraId="023AA673" w14:textId="77777777" w:rsidR="00F57584" w:rsidRDefault="00F57584" w:rsidP="00F57584">
      <w:pPr>
        <w:pStyle w:val="AD"/>
      </w:pPr>
    </w:p>
    <w:p w14:paraId="1F104CEA" w14:textId="77777777" w:rsidR="00F57584" w:rsidRDefault="00F57584" w:rsidP="00F57584">
      <w:pPr>
        <w:pStyle w:val="AD"/>
      </w:pPr>
      <w:r>
        <w:rPr>
          <w:rFonts w:hint="eastAsia"/>
        </w:rPr>
        <w:t xml:space="preserve">　　培训机构监督管理工作，遵循“属地负责、行为监管、分工配合”的原则。</w:t>
      </w:r>
    </w:p>
    <w:p w14:paraId="4F637D42" w14:textId="77777777" w:rsidR="00F57584" w:rsidRDefault="00F57584" w:rsidP="00F57584">
      <w:pPr>
        <w:pStyle w:val="AD"/>
      </w:pPr>
    </w:p>
    <w:p w14:paraId="36C92C10" w14:textId="77777777" w:rsidR="00F57584" w:rsidRDefault="00F57584" w:rsidP="00F57584">
      <w:pPr>
        <w:pStyle w:val="AD"/>
      </w:pPr>
      <w:r>
        <w:rPr>
          <w:rFonts w:hint="eastAsia"/>
        </w:rPr>
        <w:t xml:space="preserve">　　第四条（职责分工）</w:t>
      </w:r>
    </w:p>
    <w:p w14:paraId="5EAC288B" w14:textId="77777777" w:rsidR="00F57584" w:rsidRDefault="00F57584" w:rsidP="00F57584">
      <w:pPr>
        <w:pStyle w:val="AD"/>
      </w:pPr>
    </w:p>
    <w:p w14:paraId="0D9C4852" w14:textId="77777777" w:rsidR="00F57584" w:rsidRDefault="00F57584" w:rsidP="00F57584">
      <w:pPr>
        <w:pStyle w:val="AD"/>
      </w:pPr>
      <w:r>
        <w:rPr>
          <w:rFonts w:hint="eastAsia"/>
        </w:rPr>
        <w:t xml:space="preserve">　　教育部</w:t>
      </w:r>
      <w:proofErr w:type="gramStart"/>
      <w:r>
        <w:rPr>
          <w:rFonts w:hint="eastAsia"/>
        </w:rPr>
        <w:t>门总体</w:t>
      </w:r>
      <w:proofErr w:type="gramEnd"/>
      <w:r>
        <w:rPr>
          <w:rFonts w:hint="eastAsia"/>
        </w:rPr>
        <w:t>牵头协调培训市场工作，市场监管部门牵头实施培训市场综合执法，各相关职能部门分别做好配合工作。</w:t>
      </w:r>
    </w:p>
    <w:p w14:paraId="3F8F33E0" w14:textId="77777777" w:rsidR="00F57584" w:rsidRDefault="00F57584" w:rsidP="00F57584">
      <w:pPr>
        <w:pStyle w:val="AD"/>
      </w:pPr>
    </w:p>
    <w:p w14:paraId="73C5FA27" w14:textId="77777777" w:rsidR="00F57584" w:rsidRDefault="00F57584" w:rsidP="00F57584">
      <w:pPr>
        <w:pStyle w:val="AD"/>
      </w:pPr>
      <w:r>
        <w:rPr>
          <w:rFonts w:hint="eastAsia"/>
        </w:rPr>
        <w:t xml:space="preserve">　　教育部门依照有关规定，负责牵头协调和组织</w:t>
      </w:r>
      <w:proofErr w:type="gramStart"/>
      <w:r>
        <w:rPr>
          <w:rFonts w:hint="eastAsia"/>
        </w:rPr>
        <w:t>同级各</w:t>
      </w:r>
      <w:proofErr w:type="gramEnd"/>
      <w:r>
        <w:rPr>
          <w:rFonts w:hint="eastAsia"/>
        </w:rPr>
        <w:t>有关职能部门，做好文化教育培训、文化艺术辅导、体育指导、科技培训、婴幼儿照护服务（托育）、婴幼儿早期发展指导服务等培训活动的管理工作，并对经许可的文化教育培训机构牵头做好监督管理工作。</w:t>
      </w:r>
    </w:p>
    <w:p w14:paraId="0D1AABF2" w14:textId="77777777" w:rsidR="00F57584" w:rsidRDefault="00F57584" w:rsidP="00F57584">
      <w:pPr>
        <w:pStyle w:val="AD"/>
      </w:pPr>
    </w:p>
    <w:p w14:paraId="53432D78" w14:textId="77777777" w:rsidR="00F57584" w:rsidRDefault="00F57584" w:rsidP="00F57584">
      <w:pPr>
        <w:pStyle w:val="AD"/>
      </w:pPr>
      <w:r>
        <w:rPr>
          <w:rFonts w:hint="eastAsia"/>
        </w:rPr>
        <w:t xml:space="preserve">　　人力资源社会保障部门负责牵头协调和组织</w:t>
      </w:r>
      <w:proofErr w:type="gramStart"/>
      <w:r>
        <w:rPr>
          <w:rFonts w:hint="eastAsia"/>
        </w:rPr>
        <w:t>同级各</w:t>
      </w:r>
      <w:proofErr w:type="gramEnd"/>
      <w:r>
        <w:rPr>
          <w:rFonts w:hint="eastAsia"/>
        </w:rPr>
        <w:t>有关职能部门，做好职业技能培训活动的管理工作，并对经许可的职业技能培训机构牵头做好监督管理工作。</w:t>
      </w:r>
    </w:p>
    <w:p w14:paraId="5334242B" w14:textId="77777777" w:rsidR="00F57584" w:rsidRDefault="00F57584" w:rsidP="00F57584">
      <w:pPr>
        <w:pStyle w:val="AD"/>
      </w:pPr>
    </w:p>
    <w:p w14:paraId="125C5BB8" w14:textId="77777777" w:rsidR="00F57584" w:rsidRDefault="00F57584" w:rsidP="00F57584">
      <w:pPr>
        <w:pStyle w:val="AD"/>
      </w:pPr>
      <w:r>
        <w:rPr>
          <w:rFonts w:hint="eastAsia"/>
        </w:rPr>
        <w:t xml:space="preserve">　　民政部门负责牵头实施非营利性培训机构的依法登记和相关监督管理工作。</w:t>
      </w:r>
    </w:p>
    <w:p w14:paraId="7C374A01" w14:textId="77777777" w:rsidR="00F57584" w:rsidRDefault="00F57584" w:rsidP="00F57584">
      <w:pPr>
        <w:pStyle w:val="AD"/>
      </w:pPr>
    </w:p>
    <w:p w14:paraId="701EEFFD" w14:textId="77777777" w:rsidR="00F57584" w:rsidRDefault="00F57584" w:rsidP="00F57584">
      <w:pPr>
        <w:pStyle w:val="AD"/>
      </w:pPr>
      <w:r>
        <w:rPr>
          <w:rFonts w:hint="eastAsia"/>
        </w:rPr>
        <w:t xml:space="preserve">　　市场监管部门负责牵头教育、人力资源社会保障、文化旅游、体育、科技、卫生健康等部门实施营利性培训机构的依法登记和无需许可的相关营利性培训机构监督管理工作。</w:t>
      </w:r>
    </w:p>
    <w:p w14:paraId="6DE99ED7" w14:textId="77777777" w:rsidR="00F57584" w:rsidRDefault="00F57584" w:rsidP="00F57584">
      <w:pPr>
        <w:pStyle w:val="AD"/>
      </w:pPr>
    </w:p>
    <w:p w14:paraId="367F8788" w14:textId="77777777" w:rsidR="00F57584" w:rsidRDefault="00F57584" w:rsidP="00F57584">
      <w:pPr>
        <w:pStyle w:val="AD"/>
      </w:pPr>
      <w:r>
        <w:rPr>
          <w:rFonts w:hint="eastAsia"/>
        </w:rPr>
        <w:t xml:space="preserve">　　各区应当落实属地管理职责，强化网格化管理，统筹协调相关职能部门和街镇，完善巡查发现、监督检查、违法查处等各环节分工合作机制。</w:t>
      </w:r>
    </w:p>
    <w:p w14:paraId="557F35C3" w14:textId="77777777" w:rsidR="00F57584" w:rsidRDefault="00F57584" w:rsidP="00F57584">
      <w:pPr>
        <w:pStyle w:val="AD"/>
      </w:pPr>
    </w:p>
    <w:p w14:paraId="0C3E4D04" w14:textId="49BAFC9D" w:rsidR="00F57584" w:rsidRDefault="00F57584" w:rsidP="00721AEA">
      <w:pPr>
        <w:pStyle w:val="AD"/>
        <w:jc w:val="center"/>
      </w:pPr>
      <w:r>
        <w:rPr>
          <w:rFonts w:hint="eastAsia"/>
        </w:rPr>
        <w:t>第二章　监督管理的事项及分工实施</w:t>
      </w:r>
    </w:p>
    <w:p w14:paraId="4D1D3764" w14:textId="77777777" w:rsidR="00F57584" w:rsidRDefault="00F57584" w:rsidP="00F57584">
      <w:pPr>
        <w:pStyle w:val="AD"/>
      </w:pPr>
    </w:p>
    <w:p w14:paraId="74E2E638" w14:textId="77777777" w:rsidR="00F57584" w:rsidRDefault="00F57584" w:rsidP="00F57584">
      <w:pPr>
        <w:pStyle w:val="AD"/>
      </w:pPr>
      <w:r>
        <w:rPr>
          <w:rFonts w:hint="eastAsia"/>
        </w:rPr>
        <w:t xml:space="preserve">　　第五条（证照监管）</w:t>
      </w:r>
    </w:p>
    <w:p w14:paraId="3FA6EBF4" w14:textId="77777777" w:rsidR="00F57584" w:rsidRDefault="00F57584" w:rsidP="00F57584">
      <w:pPr>
        <w:pStyle w:val="AD"/>
      </w:pPr>
    </w:p>
    <w:p w14:paraId="01B6C1FE" w14:textId="77777777" w:rsidR="00F57584" w:rsidRDefault="00F57584" w:rsidP="00F57584">
      <w:pPr>
        <w:pStyle w:val="AD"/>
      </w:pPr>
      <w:r>
        <w:rPr>
          <w:rFonts w:hint="eastAsia"/>
        </w:rPr>
        <w:t xml:space="preserve">　　证照监督管理的对象，是培训机构开展培训服务依法必须取得的许可证件与法人登记证件（含营业执照、民办非企业单位法人登记证），包括证照的取得情况、有效性、规范使用情况及规范公示情况。</w:t>
      </w:r>
    </w:p>
    <w:p w14:paraId="5B3CD249" w14:textId="77777777" w:rsidR="00F57584" w:rsidRDefault="00F57584" w:rsidP="00F57584">
      <w:pPr>
        <w:pStyle w:val="AD"/>
      </w:pPr>
    </w:p>
    <w:p w14:paraId="475C3062" w14:textId="77777777" w:rsidR="00F57584" w:rsidRDefault="00F57584" w:rsidP="00F57584">
      <w:pPr>
        <w:pStyle w:val="AD"/>
      </w:pPr>
      <w:r>
        <w:rPr>
          <w:rFonts w:hint="eastAsia"/>
        </w:rPr>
        <w:t xml:space="preserve">　　对培训机构的证照监督管理，由发证机关依法实施。</w:t>
      </w:r>
    </w:p>
    <w:p w14:paraId="36B905BB" w14:textId="77777777" w:rsidR="00F57584" w:rsidRDefault="00F57584" w:rsidP="00F57584">
      <w:pPr>
        <w:pStyle w:val="AD"/>
      </w:pPr>
    </w:p>
    <w:p w14:paraId="731DA083" w14:textId="77777777" w:rsidR="00F57584" w:rsidRDefault="00F57584" w:rsidP="00F57584">
      <w:pPr>
        <w:pStyle w:val="AD"/>
      </w:pPr>
      <w:r>
        <w:rPr>
          <w:rFonts w:hint="eastAsia"/>
        </w:rPr>
        <w:t xml:space="preserve">　　第六条（培训内容监管）</w:t>
      </w:r>
    </w:p>
    <w:p w14:paraId="52A3A9AA" w14:textId="77777777" w:rsidR="00F57584" w:rsidRDefault="00F57584" w:rsidP="00F57584">
      <w:pPr>
        <w:pStyle w:val="AD"/>
      </w:pPr>
    </w:p>
    <w:p w14:paraId="6BB0C422" w14:textId="77777777" w:rsidR="00F57584" w:rsidRDefault="00F57584" w:rsidP="00F57584">
      <w:pPr>
        <w:pStyle w:val="AD"/>
      </w:pPr>
      <w:r>
        <w:rPr>
          <w:rFonts w:hint="eastAsia"/>
        </w:rPr>
        <w:t xml:space="preserve">　　培训内容监督管理，包括培训机构从业人员资质、线上或者线下培训课程的设置、教材使用、难度进度、培训时间等的监督管理。</w:t>
      </w:r>
    </w:p>
    <w:p w14:paraId="77614356" w14:textId="77777777" w:rsidR="00F57584" w:rsidRDefault="00F57584" w:rsidP="00F57584">
      <w:pPr>
        <w:pStyle w:val="AD"/>
      </w:pPr>
    </w:p>
    <w:p w14:paraId="6961252A" w14:textId="77777777" w:rsidR="00F57584" w:rsidRDefault="00F57584" w:rsidP="00F57584">
      <w:pPr>
        <w:pStyle w:val="AD"/>
      </w:pPr>
      <w:r>
        <w:rPr>
          <w:rFonts w:hint="eastAsia"/>
        </w:rPr>
        <w:t xml:space="preserve">　　对培训机构培训内容的监督管理，从事文化教育培训的，由所属区教育部门依法实施；从事职业技能培训的，由所属区人力资源社会保障部门依法实施；从事文化艺术辅导的，由所属区文化旅游部门依法实施；从事体育指导的，由所属区体育部门依法实施；从事科技创新培训的，由所属区科技部门依法实施；从事婴幼儿照护服务（托育）或者婴幼儿早期发展指导服务的，由所属区教育部门会同卫生健康部门依法实施。</w:t>
      </w:r>
    </w:p>
    <w:p w14:paraId="4EDB9DE4" w14:textId="77777777" w:rsidR="00F57584" w:rsidRDefault="00F57584" w:rsidP="00F57584">
      <w:pPr>
        <w:pStyle w:val="AD"/>
      </w:pPr>
    </w:p>
    <w:p w14:paraId="5A45014D" w14:textId="77777777" w:rsidR="00F57584" w:rsidRDefault="00F57584" w:rsidP="00F57584">
      <w:pPr>
        <w:pStyle w:val="AD"/>
      </w:pPr>
      <w:r>
        <w:rPr>
          <w:rFonts w:hint="eastAsia"/>
        </w:rPr>
        <w:t xml:space="preserve">　　培训机构使用的出版物或者线上培训内容涉及淫秽色情和低俗等不良信息，或者存在侵权盗版、非法出版行为的，由新闻出版部门实施监督管理。</w:t>
      </w:r>
    </w:p>
    <w:p w14:paraId="244FE022" w14:textId="77777777" w:rsidR="00F57584" w:rsidRDefault="00F57584" w:rsidP="00F57584">
      <w:pPr>
        <w:pStyle w:val="AD"/>
      </w:pPr>
    </w:p>
    <w:p w14:paraId="2756472E" w14:textId="77777777" w:rsidR="00F57584" w:rsidRDefault="00F57584" w:rsidP="00F57584">
      <w:pPr>
        <w:pStyle w:val="AD"/>
      </w:pPr>
      <w:r>
        <w:rPr>
          <w:rFonts w:hint="eastAsia"/>
        </w:rPr>
        <w:t xml:space="preserve">　　第七条（收费监管）</w:t>
      </w:r>
    </w:p>
    <w:p w14:paraId="33F5667C" w14:textId="77777777" w:rsidR="00F57584" w:rsidRDefault="00F57584" w:rsidP="00F57584">
      <w:pPr>
        <w:pStyle w:val="AD"/>
      </w:pPr>
    </w:p>
    <w:p w14:paraId="6869746B" w14:textId="77777777" w:rsidR="00F57584" w:rsidRDefault="00F57584" w:rsidP="00F57584">
      <w:pPr>
        <w:pStyle w:val="AD"/>
      </w:pPr>
      <w:r>
        <w:rPr>
          <w:rFonts w:hint="eastAsia"/>
        </w:rPr>
        <w:t xml:space="preserve">　　收费监督管理，包括培训机构收费的规范性和预收费用的监督管理。</w:t>
      </w:r>
    </w:p>
    <w:p w14:paraId="30A410C0" w14:textId="77777777" w:rsidR="00F57584" w:rsidRDefault="00F57584" w:rsidP="00F57584">
      <w:pPr>
        <w:pStyle w:val="AD"/>
      </w:pPr>
    </w:p>
    <w:p w14:paraId="21237476" w14:textId="77777777" w:rsidR="00F57584" w:rsidRDefault="00F57584" w:rsidP="00F57584">
      <w:pPr>
        <w:pStyle w:val="AD"/>
      </w:pPr>
      <w:r>
        <w:rPr>
          <w:rFonts w:hint="eastAsia"/>
        </w:rPr>
        <w:t xml:space="preserve">　　对培训机构规范收费的监督管理，由所属区市场监管部门依法实施。对培训机构预收费用的监督管理制度，由市教育部门会同有关部门研究完善，并由各相关职能部门按照职责推进实施。</w:t>
      </w:r>
    </w:p>
    <w:p w14:paraId="68379D1E" w14:textId="77777777" w:rsidR="00F57584" w:rsidRDefault="00F57584" w:rsidP="00F57584">
      <w:pPr>
        <w:pStyle w:val="AD"/>
      </w:pPr>
    </w:p>
    <w:p w14:paraId="38938854" w14:textId="77777777" w:rsidR="00F57584" w:rsidRDefault="00F57584" w:rsidP="00F57584">
      <w:pPr>
        <w:pStyle w:val="AD"/>
      </w:pPr>
      <w:r>
        <w:rPr>
          <w:rFonts w:hint="eastAsia"/>
        </w:rPr>
        <w:t xml:space="preserve">　　第八条（消费贷款监管）</w:t>
      </w:r>
    </w:p>
    <w:p w14:paraId="0EE1BEBC" w14:textId="77777777" w:rsidR="00F57584" w:rsidRDefault="00F57584" w:rsidP="00F57584">
      <w:pPr>
        <w:pStyle w:val="AD"/>
      </w:pPr>
    </w:p>
    <w:p w14:paraId="055ED8F7" w14:textId="77777777" w:rsidR="00F57584" w:rsidRDefault="00F57584" w:rsidP="00F57584">
      <w:pPr>
        <w:pStyle w:val="AD"/>
      </w:pPr>
      <w:r>
        <w:rPr>
          <w:rFonts w:hint="eastAsia"/>
        </w:rPr>
        <w:t xml:space="preserve">　　培训机构不得强制、诱导学员使用消费贷款。对金融机构贷款办理及相关业务的监督管理，由人民银行上海总部、上海银保监局、地方金融监督管理部门分别按照职责依法实施。</w:t>
      </w:r>
    </w:p>
    <w:p w14:paraId="22B624B8" w14:textId="77777777" w:rsidR="00F57584" w:rsidRDefault="00F57584" w:rsidP="00F57584">
      <w:pPr>
        <w:pStyle w:val="AD"/>
      </w:pPr>
    </w:p>
    <w:p w14:paraId="40AB6808" w14:textId="77777777" w:rsidR="00F57584" w:rsidRDefault="00F57584" w:rsidP="00F57584">
      <w:pPr>
        <w:pStyle w:val="AD"/>
      </w:pPr>
      <w:r>
        <w:rPr>
          <w:rFonts w:hint="eastAsia"/>
        </w:rPr>
        <w:t xml:space="preserve">　　第九条（从业人员监管）</w:t>
      </w:r>
    </w:p>
    <w:p w14:paraId="0AC2D5CC" w14:textId="77777777" w:rsidR="00F57584" w:rsidRDefault="00F57584" w:rsidP="00F57584">
      <w:pPr>
        <w:pStyle w:val="AD"/>
      </w:pPr>
    </w:p>
    <w:p w14:paraId="6F90B33F" w14:textId="77777777" w:rsidR="00F57584" w:rsidRDefault="00F57584" w:rsidP="00F57584">
      <w:pPr>
        <w:pStyle w:val="AD"/>
      </w:pPr>
      <w:r>
        <w:rPr>
          <w:rFonts w:hint="eastAsia"/>
        </w:rPr>
        <w:t xml:space="preserve">　　从业人员监督管理，包括培训机构各类工作人员劳动聘用关系、社保缴纳、部分特定从业人员任职资格以及聘用外籍人员规范性的监督管理。</w:t>
      </w:r>
    </w:p>
    <w:p w14:paraId="1D39644F" w14:textId="77777777" w:rsidR="00F57584" w:rsidRDefault="00F57584" w:rsidP="00F57584">
      <w:pPr>
        <w:pStyle w:val="AD"/>
      </w:pPr>
    </w:p>
    <w:p w14:paraId="3DC9FE3F" w14:textId="77777777" w:rsidR="00F57584" w:rsidRDefault="00F57584" w:rsidP="00F57584">
      <w:pPr>
        <w:pStyle w:val="AD"/>
      </w:pPr>
      <w:r>
        <w:rPr>
          <w:rFonts w:hint="eastAsia"/>
        </w:rPr>
        <w:t xml:space="preserve">　　对部分特定从业人员任职资格的监督管理，涉及教师资格证的，由所属区教育部门或者人力资源社会保障部门依法实施；涉及其他任职资格的，由相关任职资格的认证单位或者所属行</w:t>
      </w:r>
      <w:r>
        <w:rPr>
          <w:rFonts w:hint="eastAsia"/>
        </w:rPr>
        <w:lastRenderedPageBreak/>
        <w:t>业领域确定实施监管的政府职能部门依法实施。</w:t>
      </w:r>
    </w:p>
    <w:p w14:paraId="092B7EAC" w14:textId="77777777" w:rsidR="00F57584" w:rsidRDefault="00F57584" w:rsidP="00F57584">
      <w:pPr>
        <w:pStyle w:val="AD"/>
      </w:pPr>
    </w:p>
    <w:p w14:paraId="64A74068" w14:textId="77777777" w:rsidR="00F57584" w:rsidRDefault="00F57584" w:rsidP="00F57584">
      <w:pPr>
        <w:pStyle w:val="AD"/>
      </w:pPr>
      <w:r>
        <w:rPr>
          <w:rFonts w:hint="eastAsia"/>
        </w:rPr>
        <w:t xml:space="preserve">　　对培训机构各类工作人员劳动关系和社保缴纳的监督管理，由所属区人力资源社会保障部门依法实施。</w:t>
      </w:r>
    </w:p>
    <w:p w14:paraId="7F5ED142" w14:textId="77777777" w:rsidR="00F57584" w:rsidRDefault="00F57584" w:rsidP="00F57584">
      <w:pPr>
        <w:pStyle w:val="AD"/>
      </w:pPr>
    </w:p>
    <w:p w14:paraId="738EDE5D" w14:textId="77777777" w:rsidR="00F57584" w:rsidRDefault="00F57584" w:rsidP="00F57584">
      <w:pPr>
        <w:pStyle w:val="AD"/>
      </w:pPr>
      <w:r>
        <w:rPr>
          <w:rFonts w:hint="eastAsia"/>
        </w:rPr>
        <w:t xml:space="preserve">　　对聘用外籍人员的监督管理，涉及出入境的，由公安部门依法实施；涉及外籍人员工作许可的，由科技部门（外专局）依法实施。</w:t>
      </w:r>
    </w:p>
    <w:p w14:paraId="4AF58CB2" w14:textId="77777777" w:rsidR="00F57584" w:rsidRDefault="00F57584" w:rsidP="00F57584">
      <w:pPr>
        <w:pStyle w:val="AD"/>
      </w:pPr>
    </w:p>
    <w:p w14:paraId="49236CB1" w14:textId="77777777" w:rsidR="00F57584" w:rsidRDefault="00F57584" w:rsidP="00F57584">
      <w:pPr>
        <w:pStyle w:val="AD"/>
      </w:pPr>
      <w:r>
        <w:rPr>
          <w:rFonts w:hint="eastAsia"/>
        </w:rPr>
        <w:t xml:space="preserve">　　第十条（场地安全监管）</w:t>
      </w:r>
    </w:p>
    <w:p w14:paraId="6F0DAEF2" w14:textId="77777777" w:rsidR="00F57584" w:rsidRDefault="00F57584" w:rsidP="00F57584">
      <w:pPr>
        <w:pStyle w:val="AD"/>
      </w:pPr>
    </w:p>
    <w:p w14:paraId="7AFD6249" w14:textId="77777777" w:rsidR="00F57584" w:rsidRDefault="00F57584" w:rsidP="00F57584">
      <w:pPr>
        <w:pStyle w:val="AD"/>
      </w:pPr>
      <w:r>
        <w:rPr>
          <w:rFonts w:hint="eastAsia"/>
        </w:rPr>
        <w:t xml:space="preserve">　　场地安全监督管理，包括培训机构场地建筑工程的安全性、消防工程及设施设备的安全性，以及安全防范中实体防护、技防设施、人防配备的合</w:t>
      </w:r>
      <w:proofErr w:type="gramStart"/>
      <w:r>
        <w:rPr>
          <w:rFonts w:hint="eastAsia"/>
        </w:rPr>
        <w:t>规</w:t>
      </w:r>
      <w:proofErr w:type="gramEnd"/>
      <w:r>
        <w:rPr>
          <w:rFonts w:hint="eastAsia"/>
        </w:rPr>
        <w:t>性的监督管理。</w:t>
      </w:r>
    </w:p>
    <w:p w14:paraId="65B08BC5" w14:textId="77777777" w:rsidR="00F57584" w:rsidRDefault="00F57584" w:rsidP="00F57584">
      <w:pPr>
        <w:pStyle w:val="AD"/>
      </w:pPr>
    </w:p>
    <w:p w14:paraId="40EEEB25" w14:textId="77777777" w:rsidR="00F57584" w:rsidRDefault="00F57584" w:rsidP="00F57584">
      <w:pPr>
        <w:pStyle w:val="AD"/>
      </w:pPr>
      <w:r>
        <w:rPr>
          <w:rFonts w:hint="eastAsia"/>
        </w:rPr>
        <w:t xml:space="preserve">　　对培训场地建筑工程（含新建、改建、扩建）和消防工程的安全监督管理，由所属区住房城乡建设管理部门依法实施；对培训场所的日常消防监督检查，由所属区消防救援机构依法实施；对培训机构安全防范中实体防护、技防、人防安全的监督管理，由属地公安部门依法实施。</w:t>
      </w:r>
    </w:p>
    <w:p w14:paraId="28BFB778" w14:textId="77777777" w:rsidR="00F57584" w:rsidRDefault="00F57584" w:rsidP="00F57584">
      <w:pPr>
        <w:pStyle w:val="AD"/>
      </w:pPr>
    </w:p>
    <w:p w14:paraId="5DEE45F1" w14:textId="77777777" w:rsidR="00F57584" w:rsidRDefault="00F57584" w:rsidP="00F57584">
      <w:pPr>
        <w:pStyle w:val="AD"/>
      </w:pPr>
      <w:r>
        <w:rPr>
          <w:rFonts w:hint="eastAsia"/>
        </w:rPr>
        <w:t xml:space="preserve">　　第十一条（食品安全监管）</w:t>
      </w:r>
    </w:p>
    <w:p w14:paraId="18FE161B" w14:textId="77777777" w:rsidR="00F57584" w:rsidRDefault="00F57584" w:rsidP="00F57584">
      <w:pPr>
        <w:pStyle w:val="AD"/>
      </w:pPr>
    </w:p>
    <w:p w14:paraId="66A2BE55" w14:textId="77777777" w:rsidR="00F57584" w:rsidRDefault="00F57584" w:rsidP="00F57584">
      <w:pPr>
        <w:pStyle w:val="AD"/>
      </w:pPr>
      <w:r>
        <w:rPr>
          <w:rFonts w:hint="eastAsia"/>
        </w:rPr>
        <w:t xml:space="preserve">　　对培训机构的食品安全监督管理，由所属区市场监管部门依法实施。</w:t>
      </w:r>
    </w:p>
    <w:p w14:paraId="0C6CA962" w14:textId="77777777" w:rsidR="00F57584" w:rsidRDefault="00F57584" w:rsidP="00F57584">
      <w:pPr>
        <w:pStyle w:val="AD"/>
      </w:pPr>
    </w:p>
    <w:p w14:paraId="3FAADAA9" w14:textId="77777777" w:rsidR="00F57584" w:rsidRDefault="00F57584" w:rsidP="00F57584">
      <w:pPr>
        <w:pStyle w:val="AD"/>
      </w:pPr>
      <w:r>
        <w:rPr>
          <w:rFonts w:hint="eastAsia"/>
        </w:rPr>
        <w:t xml:space="preserve">　　第十二条（网络信息安全监管）</w:t>
      </w:r>
    </w:p>
    <w:p w14:paraId="189358DE" w14:textId="77777777" w:rsidR="00F57584" w:rsidRDefault="00F57584" w:rsidP="00F57584">
      <w:pPr>
        <w:pStyle w:val="AD"/>
      </w:pPr>
    </w:p>
    <w:p w14:paraId="67C4FD76" w14:textId="77777777" w:rsidR="00F57584" w:rsidRDefault="00F57584" w:rsidP="00F57584">
      <w:pPr>
        <w:pStyle w:val="AD"/>
      </w:pPr>
      <w:r>
        <w:rPr>
          <w:rFonts w:hint="eastAsia"/>
        </w:rPr>
        <w:t xml:space="preserve">　　对培训机构的网络信息安全监督管理，由网信、公安部门按照职责依法实施。涉及</w:t>
      </w:r>
      <w:r>
        <w:rPr>
          <w:rFonts w:hint="eastAsia"/>
        </w:rPr>
        <w:t>ICP</w:t>
      </w:r>
      <w:r>
        <w:rPr>
          <w:rFonts w:hint="eastAsia"/>
        </w:rPr>
        <w:t>备案、互联网信息服务增值电信业务经营许可等情况的，由市通信管理部门依法实施。涉及</w:t>
      </w:r>
      <w:r>
        <w:rPr>
          <w:rFonts w:hint="eastAsia"/>
        </w:rPr>
        <w:t>IPTV</w:t>
      </w:r>
      <w:r>
        <w:rPr>
          <w:rFonts w:hint="eastAsia"/>
        </w:rPr>
        <w:t>、互联网电视等电视端的，由文化旅游部门配合公安部门依法实施。</w:t>
      </w:r>
    </w:p>
    <w:p w14:paraId="0B3C7648" w14:textId="77777777" w:rsidR="00F57584" w:rsidRDefault="00F57584" w:rsidP="00F57584">
      <w:pPr>
        <w:pStyle w:val="AD"/>
      </w:pPr>
    </w:p>
    <w:p w14:paraId="2992568A" w14:textId="77777777" w:rsidR="00F57584" w:rsidRDefault="00F57584" w:rsidP="00F57584">
      <w:pPr>
        <w:pStyle w:val="AD"/>
      </w:pPr>
      <w:r>
        <w:rPr>
          <w:rFonts w:hint="eastAsia"/>
        </w:rPr>
        <w:t xml:space="preserve">　　第十三条（广告宣传监管）</w:t>
      </w:r>
    </w:p>
    <w:p w14:paraId="6E0EB051" w14:textId="77777777" w:rsidR="00F57584" w:rsidRDefault="00F57584" w:rsidP="00F57584">
      <w:pPr>
        <w:pStyle w:val="AD"/>
      </w:pPr>
    </w:p>
    <w:p w14:paraId="448EF881" w14:textId="77777777" w:rsidR="00F57584" w:rsidRDefault="00F57584" w:rsidP="00F57584">
      <w:pPr>
        <w:pStyle w:val="AD"/>
      </w:pPr>
      <w:r>
        <w:rPr>
          <w:rFonts w:hint="eastAsia"/>
        </w:rPr>
        <w:t xml:space="preserve">　　对培训机构的广告宣传监督管理，由所属区市场监管部门依法实施。</w:t>
      </w:r>
    </w:p>
    <w:p w14:paraId="3BE0480D" w14:textId="77777777" w:rsidR="00F57584" w:rsidRDefault="00F57584" w:rsidP="00F57584">
      <w:pPr>
        <w:pStyle w:val="AD"/>
      </w:pPr>
    </w:p>
    <w:p w14:paraId="2638F6BD" w14:textId="77777777" w:rsidR="00F57584" w:rsidRDefault="00F57584" w:rsidP="00F57584">
      <w:pPr>
        <w:pStyle w:val="AD"/>
      </w:pPr>
      <w:r>
        <w:rPr>
          <w:rFonts w:hint="eastAsia"/>
        </w:rPr>
        <w:t xml:space="preserve">　　第十四条（垄断、不正当竞争监管）</w:t>
      </w:r>
    </w:p>
    <w:p w14:paraId="725E663B" w14:textId="77777777" w:rsidR="00F57584" w:rsidRDefault="00F57584" w:rsidP="00F57584">
      <w:pPr>
        <w:pStyle w:val="AD"/>
      </w:pPr>
    </w:p>
    <w:p w14:paraId="2A84E0C4" w14:textId="77777777" w:rsidR="00F57584" w:rsidRDefault="00F57584" w:rsidP="00F57584">
      <w:pPr>
        <w:pStyle w:val="AD"/>
      </w:pPr>
      <w:r>
        <w:rPr>
          <w:rFonts w:hint="eastAsia"/>
        </w:rPr>
        <w:t xml:space="preserve">　　对培训机构的反垄断、反不正当竞争的监督管理，由所属区市场监管部门依法实施。</w:t>
      </w:r>
    </w:p>
    <w:p w14:paraId="46AF9871" w14:textId="77777777" w:rsidR="00F57584" w:rsidRDefault="00F57584" w:rsidP="00F57584">
      <w:pPr>
        <w:pStyle w:val="AD"/>
      </w:pPr>
    </w:p>
    <w:p w14:paraId="59780DB4" w14:textId="77777777" w:rsidR="00F57584" w:rsidRDefault="00F57584" w:rsidP="00F57584">
      <w:pPr>
        <w:pStyle w:val="AD"/>
      </w:pPr>
      <w:r>
        <w:rPr>
          <w:rFonts w:hint="eastAsia"/>
        </w:rPr>
        <w:t xml:space="preserve">　　第十五条（税收监管）</w:t>
      </w:r>
    </w:p>
    <w:p w14:paraId="6DB28662" w14:textId="77777777" w:rsidR="00F57584" w:rsidRDefault="00F57584" w:rsidP="00F57584">
      <w:pPr>
        <w:pStyle w:val="AD"/>
      </w:pPr>
    </w:p>
    <w:p w14:paraId="74DA4F31" w14:textId="77777777" w:rsidR="00F57584" w:rsidRDefault="00F57584" w:rsidP="00F57584">
      <w:pPr>
        <w:pStyle w:val="AD"/>
      </w:pPr>
      <w:r>
        <w:rPr>
          <w:rFonts w:hint="eastAsia"/>
        </w:rPr>
        <w:t xml:space="preserve">　　对培训机构的税收监督管理，由税务主管部门依法实施。</w:t>
      </w:r>
    </w:p>
    <w:p w14:paraId="761CF2B9" w14:textId="77777777" w:rsidR="00F57584" w:rsidRDefault="00F57584" w:rsidP="00F57584">
      <w:pPr>
        <w:pStyle w:val="AD"/>
      </w:pPr>
    </w:p>
    <w:p w14:paraId="4F98A103" w14:textId="77777777" w:rsidR="00F57584" w:rsidRDefault="00F57584" w:rsidP="00F57584">
      <w:pPr>
        <w:pStyle w:val="AD"/>
      </w:pPr>
      <w:r>
        <w:rPr>
          <w:rFonts w:hint="eastAsia"/>
        </w:rPr>
        <w:t xml:space="preserve">　　第十六条（场地使用监管）</w:t>
      </w:r>
    </w:p>
    <w:p w14:paraId="2D65C908" w14:textId="77777777" w:rsidR="00F57584" w:rsidRDefault="00F57584" w:rsidP="00F57584">
      <w:pPr>
        <w:pStyle w:val="AD"/>
      </w:pPr>
    </w:p>
    <w:p w14:paraId="34DE02B0" w14:textId="77777777" w:rsidR="00F57584" w:rsidRDefault="00F57584" w:rsidP="00F57584">
      <w:pPr>
        <w:pStyle w:val="AD"/>
      </w:pPr>
      <w:r>
        <w:rPr>
          <w:rFonts w:hint="eastAsia"/>
        </w:rPr>
        <w:t xml:space="preserve">　　业主应当对培训机构的资质进行查验；提供用于培训活动的房屋用途，应当符合资源部门批准的或者不动产权属登记证书载明的用途。</w:t>
      </w:r>
    </w:p>
    <w:p w14:paraId="4419D80E" w14:textId="77777777" w:rsidR="00F57584" w:rsidRDefault="00F57584" w:rsidP="00F57584">
      <w:pPr>
        <w:pStyle w:val="AD"/>
      </w:pPr>
    </w:p>
    <w:p w14:paraId="2E825AD1" w14:textId="77777777" w:rsidR="00F57584" w:rsidRDefault="00F57584" w:rsidP="00F57584">
      <w:pPr>
        <w:pStyle w:val="AD"/>
      </w:pPr>
      <w:r>
        <w:rPr>
          <w:rFonts w:hint="eastAsia"/>
        </w:rPr>
        <w:t xml:space="preserve">　　对用于培训活动的房屋使用行为的监督管理，按照教育、房屋管理和城市管理执法等领域</w:t>
      </w:r>
      <w:r>
        <w:rPr>
          <w:rFonts w:hint="eastAsia"/>
        </w:rPr>
        <w:lastRenderedPageBreak/>
        <w:t>相关规定依法实施。</w:t>
      </w:r>
    </w:p>
    <w:p w14:paraId="59E2D393" w14:textId="77777777" w:rsidR="00F57584" w:rsidRDefault="00F57584" w:rsidP="00F57584">
      <w:pPr>
        <w:pStyle w:val="AD"/>
      </w:pPr>
    </w:p>
    <w:p w14:paraId="6DDB8B76" w14:textId="77777777" w:rsidR="00F57584" w:rsidRDefault="00F57584" w:rsidP="00F57584">
      <w:pPr>
        <w:pStyle w:val="AD"/>
      </w:pPr>
      <w:r>
        <w:rPr>
          <w:rFonts w:hint="eastAsia"/>
        </w:rPr>
        <w:t xml:space="preserve">　　第十七条（其他监管）</w:t>
      </w:r>
    </w:p>
    <w:p w14:paraId="1A821EA3" w14:textId="77777777" w:rsidR="00F57584" w:rsidRDefault="00F57584" w:rsidP="00F57584">
      <w:pPr>
        <w:pStyle w:val="AD"/>
      </w:pPr>
    </w:p>
    <w:p w14:paraId="0CDE14EE" w14:textId="77777777" w:rsidR="00F57584" w:rsidRDefault="00F57584" w:rsidP="00F57584">
      <w:pPr>
        <w:pStyle w:val="AD"/>
      </w:pPr>
      <w:r>
        <w:rPr>
          <w:rFonts w:hint="eastAsia"/>
        </w:rPr>
        <w:t xml:space="preserve">　　对于本办法未尽的其他监督管理事项，法律法规有明确规定的，由法律法规确定实施监督管理的职能部门依法实施。</w:t>
      </w:r>
    </w:p>
    <w:p w14:paraId="3ED5AD67" w14:textId="77777777" w:rsidR="00F57584" w:rsidRDefault="00F57584" w:rsidP="00F57584">
      <w:pPr>
        <w:pStyle w:val="AD"/>
      </w:pPr>
    </w:p>
    <w:p w14:paraId="266A1213" w14:textId="257A0215" w:rsidR="00F57584" w:rsidRDefault="00F57584" w:rsidP="00721AEA">
      <w:pPr>
        <w:pStyle w:val="AD"/>
        <w:jc w:val="center"/>
      </w:pPr>
      <w:r>
        <w:rPr>
          <w:rFonts w:hint="eastAsia"/>
        </w:rPr>
        <w:t>第三章　监督管理的基本实施要求</w:t>
      </w:r>
    </w:p>
    <w:p w14:paraId="4E442B95" w14:textId="77777777" w:rsidR="00F57584" w:rsidRDefault="00F57584" w:rsidP="00F57584">
      <w:pPr>
        <w:pStyle w:val="AD"/>
      </w:pPr>
    </w:p>
    <w:p w14:paraId="2848D450" w14:textId="77777777" w:rsidR="00F57584" w:rsidRDefault="00F57584" w:rsidP="00F57584">
      <w:pPr>
        <w:pStyle w:val="AD"/>
      </w:pPr>
      <w:r>
        <w:rPr>
          <w:rFonts w:hint="eastAsia"/>
        </w:rPr>
        <w:t xml:space="preserve">　　第十八条（线索获取）</w:t>
      </w:r>
    </w:p>
    <w:p w14:paraId="0D05CB18" w14:textId="77777777" w:rsidR="00F57584" w:rsidRDefault="00F57584" w:rsidP="00F57584">
      <w:pPr>
        <w:pStyle w:val="AD"/>
      </w:pPr>
    </w:p>
    <w:p w14:paraId="324D1CE1" w14:textId="77777777" w:rsidR="00F57584" w:rsidRDefault="00F57584" w:rsidP="00F57584">
      <w:pPr>
        <w:pStyle w:val="AD"/>
      </w:pPr>
      <w:r>
        <w:rPr>
          <w:rFonts w:hint="eastAsia"/>
        </w:rPr>
        <w:t xml:space="preserve">　　各职能部门依据管理职责，通过定期检查、“双随机”检查、专项检查等，获取培训机构可能存在违法违规或者其他问题的线索。</w:t>
      </w:r>
    </w:p>
    <w:p w14:paraId="5359B050" w14:textId="77777777" w:rsidR="00F57584" w:rsidRDefault="00F57584" w:rsidP="00F57584">
      <w:pPr>
        <w:pStyle w:val="AD"/>
      </w:pPr>
    </w:p>
    <w:p w14:paraId="32CDDF54" w14:textId="77777777" w:rsidR="00F57584" w:rsidRDefault="00F57584" w:rsidP="00F57584">
      <w:pPr>
        <w:pStyle w:val="AD"/>
      </w:pPr>
      <w:r>
        <w:rPr>
          <w:rFonts w:hint="eastAsia"/>
        </w:rPr>
        <w:t xml:space="preserve">　　培训机构监督管理工作纳入市、区和街镇网格化综合治理体系。街镇依托网格化综合治理体系，开展所在区域培训机构的巡查工作，一旦发现具有典型特征的违法违规线索，应当及时告知相关职能部门。</w:t>
      </w:r>
    </w:p>
    <w:p w14:paraId="1EFD736F" w14:textId="77777777" w:rsidR="00F57584" w:rsidRDefault="00F57584" w:rsidP="00F57584">
      <w:pPr>
        <w:pStyle w:val="AD"/>
      </w:pPr>
    </w:p>
    <w:p w14:paraId="7C421B99" w14:textId="77777777" w:rsidR="00F57584" w:rsidRDefault="00F57584" w:rsidP="00F57584">
      <w:pPr>
        <w:pStyle w:val="AD"/>
      </w:pPr>
      <w:r>
        <w:rPr>
          <w:rFonts w:hint="eastAsia"/>
        </w:rPr>
        <w:t xml:space="preserve">　　各职能部门应当畅通投诉、举报渠道，及时分析处理相关线索。</w:t>
      </w:r>
    </w:p>
    <w:p w14:paraId="0F29B838" w14:textId="77777777" w:rsidR="00F57584" w:rsidRDefault="00F57584" w:rsidP="00F57584">
      <w:pPr>
        <w:pStyle w:val="AD"/>
      </w:pPr>
    </w:p>
    <w:p w14:paraId="4E8CE4BB" w14:textId="77777777" w:rsidR="00F57584" w:rsidRDefault="00F57584" w:rsidP="00F57584">
      <w:pPr>
        <w:pStyle w:val="AD"/>
      </w:pPr>
      <w:r>
        <w:rPr>
          <w:rFonts w:hint="eastAsia"/>
        </w:rPr>
        <w:t xml:space="preserve">　　第十九条（调查核实）</w:t>
      </w:r>
    </w:p>
    <w:p w14:paraId="0E2FB01B" w14:textId="77777777" w:rsidR="00F57584" w:rsidRDefault="00F57584" w:rsidP="00F57584">
      <w:pPr>
        <w:pStyle w:val="AD"/>
      </w:pPr>
    </w:p>
    <w:p w14:paraId="5683AAF0" w14:textId="77777777" w:rsidR="00F57584" w:rsidRDefault="00F57584" w:rsidP="00F57584">
      <w:pPr>
        <w:pStyle w:val="AD"/>
      </w:pPr>
      <w:r>
        <w:rPr>
          <w:rFonts w:hint="eastAsia"/>
        </w:rPr>
        <w:t xml:space="preserve">　　各职能部门在获取线索后，应当及时依法进行调查核实。调查核实不得损害有关当事人或者当事机构的合法权益。</w:t>
      </w:r>
    </w:p>
    <w:p w14:paraId="14419CB2" w14:textId="77777777" w:rsidR="00F57584" w:rsidRDefault="00F57584" w:rsidP="00F57584">
      <w:pPr>
        <w:pStyle w:val="AD"/>
      </w:pPr>
    </w:p>
    <w:p w14:paraId="34251488" w14:textId="77777777" w:rsidR="00F57584" w:rsidRDefault="00F57584" w:rsidP="00F57584">
      <w:pPr>
        <w:pStyle w:val="AD"/>
      </w:pPr>
      <w:r>
        <w:rPr>
          <w:rFonts w:hint="eastAsia"/>
        </w:rPr>
        <w:t xml:space="preserve">　　第二十条（依法处理）</w:t>
      </w:r>
    </w:p>
    <w:p w14:paraId="0D918445" w14:textId="77777777" w:rsidR="00F57584" w:rsidRDefault="00F57584" w:rsidP="00F57584">
      <w:pPr>
        <w:pStyle w:val="AD"/>
      </w:pPr>
    </w:p>
    <w:p w14:paraId="228BFCE5" w14:textId="77777777" w:rsidR="00F57584" w:rsidRDefault="00F57584" w:rsidP="00F57584">
      <w:pPr>
        <w:pStyle w:val="AD"/>
      </w:pPr>
      <w:r>
        <w:rPr>
          <w:rFonts w:hint="eastAsia"/>
        </w:rPr>
        <w:t xml:space="preserve">　　各职能部门应当按照职责对培训机构的违法违规行为依法进行处理。其中，市场监管部门应当基于投诉、举报或者相关部门移交的线索进行核查，依法行使培训市场领域的行政处罚权以及与之相应的行政检查和行政强制权。部门间的线索移交与协作事宜，由市场监管部门会同教育等部门另行制定。</w:t>
      </w:r>
    </w:p>
    <w:p w14:paraId="6F71AF03" w14:textId="77777777" w:rsidR="00F57584" w:rsidRDefault="00F57584" w:rsidP="00F57584">
      <w:pPr>
        <w:pStyle w:val="AD"/>
      </w:pPr>
    </w:p>
    <w:p w14:paraId="7753ED6A" w14:textId="77777777" w:rsidR="00F57584" w:rsidRDefault="00F57584" w:rsidP="00F57584">
      <w:pPr>
        <w:pStyle w:val="AD"/>
      </w:pPr>
      <w:r>
        <w:rPr>
          <w:rFonts w:hint="eastAsia"/>
        </w:rPr>
        <w:t xml:space="preserve">　　对其中涉嫌犯罪的，由公安部门依法立案侦查。</w:t>
      </w:r>
    </w:p>
    <w:p w14:paraId="69C7E7ED" w14:textId="77777777" w:rsidR="00F57584" w:rsidRDefault="00F57584" w:rsidP="00F57584">
      <w:pPr>
        <w:pStyle w:val="AD"/>
      </w:pPr>
    </w:p>
    <w:p w14:paraId="35196902" w14:textId="77777777" w:rsidR="00F57584" w:rsidRDefault="00F57584" w:rsidP="00F57584">
      <w:pPr>
        <w:pStyle w:val="AD"/>
      </w:pPr>
      <w:r>
        <w:rPr>
          <w:rFonts w:hint="eastAsia"/>
        </w:rPr>
        <w:t xml:space="preserve">　　第二十一条（信息采集及公示）</w:t>
      </w:r>
    </w:p>
    <w:p w14:paraId="2ADE3982" w14:textId="77777777" w:rsidR="00F57584" w:rsidRDefault="00F57584" w:rsidP="00F57584">
      <w:pPr>
        <w:pStyle w:val="AD"/>
      </w:pPr>
    </w:p>
    <w:p w14:paraId="2A510A84" w14:textId="77777777" w:rsidR="00F57584" w:rsidRDefault="00F57584" w:rsidP="00F57584">
      <w:pPr>
        <w:pStyle w:val="AD"/>
      </w:pPr>
      <w:r>
        <w:rPr>
          <w:rFonts w:hint="eastAsia"/>
        </w:rPr>
        <w:t xml:space="preserve">　　各职能部门应当做好培训机构相关监督管理信息采集工作，并与其他有关职能部门加强信息互联互通，加大联合激励与联合惩戒力度。</w:t>
      </w:r>
    </w:p>
    <w:p w14:paraId="020D3F13" w14:textId="77777777" w:rsidR="00F57584" w:rsidRDefault="00F57584" w:rsidP="00F57584">
      <w:pPr>
        <w:pStyle w:val="AD"/>
      </w:pPr>
    </w:p>
    <w:p w14:paraId="51397C91" w14:textId="77777777" w:rsidR="00F57584" w:rsidRDefault="00F57584" w:rsidP="00F57584">
      <w:pPr>
        <w:pStyle w:val="AD"/>
      </w:pPr>
      <w:r>
        <w:rPr>
          <w:rFonts w:hint="eastAsia"/>
        </w:rPr>
        <w:t xml:space="preserve">　　第二十二条（培训机构法律责任）</w:t>
      </w:r>
    </w:p>
    <w:p w14:paraId="256C9727" w14:textId="77777777" w:rsidR="00F57584" w:rsidRDefault="00F57584" w:rsidP="00F57584">
      <w:pPr>
        <w:pStyle w:val="AD"/>
      </w:pPr>
    </w:p>
    <w:p w14:paraId="51EF80CB" w14:textId="77777777" w:rsidR="00F57584" w:rsidRDefault="00F57584" w:rsidP="00F57584">
      <w:pPr>
        <w:pStyle w:val="AD"/>
      </w:pPr>
      <w:r>
        <w:rPr>
          <w:rFonts w:hint="eastAsia"/>
        </w:rPr>
        <w:t xml:space="preserve">　　培训机构应当积极配合有关职能部门实施监督管理工作。培训机构及其相关人员拒不配合监督管理的行为，在年检、信用评价等工作中予以体现；情节严重的，依法追究其法律责任；违反治安管理规定的，由公安部门依法给予治安管理处罚；涉嫌犯罪的，依法追究刑事责任。</w:t>
      </w:r>
    </w:p>
    <w:p w14:paraId="6C2CCC7A" w14:textId="77777777" w:rsidR="00F57584" w:rsidRDefault="00F57584" w:rsidP="00F57584">
      <w:pPr>
        <w:pStyle w:val="AD"/>
      </w:pPr>
    </w:p>
    <w:p w14:paraId="0DAD5145" w14:textId="77777777" w:rsidR="00F57584" w:rsidRDefault="00F57584" w:rsidP="00F57584">
      <w:pPr>
        <w:pStyle w:val="AD"/>
      </w:pPr>
      <w:r>
        <w:rPr>
          <w:rFonts w:hint="eastAsia"/>
        </w:rPr>
        <w:lastRenderedPageBreak/>
        <w:t xml:space="preserve">　　第二十三条（工作考核与责任）</w:t>
      </w:r>
    </w:p>
    <w:p w14:paraId="4D137BBD" w14:textId="77777777" w:rsidR="00F57584" w:rsidRDefault="00F57584" w:rsidP="00F57584">
      <w:pPr>
        <w:pStyle w:val="AD"/>
      </w:pPr>
    </w:p>
    <w:p w14:paraId="7F7ED9EC" w14:textId="77777777" w:rsidR="00F57584" w:rsidRDefault="00F57584" w:rsidP="00F57584">
      <w:pPr>
        <w:pStyle w:val="AD"/>
      </w:pPr>
      <w:r>
        <w:rPr>
          <w:rFonts w:hint="eastAsia"/>
        </w:rPr>
        <w:t xml:space="preserve">　　各职能部门应当按照职责分工主动作为，履职情况将纳入工作考核评价中。在培训机构监督管理工作中发生违反本办法规定行为的，由其上级行政机关责令改正；对直接负责的主管人员和其他责任人员，依法给予处分；造成培训机构经济损失的，依法承担赔偿责任；涉嫌犯罪的，依法追究刑事责任。</w:t>
      </w:r>
    </w:p>
    <w:p w14:paraId="407B31E3" w14:textId="77777777" w:rsidR="00F57584" w:rsidRDefault="00F57584" w:rsidP="00F57584">
      <w:pPr>
        <w:pStyle w:val="AD"/>
      </w:pPr>
    </w:p>
    <w:p w14:paraId="5135B4BE" w14:textId="77777777" w:rsidR="00F57584" w:rsidRDefault="00F57584" w:rsidP="00F57584">
      <w:pPr>
        <w:pStyle w:val="AD"/>
      </w:pPr>
      <w:r>
        <w:rPr>
          <w:rFonts w:hint="eastAsia"/>
        </w:rPr>
        <w:t xml:space="preserve">　　第二十四条（其他）</w:t>
      </w:r>
    </w:p>
    <w:p w14:paraId="1463D0B7" w14:textId="77777777" w:rsidR="00F57584" w:rsidRDefault="00F57584" w:rsidP="00F57584">
      <w:pPr>
        <w:pStyle w:val="AD"/>
      </w:pPr>
    </w:p>
    <w:p w14:paraId="5EACB058" w14:textId="52E7FDAC" w:rsidR="00B15193" w:rsidRDefault="00F57584" w:rsidP="00F57584">
      <w:pPr>
        <w:pStyle w:val="AD"/>
      </w:pPr>
      <w:r>
        <w:rPr>
          <w:rFonts w:hint="eastAsia"/>
        </w:rPr>
        <w:t xml:space="preserve">　　本办法自</w:t>
      </w:r>
      <w:r>
        <w:rPr>
          <w:rFonts w:hint="eastAsia"/>
        </w:rPr>
        <w:t>2020</w:t>
      </w:r>
      <w:r>
        <w:rPr>
          <w:rFonts w:hint="eastAsia"/>
        </w:rPr>
        <w:t>年</w:t>
      </w:r>
      <w:r>
        <w:rPr>
          <w:rFonts w:hint="eastAsia"/>
        </w:rPr>
        <w:t>1</w:t>
      </w:r>
      <w:r>
        <w:rPr>
          <w:rFonts w:hint="eastAsia"/>
        </w:rPr>
        <w:t>月</w:t>
      </w:r>
      <w:r>
        <w:rPr>
          <w:rFonts w:hint="eastAsia"/>
        </w:rPr>
        <w:t>1</w:t>
      </w:r>
      <w:r>
        <w:rPr>
          <w:rFonts w:hint="eastAsia"/>
        </w:rPr>
        <w:t>日起施行。</w:t>
      </w:r>
    </w:p>
    <w:p w14:paraId="28FB8BDF" w14:textId="5531C26D" w:rsidR="00F57584" w:rsidRDefault="00F57584" w:rsidP="00F57584">
      <w:pPr>
        <w:pStyle w:val="AD"/>
      </w:pPr>
    </w:p>
    <w:p w14:paraId="70FCB652" w14:textId="29EB691E" w:rsidR="00F57584" w:rsidRDefault="00F57584" w:rsidP="00F57584">
      <w:pPr>
        <w:pStyle w:val="AD"/>
      </w:pPr>
    </w:p>
    <w:p w14:paraId="472C6B28" w14:textId="5CC714C5" w:rsidR="00F57584" w:rsidRDefault="00F57584" w:rsidP="00F57584">
      <w:pPr>
        <w:pStyle w:val="AD"/>
        <w:rPr>
          <w:rStyle w:val="a7"/>
        </w:rPr>
      </w:pPr>
      <w:r>
        <w:rPr>
          <w:rFonts w:hint="eastAsia"/>
        </w:rPr>
        <w:t>信息来源：</w:t>
      </w:r>
      <w:hyperlink r:id="rId6" w:history="1">
        <w:r>
          <w:rPr>
            <w:rStyle w:val="a7"/>
          </w:rPr>
          <w:t>http://www.shanghai.gov.cn/nw2/nw2314/nw2319/nw12344/u26aw63224.html</w:t>
        </w:r>
      </w:hyperlink>
    </w:p>
    <w:p w14:paraId="5C74A5E0" w14:textId="77777777" w:rsidR="001D117A" w:rsidRPr="001D117A" w:rsidRDefault="001D117A" w:rsidP="00F57584">
      <w:pPr>
        <w:pStyle w:val="AD"/>
      </w:pPr>
      <w:bookmarkStart w:id="0" w:name="_GoBack"/>
      <w:bookmarkEnd w:id="0"/>
    </w:p>
    <w:sectPr w:rsidR="001D117A" w:rsidRPr="001D117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07B7C" w14:textId="77777777" w:rsidR="00A75920" w:rsidRDefault="00A75920" w:rsidP="00C20A6A">
      <w:pPr>
        <w:spacing w:line="240" w:lineRule="auto"/>
      </w:pPr>
      <w:r>
        <w:separator/>
      </w:r>
    </w:p>
  </w:endnote>
  <w:endnote w:type="continuationSeparator" w:id="0">
    <w:p w14:paraId="63E2A27F" w14:textId="77777777" w:rsidR="00A75920" w:rsidRDefault="00A75920"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825B9" w14:textId="77777777" w:rsidR="00A75920" w:rsidRDefault="00A75920" w:rsidP="00C20A6A">
      <w:pPr>
        <w:spacing w:line="240" w:lineRule="auto"/>
      </w:pPr>
      <w:r>
        <w:separator/>
      </w:r>
    </w:p>
  </w:footnote>
  <w:footnote w:type="continuationSeparator" w:id="0">
    <w:p w14:paraId="2FCDE051" w14:textId="77777777" w:rsidR="00A75920" w:rsidRDefault="00A75920"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814F2"/>
    <w:rsid w:val="000F4C6A"/>
    <w:rsid w:val="00176A25"/>
    <w:rsid w:val="001C4C6F"/>
    <w:rsid w:val="001D117A"/>
    <w:rsid w:val="003D27E2"/>
    <w:rsid w:val="00446110"/>
    <w:rsid w:val="005F7C76"/>
    <w:rsid w:val="00721AEA"/>
    <w:rsid w:val="007D7BDB"/>
    <w:rsid w:val="008308C8"/>
    <w:rsid w:val="00A548E7"/>
    <w:rsid w:val="00A75920"/>
    <w:rsid w:val="00B15193"/>
    <w:rsid w:val="00B731F1"/>
    <w:rsid w:val="00C20A6A"/>
    <w:rsid w:val="00C22624"/>
    <w:rsid w:val="00D02718"/>
    <w:rsid w:val="00F57584"/>
    <w:rsid w:val="00F81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29158"/>
  <w15:chartTrackingRefBased/>
  <w15:docId w15:val="{D5F7400C-5D53-4FC1-B12A-31F6E6B7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F575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anghai.gov.cn/nw2/nw2314/nw2319/nw12344/u26aw63224.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2019-12-26T10:47:00Z</dcterms:created>
  <dcterms:modified xsi:type="dcterms:W3CDTF">2020-04-03T08:21:00Z</dcterms:modified>
</cp:coreProperties>
</file>