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90D59" w14:textId="77777777" w:rsidR="00A14BCB" w:rsidRPr="001F70D6" w:rsidRDefault="00A14BCB" w:rsidP="001F70D6">
      <w:pPr>
        <w:pStyle w:val="AD"/>
        <w:spacing w:line="276" w:lineRule="auto"/>
        <w:jc w:val="center"/>
        <w:rPr>
          <w:b/>
          <w:bCs/>
          <w:color w:val="E36C0A" w:themeColor="accent6" w:themeShade="BF"/>
          <w:sz w:val="32"/>
          <w:szCs w:val="32"/>
        </w:rPr>
      </w:pPr>
      <w:r w:rsidRPr="001F70D6">
        <w:rPr>
          <w:rFonts w:hint="eastAsia"/>
          <w:b/>
          <w:bCs/>
          <w:color w:val="E36C0A" w:themeColor="accent6" w:themeShade="BF"/>
          <w:sz w:val="32"/>
          <w:szCs w:val="32"/>
        </w:rPr>
        <w:t>中华人民共和国外资保险公司管理条例实施细则</w:t>
      </w:r>
    </w:p>
    <w:p w14:paraId="51F2F62A" w14:textId="77777777" w:rsidR="00A14BCB" w:rsidRDefault="00A14BCB" w:rsidP="001F70D6">
      <w:pPr>
        <w:pStyle w:val="AD"/>
        <w:spacing w:line="276" w:lineRule="auto"/>
      </w:pPr>
    </w:p>
    <w:p w14:paraId="70DA833E" w14:textId="77777777" w:rsidR="00A14BCB" w:rsidRDefault="00A14BCB" w:rsidP="001F70D6">
      <w:pPr>
        <w:pStyle w:val="AD"/>
        <w:spacing w:line="276" w:lineRule="auto"/>
      </w:pPr>
      <w:r>
        <w:rPr>
          <w:rFonts w:hint="eastAsia"/>
        </w:rPr>
        <w:t>第一条　根据《中华人民共和国保险法》和《中华人民共和国外资保险公司管理条例》（以下简称《条例》），制定本细则。</w:t>
      </w:r>
    </w:p>
    <w:p w14:paraId="09E9E780" w14:textId="77777777" w:rsidR="00A14BCB" w:rsidRDefault="00A14BCB" w:rsidP="001F70D6">
      <w:pPr>
        <w:pStyle w:val="AD"/>
        <w:spacing w:line="276" w:lineRule="auto"/>
      </w:pPr>
    </w:p>
    <w:p w14:paraId="6D62C448" w14:textId="77777777" w:rsidR="00A14BCB" w:rsidRDefault="00A14BCB" w:rsidP="001F70D6">
      <w:pPr>
        <w:pStyle w:val="AD"/>
        <w:spacing w:line="276" w:lineRule="auto"/>
      </w:pPr>
      <w:r>
        <w:rPr>
          <w:rFonts w:hint="eastAsia"/>
        </w:rPr>
        <w:t>第二条</w:t>
      </w:r>
      <w:r>
        <w:rPr>
          <w:rFonts w:hint="eastAsia"/>
        </w:rPr>
        <w:t xml:space="preserve"> </w:t>
      </w:r>
      <w:r>
        <w:rPr>
          <w:rFonts w:hint="eastAsia"/>
        </w:rPr>
        <w:t>《条例》所称外国保险公司，是指在中国境外注册、经营保险业务的保险公司。</w:t>
      </w:r>
    </w:p>
    <w:p w14:paraId="0110F380" w14:textId="77777777" w:rsidR="00A14BCB" w:rsidRDefault="00A14BCB" w:rsidP="001F70D6">
      <w:pPr>
        <w:pStyle w:val="AD"/>
        <w:spacing w:line="276" w:lineRule="auto"/>
      </w:pPr>
    </w:p>
    <w:p w14:paraId="025A1400" w14:textId="77777777" w:rsidR="00A14BCB" w:rsidRDefault="00A14BCB" w:rsidP="001F70D6">
      <w:pPr>
        <w:pStyle w:val="AD"/>
        <w:spacing w:line="276" w:lineRule="auto"/>
      </w:pPr>
      <w:r>
        <w:rPr>
          <w:rFonts w:hint="eastAsia"/>
        </w:rPr>
        <w:t>第三条　外国保险公司与中国的公司、企业合资在中国境内设立经营人身保险业务的合资保险公司（以下简称合资寿险公司），其中外资比例不得超过公司总股本的</w:t>
      </w:r>
      <w:r>
        <w:rPr>
          <w:rFonts w:hint="eastAsia"/>
        </w:rPr>
        <w:t>51%</w:t>
      </w:r>
      <w:r>
        <w:rPr>
          <w:rFonts w:hint="eastAsia"/>
        </w:rPr>
        <w:t>。中国银行保险监督管理委员会（以下简称银保监会）另有规定的，适用其规定。</w:t>
      </w:r>
    </w:p>
    <w:p w14:paraId="54BDF4B4" w14:textId="77777777" w:rsidR="00A14BCB" w:rsidRDefault="00A14BCB" w:rsidP="001F70D6">
      <w:pPr>
        <w:pStyle w:val="AD"/>
        <w:spacing w:line="276" w:lineRule="auto"/>
      </w:pPr>
    </w:p>
    <w:p w14:paraId="16618547" w14:textId="77777777" w:rsidR="00A14BCB" w:rsidRDefault="00A14BCB" w:rsidP="001F70D6">
      <w:pPr>
        <w:pStyle w:val="AD"/>
        <w:spacing w:line="276" w:lineRule="auto"/>
      </w:pPr>
      <w:r>
        <w:rPr>
          <w:rFonts w:hint="eastAsia"/>
        </w:rPr>
        <w:t>外国保险公司直接或者间接持有的合资寿险公司股份，不得超过前款规定的比例限制。</w:t>
      </w:r>
    </w:p>
    <w:p w14:paraId="3642C4E4" w14:textId="77777777" w:rsidR="00A14BCB" w:rsidRDefault="00A14BCB" w:rsidP="001F70D6">
      <w:pPr>
        <w:pStyle w:val="AD"/>
        <w:spacing w:line="276" w:lineRule="auto"/>
      </w:pPr>
    </w:p>
    <w:p w14:paraId="3A883F56" w14:textId="77777777" w:rsidR="00A14BCB" w:rsidRDefault="00A14BCB" w:rsidP="001F70D6">
      <w:pPr>
        <w:pStyle w:val="AD"/>
        <w:spacing w:line="276" w:lineRule="auto"/>
      </w:pPr>
      <w:r>
        <w:rPr>
          <w:rFonts w:hint="eastAsia"/>
        </w:rPr>
        <w:t>第四条</w:t>
      </w:r>
      <w:r>
        <w:rPr>
          <w:rFonts w:hint="eastAsia"/>
        </w:rPr>
        <w:t xml:space="preserve">  </w:t>
      </w:r>
      <w:r>
        <w:rPr>
          <w:rFonts w:hint="eastAsia"/>
        </w:rPr>
        <w:t>外资保险公司至少有</w:t>
      </w:r>
      <w:r>
        <w:rPr>
          <w:rFonts w:hint="eastAsia"/>
        </w:rPr>
        <w:t>1</w:t>
      </w:r>
      <w:r>
        <w:rPr>
          <w:rFonts w:hint="eastAsia"/>
        </w:rPr>
        <w:t>家经营正常的保险公司作为主要股东，进行股权变更的，变更后至少有</w:t>
      </w:r>
      <w:r>
        <w:rPr>
          <w:rFonts w:hint="eastAsia"/>
        </w:rPr>
        <w:t>1</w:t>
      </w:r>
      <w:r>
        <w:rPr>
          <w:rFonts w:hint="eastAsia"/>
        </w:rPr>
        <w:t>家经营正常的保险公司作为主要股东。</w:t>
      </w:r>
    </w:p>
    <w:p w14:paraId="17F29E49" w14:textId="77777777" w:rsidR="00A14BCB" w:rsidRDefault="00A14BCB" w:rsidP="001F70D6">
      <w:pPr>
        <w:pStyle w:val="AD"/>
        <w:spacing w:line="276" w:lineRule="auto"/>
      </w:pPr>
    </w:p>
    <w:p w14:paraId="51AF1A67" w14:textId="77777777" w:rsidR="00A14BCB" w:rsidRDefault="00A14BCB" w:rsidP="001F70D6">
      <w:pPr>
        <w:pStyle w:val="AD"/>
        <w:spacing w:line="276" w:lineRule="auto"/>
      </w:pPr>
      <w:r>
        <w:rPr>
          <w:rFonts w:hint="eastAsia"/>
        </w:rPr>
        <w:t>主要股东是指持股比例最大的股东，以及法律、行政法规、银保监会规定的其他对公司经营管理有重大影响的股东。股东与其关联方、一致行动人的持股比例合并计算。</w:t>
      </w:r>
      <w:r>
        <w:rPr>
          <w:rFonts w:hint="eastAsia"/>
        </w:rPr>
        <w:t xml:space="preserve">                               </w:t>
      </w:r>
    </w:p>
    <w:p w14:paraId="4594D0FC" w14:textId="77777777" w:rsidR="00A14BCB" w:rsidRDefault="00A14BCB" w:rsidP="001F70D6">
      <w:pPr>
        <w:pStyle w:val="AD"/>
        <w:spacing w:line="276" w:lineRule="auto"/>
      </w:pPr>
    </w:p>
    <w:p w14:paraId="79223F24" w14:textId="77777777" w:rsidR="00A14BCB" w:rsidRDefault="00A14BCB" w:rsidP="001F70D6">
      <w:pPr>
        <w:pStyle w:val="AD"/>
        <w:spacing w:line="276" w:lineRule="auto"/>
      </w:pPr>
      <w:r>
        <w:rPr>
          <w:rFonts w:hint="eastAsia"/>
        </w:rPr>
        <w:t>第五条</w:t>
      </w:r>
      <w:r>
        <w:rPr>
          <w:rFonts w:hint="eastAsia"/>
        </w:rPr>
        <w:t xml:space="preserve">  </w:t>
      </w:r>
      <w:r>
        <w:rPr>
          <w:rFonts w:hint="eastAsia"/>
        </w:rPr>
        <w:t>外资保险公司主要股东应当承诺自取得股权之日起</w:t>
      </w:r>
      <w:r>
        <w:rPr>
          <w:rFonts w:hint="eastAsia"/>
        </w:rPr>
        <w:t>5</w:t>
      </w:r>
      <w:r>
        <w:rPr>
          <w:rFonts w:hint="eastAsia"/>
        </w:rPr>
        <w:t>年内不转让所持有的股权，并在外资保险公司章程中载明。</w:t>
      </w:r>
    </w:p>
    <w:p w14:paraId="31DD41FD" w14:textId="77777777" w:rsidR="00A14BCB" w:rsidRDefault="00A14BCB" w:rsidP="001F70D6">
      <w:pPr>
        <w:pStyle w:val="AD"/>
        <w:spacing w:line="276" w:lineRule="auto"/>
      </w:pPr>
    </w:p>
    <w:p w14:paraId="10394EC5" w14:textId="77777777" w:rsidR="00A14BCB" w:rsidRDefault="00A14BCB" w:rsidP="001F70D6">
      <w:pPr>
        <w:pStyle w:val="AD"/>
        <w:spacing w:line="276" w:lineRule="auto"/>
      </w:pPr>
      <w:proofErr w:type="gramStart"/>
      <w:r>
        <w:rPr>
          <w:rFonts w:hint="eastAsia"/>
        </w:rPr>
        <w:t>经银保</w:t>
      </w:r>
      <w:proofErr w:type="gramEnd"/>
      <w:r>
        <w:rPr>
          <w:rFonts w:hint="eastAsia"/>
        </w:rPr>
        <w:t>监会批准进行风险处置的，银保监会责令依法转让的，涉及司法强制执行的，或者在同</w:t>
      </w:r>
      <w:proofErr w:type="gramStart"/>
      <w:r>
        <w:rPr>
          <w:rFonts w:hint="eastAsia"/>
        </w:rPr>
        <w:t>一控制</w:t>
      </w:r>
      <w:proofErr w:type="gramEnd"/>
      <w:r>
        <w:rPr>
          <w:rFonts w:hint="eastAsia"/>
        </w:rPr>
        <w:t>人控制的不同主体之间转让股权等特殊情形除外。</w:t>
      </w:r>
    </w:p>
    <w:p w14:paraId="018F9677" w14:textId="77777777" w:rsidR="00A14BCB" w:rsidRDefault="00A14BCB" w:rsidP="001F70D6">
      <w:pPr>
        <w:pStyle w:val="AD"/>
        <w:spacing w:line="276" w:lineRule="auto"/>
      </w:pPr>
    </w:p>
    <w:p w14:paraId="7C8BFDDC" w14:textId="77777777" w:rsidR="00A14BCB" w:rsidRDefault="00A14BCB" w:rsidP="001F70D6">
      <w:pPr>
        <w:pStyle w:val="AD"/>
        <w:spacing w:line="276" w:lineRule="auto"/>
      </w:pPr>
      <w:r>
        <w:rPr>
          <w:rFonts w:hint="eastAsia"/>
        </w:rPr>
        <w:t>第六条</w:t>
      </w:r>
      <w:r>
        <w:rPr>
          <w:rFonts w:hint="eastAsia"/>
        </w:rPr>
        <w:t xml:space="preserve">  </w:t>
      </w:r>
      <w:r>
        <w:rPr>
          <w:rFonts w:hint="eastAsia"/>
        </w:rPr>
        <w:t>外资保险公司主要股东拟减持股权或者退出中国市场的，应当履行股东义务，保证保险公司偿付能力符合监管要求。</w:t>
      </w:r>
    </w:p>
    <w:p w14:paraId="2196EEB1" w14:textId="77777777" w:rsidR="00A14BCB" w:rsidRDefault="00A14BCB" w:rsidP="001F70D6">
      <w:pPr>
        <w:pStyle w:val="AD"/>
        <w:spacing w:line="276" w:lineRule="auto"/>
      </w:pPr>
    </w:p>
    <w:p w14:paraId="364FAE6E" w14:textId="77777777" w:rsidR="00A14BCB" w:rsidRDefault="00A14BCB" w:rsidP="001F70D6">
      <w:pPr>
        <w:pStyle w:val="AD"/>
        <w:spacing w:line="276" w:lineRule="auto"/>
      </w:pPr>
      <w:r>
        <w:rPr>
          <w:rFonts w:hint="eastAsia"/>
        </w:rPr>
        <w:t>第七条　外资保险公司的注册资本或者营运资金应当为实缴货币。</w:t>
      </w:r>
    </w:p>
    <w:p w14:paraId="29E3794B" w14:textId="77777777" w:rsidR="00A14BCB" w:rsidRDefault="00A14BCB" w:rsidP="001F70D6">
      <w:pPr>
        <w:pStyle w:val="AD"/>
        <w:spacing w:line="276" w:lineRule="auto"/>
      </w:pPr>
    </w:p>
    <w:p w14:paraId="16B10917" w14:textId="77777777" w:rsidR="00A14BCB" w:rsidRDefault="00A14BCB" w:rsidP="001F70D6">
      <w:pPr>
        <w:pStyle w:val="AD"/>
        <w:spacing w:line="276" w:lineRule="auto"/>
      </w:pPr>
      <w:r>
        <w:rPr>
          <w:rFonts w:hint="eastAsia"/>
        </w:rPr>
        <w:t>第八条　外国保险公司分公司成立后，外国保险公司不得以任何形式抽回营运资金。</w:t>
      </w:r>
    </w:p>
    <w:p w14:paraId="20B67ED7" w14:textId="77777777" w:rsidR="00A14BCB" w:rsidRDefault="00A14BCB" w:rsidP="001F70D6">
      <w:pPr>
        <w:pStyle w:val="AD"/>
        <w:spacing w:line="276" w:lineRule="auto"/>
      </w:pPr>
    </w:p>
    <w:p w14:paraId="142CBC86" w14:textId="77777777" w:rsidR="00A14BCB" w:rsidRDefault="00A14BCB" w:rsidP="001F70D6">
      <w:pPr>
        <w:pStyle w:val="AD"/>
        <w:spacing w:line="276" w:lineRule="auto"/>
      </w:pPr>
      <w:r>
        <w:rPr>
          <w:rFonts w:hint="eastAsia"/>
        </w:rPr>
        <w:t>第九条</w:t>
      </w:r>
      <w:r>
        <w:rPr>
          <w:rFonts w:hint="eastAsia"/>
        </w:rPr>
        <w:t xml:space="preserve"> </w:t>
      </w:r>
      <w:r>
        <w:rPr>
          <w:rFonts w:hint="eastAsia"/>
        </w:rPr>
        <w:t>《条例》第八条第一项所</w:t>
      </w:r>
      <w:proofErr w:type="gramStart"/>
      <w:r>
        <w:rPr>
          <w:rFonts w:hint="eastAsia"/>
        </w:rPr>
        <w:t>称设立</w:t>
      </w:r>
      <w:proofErr w:type="gramEnd"/>
      <w:r>
        <w:rPr>
          <w:rFonts w:hint="eastAsia"/>
        </w:rPr>
        <w:t>申请前</w:t>
      </w:r>
      <w:r>
        <w:rPr>
          <w:rFonts w:hint="eastAsia"/>
        </w:rPr>
        <w:t>1</w:t>
      </w:r>
      <w:r>
        <w:rPr>
          <w:rFonts w:hint="eastAsia"/>
        </w:rPr>
        <w:t>年年末，是指申请日的上一个会计年度末。</w:t>
      </w:r>
    </w:p>
    <w:p w14:paraId="13491FEC" w14:textId="77777777" w:rsidR="00A14BCB" w:rsidRDefault="00A14BCB" w:rsidP="001F70D6">
      <w:pPr>
        <w:pStyle w:val="AD"/>
        <w:spacing w:line="276" w:lineRule="auto"/>
      </w:pPr>
    </w:p>
    <w:p w14:paraId="775A5FE5" w14:textId="77777777" w:rsidR="00A14BCB" w:rsidRDefault="00A14BCB" w:rsidP="001F70D6">
      <w:pPr>
        <w:pStyle w:val="AD"/>
        <w:spacing w:line="276" w:lineRule="auto"/>
      </w:pPr>
      <w:r>
        <w:rPr>
          <w:rFonts w:hint="eastAsia"/>
        </w:rPr>
        <w:t>第十条</w:t>
      </w:r>
      <w:r>
        <w:rPr>
          <w:rFonts w:hint="eastAsia"/>
        </w:rPr>
        <w:t xml:space="preserve"> </w:t>
      </w:r>
      <w:r>
        <w:rPr>
          <w:rFonts w:hint="eastAsia"/>
        </w:rPr>
        <w:t>《条例》第八条第五项所称其他审慎性条件，至少包括下列条件：</w:t>
      </w:r>
    </w:p>
    <w:p w14:paraId="611DD91D" w14:textId="77777777" w:rsidR="00A14BCB" w:rsidRDefault="00A14BCB" w:rsidP="001F70D6">
      <w:pPr>
        <w:pStyle w:val="AD"/>
        <w:spacing w:line="276" w:lineRule="auto"/>
      </w:pPr>
    </w:p>
    <w:p w14:paraId="511F105D" w14:textId="77777777" w:rsidR="00A14BCB" w:rsidRDefault="00A14BCB" w:rsidP="001F70D6">
      <w:pPr>
        <w:pStyle w:val="AD"/>
        <w:spacing w:line="276" w:lineRule="auto"/>
      </w:pPr>
      <w:r>
        <w:rPr>
          <w:rFonts w:hint="eastAsia"/>
        </w:rPr>
        <w:t>（一）法人治理结构合理；</w:t>
      </w:r>
    </w:p>
    <w:p w14:paraId="2FC3B007" w14:textId="77777777" w:rsidR="00A14BCB" w:rsidRDefault="00A14BCB" w:rsidP="001F70D6">
      <w:pPr>
        <w:pStyle w:val="AD"/>
        <w:spacing w:line="276" w:lineRule="auto"/>
      </w:pPr>
    </w:p>
    <w:p w14:paraId="0144DA22" w14:textId="77777777" w:rsidR="00A14BCB" w:rsidRDefault="00A14BCB" w:rsidP="001F70D6">
      <w:pPr>
        <w:pStyle w:val="AD"/>
        <w:spacing w:line="276" w:lineRule="auto"/>
      </w:pPr>
      <w:r>
        <w:rPr>
          <w:rFonts w:hint="eastAsia"/>
        </w:rPr>
        <w:t>（二）风险管理体系稳健；</w:t>
      </w:r>
    </w:p>
    <w:p w14:paraId="4970F8CF" w14:textId="77777777" w:rsidR="00A14BCB" w:rsidRDefault="00A14BCB" w:rsidP="001F70D6">
      <w:pPr>
        <w:pStyle w:val="AD"/>
        <w:spacing w:line="276" w:lineRule="auto"/>
      </w:pPr>
    </w:p>
    <w:p w14:paraId="0E05E85B" w14:textId="77777777" w:rsidR="00A14BCB" w:rsidRDefault="00A14BCB" w:rsidP="001F70D6">
      <w:pPr>
        <w:pStyle w:val="AD"/>
        <w:spacing w:line="276" w:lineRule="auto"/>
      </w:pPr>
      <w:r>
        <w:rPr>
          <w:rFonts w:hint="eastAsia"/>
        </w:rPr>
        <w:t>（三）内部控制制度健全；</w:t>
      </w:r>
    </w:p>
    <w:p w14:paraId="13AFB11F" w14:textId="77777777" w:rsidR="00A14BCB" w:rsidRDefault="00A14BCB" w:rsidP="001F70D6">
      <w:pPr>
        <w:pStyle w:val="AD"/>
        <w:spacing w:line="276" w:lineRule="auto"/>
      </w:pPr>
    </w:p>
    <w:p w14:paraId="562A9F5E" w14:textId="77777777" w:rsidR="00A14BCB" w:rsidRDefault="00A14BCB" w:rsidP="001F70D6">
      <w:pPr>
        <w:pStyle w:val="AD"/>
        <w:spacing w:line="276" w:lineRule="auto"/>
      </w:pPr>
      <w:r>
        <w:rPr>
          <w:rFonts w:hint="eastAsia"/>
        </w:rPr>
        <w:t>（四）管理信息系统有效；</w:t>
      </w:r>
    </w:p>
    <w:p w14:paraId="3C30C053" w14:textId="77777777" w:rsidR="00A14BCB" w:rsidRDefault="00A14BCB" w:rsidP="001F70D6">
      <w:pPr>
        <w:pStyle w:val="AD"/>
        <w:spacing w:line="276" w:lineRule="auto"/>
      </w:pPr>
    </w:p>
    <w:p w14:paraId="354F0E90" w14:textId="77777777" w:rsidR="00A14BCB" w:rsidRDefault="00A14BCB" w:rsidP="001F70D6">
      <w:pPr>
        <w:pStyle w:val="AD"/>
        <w:spacing w:line="276" w:lineRule="auto"/>
      </w:pPr>
      <w:r>
        <w:rPr>
          <w:rFonts w:hint="eastAsia"/>
        </w:rPr>
        <w:t>（五）经营状况良好，无重大违法违规记录。</w:t>
      </w:r>
    </w:p>
    <w:p w14:paraId="34EE7F0F" w14:textId="77777777" w:rsidR="00A14BCB" w:rsidRDefault="00A14BCB" w:rsidP="001F70D6">
      <w:pPr>
        <w:pStyle w:val="AD"/>
        <w:spacing w:line="276" w:lineRule="auto"/>
      </w:pPr>
    </w:p>
    <w:p w14:paraId="3C8D26A2" w14:textId="77777777" w:rsidR="00A14BCB" w:rsidRDefault="00A14BCB" w:rsidP="001F70D6">
      <w:pPr>
        <w:pStyle w:val="AD"/>
        <w:spacing w:line="276" w:lineRule="auto"/>
      </w:pPr>
      <w:r>
        <w:rPr>
          <w:rFonts w:hint="eastAsia"/>
        </w:rPr>
        <w:t>第十一条</w:t>
      </w:r>
      <w:r>
        <w:rPr>
          <w:rFonts w:hint="eastAsia"/>
        </w:rPr>
        <w:t xml:space="preserve">  </w:t>
      </w:r>
      <w:r>
        <w:rPr>
          <w:rFonts w:hint="eastAsia"/>
        </w:rPr>
        <w:t>申请人不能提供《条例》第九条第二项要求的营业执照（副本）的，可以提供营业执照的有效复印件或者有关主管当局出具的该申请人有权经营保险业务的书面证明。</w:t>
      </w:r>
    </w:p>
    <w:p w14:paraId="0E0FF9EF" w14:textId="77777777" w:rsidR="00A14BCB" w:rsidRDefault="00A14BCB" w:rsidP="001F70D6">
      <w:pPr>
        <w:pStyle w:val="AD"/>
        <w:spacing w:line="276" w:lineRule="auto"/>
      </w:pPr>
    </w:p>
    <w:p w14:paraId="15F3FA94" w14:textId="77777777" w:rsidR="00A14BCB" w:rsidRDefault="00A14BCB" w:rsidP="001F70D6">
      <w:pPr>
        <w:pStyle w:val="AD"/>
        <w:spacing w:line="276" w:lineRule="auto"/>
      </w:pPr>
      <w:r>
        <w:rPr>
          <w:rFonts w:hint="eastAsia"/>
        </w:rPr>
        <w:t>第十二条</w:t>
      </w:r>
      <w:r>
        <w:rPr>
          <w:rFonts w:hint="eastAsia"/>
        </w:rPr>
        <w:t xml:space="preserve"> </w:t>
      </w:r>
      <w:r>
        <w:rPr>
          <w:rFonts w:hint="eastAsia"/>
        </w:rPr>
        <w:t>《条例》第九条第二项所称外国申请人所在国家或者地区有关主管当局对其符合偿付能力标准的证明，应当包括下列内容之一：</w:t>
      </w:r>
    </w:p>
    <w:p w14:paraId="4BE0AE72" w14:textId="77777777" w:rsidR="00A14BCB" w:rsidRDefault="00A14BCB" w:rsidP="001F70D6">
      <w:pPr>
        <w:pStyle w:val="AD"/>
        <w:spacing w:line="276" w:lineRule="auto"/>
      </w:pPr>
    </w:p>
    <w:p w14:paraId="05912B7A" w14:textId="77777777" w:rsidR="00A14BCB" w:rsidRDefault="00A14BCB" w:rsidP="001F70D6">
      <w:pPr>
        <w:pStyle w:val="AD"/>
        <w:spacing w:line="276" w:lineRule="auto"/>
      </w:pPr>
      <w:r>
        <w:rPr>
          <w:rFonts w:hint="eastAsia"/>
        </w:rPr>
        <w:t>（一）在有关主管当局出具证明之日的上一个会计年度，该申请人的偿付能力符合该国家或者地区的监管要求；</w:t>
      </w:r>
    </w:p>
    <w:p w14:paraId="2D3D958D" w14:textId="77777777" w:rsidR="00A14BCB" w:rsidRDefault="00A14BCB" w:rsidP="001F70D6">
      <w:pPr>
        <w:pStyle w:val="AD"/>
        <w:spacing w:line="276" w:lineRule="auto"/>
      </w:pPr>
    </w:p>
    <w:p w14:paraId="2E9F1ED6" w14:textId="77777777" w:rsidR="00A14BCB" w:rsidRDefault="00A14BCB" w:rsidP="001F70D6">
      <w:pPr>
        <w:pStyle w:val="AD"/>
        <w:spacing w:line="276" w:lineRule="auto"/>
      </w:pPr>
      <w:r>
        <w:rPr>
          <w:rFonts w:hint="eastAsia"/>
        </w:rPr>
        <w:t>（二）在有关主管当局出具证明之日的上一个会计年度中，该申请人没有不符合该国家或者地区偿付能力标准的记录。</w:t>
      </w:r>
    </w:p>
    <w:p w14:paraId="296EBEB3" w14:textId="77777777" w:rsidR="00A14BCB" w:rsidRDefault="00A14BCB" w:rsidP="001F70D6">
      <w:pPr>
        <w:pStyle w:val="AD"/>
        <w:spacing w:line="276" w:lineRule="auto"/>
      </w:pPr>
    </w:p>
    <w:p w14:paraId="1896B365" w14:textId="77777777" w:rsidR="00A14BCB" w:rsidRDefault="00A14BCB" w:rsidP="001F70D6">
      <w:pPr>
        <w:pStyle w:val="AD"/>
        <w:spacing w:line="276" w:lineRule="auto"/>
      </w:pPr>
      <w:r>
        <w:rPr>
          <w:rFonts w:hint="eastAsia"/>
        </w:rPr>
        <w:t>第十三条　《条例》第九条第二项所称外国申请人所在国家或者地区有关主管当局对其申请的意见书，应当包括下列内容：</w:t>
      </w:r>
    </w:p>
    <w:p w14:paraId="686CDF6A" w14:textId="77777777" w:rsidR="00A14BCB" w:rsidRDefault="00A14BCB" w:rsidP="001F70D6">
      <w:pPr>
        <w:pStyle w:val="AD"/>
        <w:spacing w:line="276" w:lineRule="auto"/>
      </w:pPr>
    </w:p>
    <w:p w14:paraId="33C3C86A" w14:textId="77777777" w:rsidR="00A14BCB" w:rsidRDefault="00A14BCB" w:rsidP="001F70D6">
      <w:pPr>
        <w:pStyle w:val="AD"/>
        <w:spacing w:line="276" w:lineRule="auto"/>
      </w:pPr>
      <w:r>
        <w:rPr>
          <w:rFonts w:hint="eastAsia"/>
        </w:rPr>
        <w:t>（一）该申请人申请在中国境内设立保险机构是否符合该国家或者地区的法律规定</w:t>
      </w:r>
      <w:r>
        <w:rPr>
          <w:rFonts w:hint="eastAsia"/>
        </w:rPr>
        <w:t>;</w:t>
      </w:r>
    </w:p>
    <w:p w14:paraId="78EC5B5A" w14:textId="77777777" w:rsidR="00A14BCB" w:rsidRDefault="00A14BCB" w:rsidP="001F70D6">
      <w:pPr>
        <w:pStyle w:val="AD"/>
        <w:spacing w:line="276" w:lineRule="auto"/>
      </w:pPr>
    </w:p>
    <w:p w14:paraId="1E798B86" w14:textId="77777777" w:rsidR="00A14BCB" w:rsidRDefault="00A14BCB" w:rsidP="001F70D6">
      <w:pPr>
        <w:pStyle w:val="AD"/>
        <w:spacing w:line="276" w:lineRule="auto"/>
      </w:pPr>
      <w:r>
        <w:rPr>
          <w:rFonts w:hint="eastAsia"/>
        </w:rPr>
        <w:t>（二）是否同意该申请人的申请</w:t>
      </w:r>
      <w:r>
        <w:rPr>
          <w:rFonts w:hint="eastAsia"/>
        </w:rPr>
        <w:t>;</w:t>
      </w:r>
    </w:p>
    <w:p w14:paraId="37EA6906" w14:textId="77777777" w:rsidR="00A14BCB" w:rsidRDefault="00A14BCB" w:rsidP="001F70D6">
      <w:pPr>
        <w:pStyle w:val="AD"/>
        <w:spacing w:line="276" w:lineRule="auto"/>
      </w:pPr>
    </w:p>
    <w:p w14:paraId="36CBE0C0" w14:textId="77777777" w:rsidR="00A14BCB" w:rsidRDefault="00A14BCB" w:rsidP="001F70D6">
      <w:pPr>
        <w:pStyle w:val="AD"/>
        <w:spacing w:line="276" w:lineRule="auto"/>
      </w:pPr>
      <w:r>
        <w:rPr>
          <w:rFonts w:hint="eastAsia"/>
        </w:rPr>
        <w:t>（三）在有关主管当局出具意见之日的前</w:t>
      </w:r>
      <w:r>
        <w:rPr>
          <w:rFonts w:hint="eastAsia"/>
        </w:rPr>
        <w:t>3</w:t>
      </w:r>
      <w:r>
        <w:rPr>
          <w:rFonts w:hint="eastAsia"/>
        </w:rPr>
        <w:t>年，该申请人受处罚的记录。</w:t>
      </w:r>
    </w:p>
    <w:p w14:paraId="4679E9DC" w14:textId="77777777" w:rsidR="00A14BCB" w:rsidRDefault="00A14BCB" w:rsidP="001F70D6">
      <w:pPr>
        <w:pStyle w:val="AD"/>
        <w:spacing w:line="276" w:lineRule="auto"/>
      </w:pPr>
    </w:p>
    <w:p w14:paraId="4E0D7B08" w14:textId="77777777" w:rsidR="00A14BCB" w:rsidRDefault="00A14BCB" w:rsidP="001F70D6">
      <w:pPr>
        <w:pStyle w:val="AD"/>
        <w:spacing w:line="276" w:lineRule="auto"/>
      </w:pPr>
      <w:r>
        <w:rPr>
          <w:rFonts w:hint="eastAsia"/>
        </w:rPr>
        <w:t>第十四条　《条例》第九条第三项所称年报，应当包括申请人在申请日的前</w:t>
      </w:r>
      <w:r>
        <w:rPr>
          <w:rFonts w:hint="eastAsia"/>
        </w:rPr>
        <w:t>3</w:t>
      </w:r>
      <w:r>
        <w:rPr>
          <w:rFonts w:hint="eastAsia"/>
        </w:rPr>
        <w:t>个会计年度的资产负债表、利润表和现金流量表。</w:t>
      </w:r>
    </w:p>
    <w:p w14:paraId="7635C123" w14:textId="77777777" w:rsidR="00A14BCB" w:rsidRDefault="00A14BCB" w:rsidP="001F70D6">
      <w:pPr>
        <w:pStyle w:val="AD"/>
        <w:spacing w:line="276" w:lineRule="auto"/>
      </w:pPr>
    </w:p>
    <w:p w14:paraId="073F56C0" w14:textId="77777777" w:rsidR="00A14BCB" w:rsidRDefault="00A14BCB" w:rsidP="001F70D6">
      <w:pPr>
        <w:pStyle w:val="AD"/>
        <w:spacing w:line="276" w:lineRule="auto"/>
      </w:pPr>
      <w:r>
        <w:rPr>
          <w:rFonts w:hint="eastAsia"/>
        </w:rPr>
        <w:t>前款所列报表</w:t>
      </w:r>
      <w:proofErr w:type="gramStart"/>
      <w:r>
        <w:rPr>
          <w:rFonts w:hint="eastAsia"/>
        </w:rPr>
        <w:t>应当附由申请人</w:t>
      </w:r>
      <w:proofErr w:type="gramEnd"/>
      <w:r>
        <w:rPr>
          <w:rFonts w:hint="eastAsia"/>
        </w:rPr>
        <w:t>所在国家或者地区认可的会计师事务所或者审计师事务所出具的审计意见书。</w:t>
      </w:r>
    </w:p>
    <w:p w14:paraId="23EFC11E" w14:textId="77777777" w:rsidR="00A14BCB" w:rsidRDefault="00A14BCB" w:rsidP="001F70D6">
      <w:pPr>
        <w:pStyle w:val="AD"/>
        <w:spacing w:line="276" w:lineRule="auto"/>
      </w:pPr>
    </w:p>
    <w:p w14:paraId="3FD06CAC" w14:textId="77777777" w:rsidR="00A14BCB" w:rsidRDefault="00A14BCB" w:rsidP="001F70D6">
      <w:pPr>
        <w:pStyle w:val="AD"/>
        <w:spacing w:line="276" w:lineRule="auto"/>
      </w:pPr>
      <w:r>
        <w:rPr>
          <w:rFonts w:hint="eastAsia"/>
        </w:rPr>
        <w:t>第十五条　除法律、行政法规另有规定或者经国务院批准外，《条例》第九条第四项所称中国申请人应当符合《保险公司股权管理办法》等相关规定要求。</w:t>
      </w:r>
    </w:p>
    <w:p w14:paraId="39E5D4FB" w14:textId="77777777" w:rsidR="00A14BCB" w:rsidRDefault="00A14BCB" w:rsidP="001F70D6">
      <w:pPr>
        <w:pStyle w:val="AD"/>
        <w:spacing w:line="276" w:lineRule="auto"/>
      </w:pPr>
    </w:p>
    <w:p w14:paraId="41287A80" w14:textId="77777777" w:rsidR="00A14BCB" w:rsidRDefault="00A14BCB" w:rsidP="001F70D6">
      <w:pPr>
        <w:pStyle w:val="AD"/>
        <w:spacing w:line="276" w:lineRule="auto"/>
      </w:pPr>
      <w:r>
        <w:rPr>
          <w:rFonts w:hint="eastAsia"/>
        </w:rPr>
        <w:t>第十六条　拟设外资保险公司的筹建负责人应当具备下列条件：</w:t>
      </w:r>
    </w:p>
    <w:p w14:paraId="48F047C2" w14:textId="77777777" w:rsidR="00A14BCB" w:rsidRDefault="00A14BCB" w:rsidP="001F70D6">
      <w:pPr>
        <w:pStyle w:val="AD"/>
        <w:spacing w:line="276" w:lineRule="auto"/>
      </w:pPr>
    </w:p>
    <w:p w14:paraId="44FDAD5A" w14:textId="77777777" w:rsidR="00A14BCB" w:rsidRDefault="00A14BCB" w:rsidP="001F70D6">
      <w:pPr>
        <w:pStyle w:val="AD"/>
        <w:spacing w:line="276" w:lineRule="auto"/>
      </w:pPr>
      <w:r>
        <w:rPr>
          <w:rFonts w:hint="eastAsia"/>
        </w:rPr>
        <w:lastRenderedPageBreak/>
        <w:t>（一）大专以上学历；</w:t>
      </w:r>
    </w:p>
    <w:p w14:paraId="52F0214C" w14:textId="77777777" w:rsidR="00A14BCB" w:rsidRDefault="00A14BCB" w:rsidP="001F70D6">
      <w:pPr>
        <w:pStyle w:val="AD"/>
        <w:spacing w:line="276" w:lineRule="auto"/>
      </w:pPr>
    </w:p>
    <w:p w14:paraId="613A4503" w14:textId="77777777" w:rsidR="00A14BCB" w:rsidRDefault="00A14BCB" w:rsidP="001F70D6">
      <w:pPr>
        <w:pStyle w:val="AD"/>
        <w:spacing w:line="276" w:lineRule="auto"/>
      </w:pPr>
      <w:r>
        <w:rPr>
          <w:rFonts w:hint="eastAsia"/>
        </w:rPr>
        <w:t>（二）从事保险或者相关工作</w:t>
      </w:r>
      <w:r>
        <w:rPr>
          <w:rFonts w:hint="eastAsia"/>
        </w:rPr>
        <w:t>2</w:t>
      </w:r>
      <w:r>
        <w:rPr>
          <w:rFonts w:hint="eastAsia"/>
        </w:rPr>
        <w:t>年以上；</w:t>
      </w:r>
    </w:p>
    <w:p w14:paraId="13766D38" w14:textId="77777777" w:rsidR="00A14BCB" w:rsidRDefault="00A14BCB" w:rsidP="001F70D6">
      <w:pPr>
        <w:pStyle w:val="AD"/>
        <w:spacing w:line="276" w:lineRule="auto"/>
      </w:pPr>
    </w:p>
    <w:p w14:paraId="4148AAC0" w14:textId="77777777" w:rsidR="00A14BCB" w:rsidRDefault="00A14BCB" w:rsidP="001F70D6">
      <w:pPr>
        <w:pStyle w:val="AD"/>
        <w:spacing w:line="276" w:lineRule="auto"/>
      </w:pPr>
      <w:r>
        <w:rPr>
          <w:rFonts w:hint="eastAsia"/>
        </w:rPr>
        <w:t>（三）无违法犯罪记录。</w:t>
      </w:r>
    </w:p>
    <w:p w14:paraId="1BCB6470" w14:textId="77777777" w:rsidR="00A14BCB" w:rsidRDefault="00A14BCB" w:rsidP="001F70D6">
      <w:pPr>
        <w:pStyle w:val="AD"/>
        <w:spacing w:line="276" w:lineRule="auto"/>
      </w:pPr>
    </w:p>
    <w:p w14:paraId="64D8EA9C" w14:textId="77777777" w:rsidR="00A14BCB" w:rsidRDefault="00A14BCB" w:rsidP="001F70D6">
      <w:pPr>
        <w:pStyle w:val="AD"/>
        <w:spacing w:line="276" w:lineRule="auto"/>
      </w:pPr>
      <w:r>
        <w:rPr>
          <w:rFonts w:hint="eastAsia"/>
        </w:rPr>
        <w:t>第十七条　申请人根据《条例》第十一条规定申请延长筹建期的，应当在筹建期期满之日的前</w:t>
      </w:r>
      <w:r>
        <w:rPr>
          <w:rFonts w:hint="eastAsia"/>
        </w:rPr>
        <w:t>1</w:t>
      </w:r>
      <w:r>
        <w:rPr>
          <w:rFonts w:hint="eastAsia"/>
        </w:rPr>
        <w:t>个月以内向银保监会提交书面申请，并说明理由。</w:t>
      </w:r>
    </w:p>
    <w:p w14:paraId="70AD5F46" w14:textId="77777777" w:rsidR="00A14BCB" w:rsidRDefault="00A14BCB" w:rsidP="001F70D6">
      <w:pPr>
        <w:pStyle w:val="AD"/>
        <w:spacing w:line="276" w:lineRule="auto"/>
      </w:pPr>
    </w:p>
    <w:p w14:paraId="462D0341" w14:textId="77777777" w:rsidR="00A14BCB" w:rsidRDefault="00A14BCB" w:rsidP="001F70D6">
      <w:pPr>
        <w:pStyle w:val="AD"/>
        <w:spacing w:line="276" w:lineRule="auto"/>
      </w:pPr>
      <w:r>
        <w:rPr>
          <w:rFonts w:hint="eastAsia"/>
        </w:rPr>
        <w:t>第十八条</w:t>
      </w:r>
      <w:r>
        <w:rPr>
          <w:rFonts w:hint="eastAsia"/>
        </w:rPr>
        <w:t xml:space="preserve"> </w:t>
      </w:r>
      <w:r>
        <w:rPr>
          <w:rFonts w:hint="eastAsia"/>
        </w:rPr>
        <w:t>《条例》第十一条第一项所称筹建报告，应当对该条其他各项的内容</w:t>
      </w:r>
      <w:proofErr w:type="gramStart"/>
      <w:r>
        <w:rPr>
          <w:rFonts w:hint="eastAsia"/>
        </w:rPr>
        <w:t>作出</w:t>
      </w:r>
      <w:proofErr w:type="gramEnd"/>
      <w:r>
        <w:rPr>
          <w:rFonts w:hint="eastAsia"/>
        </w:rPr>
        <w:t>综述。</w:t>
      </w:r>
    </w:p>
    <w:p w14:paraId="47E2B426" w14:textId="77777777" w:rsidR="00A14BCB" w:rsidRDefault="00A14BCB" w:rsidP="001F70D6">
      <w:pPr>
        <w:pStyle w:val="AD"/>
        <w:spacing w:line="276" w:lineRule="auto"/>
      </w:pPr>
    </w:p>
    <w:p w14:paraId="5F25DFFB" w14:textId="77777777" w:rsidR="00A14BCB" w:rsidRDefault="00A14BCB" w:rsidP="001F70D6">
      <w:pPr>
        <w:pStyle w:val="AD"/>
        <w:spacing w:line="276" w:lineRule="auto"/>
      </w:pPr>
      <w:r>
        <w:rPr>
          <w:rFonts w:hint="eastAsia"/>
        </w:rPr>
        <w:t>第十九条</w:t>
      </w:r>
      <w:r>
        <w:rPr>
          <w:rFonts w:hint="eastAsia"/>
        </w:rPr>
        <w:t xml:space="preserve"> </w:t>
      </w:r>
      <w:r>
        <w:rPr>
          <w:rFonts w:hint="eastAsia"/>
        </w:rPr>
        <w:t>《条例》第十一条第四项所称法定验资机构，是指符合银保监会要求的会计师事务所。</w:t>
      </w:r>
    </w:p>
    <w:p w14:paraId="4B0E99A4" w14:textId="77777777" w:rsidR="00A14BCB" w:rsidRDefault="00A14BCB" w:rsidP="001F70D6">
      <w:pPr>
        <w:pStyle w:val="AD"/>
        <w:spacing w:line="276" w:lineRule="auto"/>
      </w:pPr>
    </w:p>
    <w:p w14:paraId="0A291348" w14:textId="77777777" w:rsidR="00A14BCB" w:rsidRDefault="00A14BCB" w:rsidP="001F70D6">
      <w:pPr>
        <w:pStyle w:val="AD"/>
        <w:spacing w:line="276" w:lineRule="auto"/>
      </w:pPr>
      <w:r>
        <w:rPr>
          <w:rFonts w:hint="eastAsia"/>
        </w:rPr>
        <w:t>第二十条</w:t>
      </w:r>
      <w:r>
        <w:rPr>
          <w:rFonts w:hint="eastAsia"/>
        </w:rPr>
        <w:t xml:space="preserve"> </w:t>
      </w:r>
      <w:r>
        <w:rPr>
          <w:rFonts w:hint="eastAsia"/>
        </w:rPr>
        <w:t>《条例》第十一条第四项所称验资证明，应当包括下列内容：</w:t>
      </w:r>
    </w:p>
    <w:p w14:paraId="64D55771" w14:textId="77777777" w:rsidR="00A14BCB" w:rsidRDefault="00A14BCB" w:rsidP="001F70D6">
      <w:pPr>
        <w:pStyle w:val="AD"/>
        <w:spacing w:line="276" w:lineRule="auto"/>
      </w:pPr>
    </w:p>
    <w:p w14:paraId="67888348" w14:textId="77777777" w:rsidR="00A14BCB" w:rsidRDefault="00A14BCB" w:rsidP="001F70D6">
      <w:pPr>
        <w:pStyle w:val="AD"/>
        <w:spacing w:line="276" w:lineRule="auto"/>
      </w:pPr>
      <w:r>
        <w:rPr>
          <w:rFonts w:hint="eastAsia"/>
        </w:rPr>
        <w:t>（一）法定验资机构出具的验资报告；</w:t>
      </w:r>
    </w:p>
    <w:p w14:paraId="7B215D4F" w14:textId="77777777" w:rsidR="00A14BCB" w:rsidRDefault="00A14BCB" w:rsidP="001F70D6">
      <w:pPr>
        <w:pStyle w:val="AD"/>
        <w:spacing w:line="276" w:lineRule="auto"/>
      </w:pPr>
    </w:p>
    <w:p w14:paraId="4A059F14" w14:textId="77777777" w:rsidR="00A14BCB" w:rsidRDefault="00A14BCB" w:rsidP="001F70D6">
      <w:pPr>
        <w:pStyle w:val="AD"/>
        <w:spacing w:line="276" w:lineRule="auto"/>
      </w:pPr>
      <w:r>
        <w:rPr>
          <w:rFonts w:hint="eastAsia"/>
        </w:rPr>
        <w:t>（二）注册资本或者营运资金的银行原始入账凭证的复印件。</w:t>
      </w:r>
    </w:p>
    <w:p w14:paraId="54B49403" w14:textId="77777777" w:rsidR="00A14BCB" w:rsidRDefault="00A14BCB" w:rsidP="001F70D6">
      <w:pPr>
        <w:pStyle w:val="AD"/>
        <w:spacing w:line="276" w:lineRule="auto"/>
      </w:pPr>
    </w:p>
    <w:p w14:paraId="2E9F1773" w14:textId="77777777" w:rsidR="00A14BCB" w:rsidRDefault="00A14BCB" w:rsidP="001F70D6">
      <w:pPr>
        <w:pStyle w:val="AD"/>
        <w:spacing w:line="276" w:lineRule="auto"/>
      </w:pPr>
      <w:r>
        <w:rPr>
          <w:rFonts w:hint="eastAsia"/>
        </w:rPr>
        <w:t>第二十一条</w:t>
      </w:r>
      <w:r>
        <w:rPr>
          <w:rFonts w:hint="eastAsia"/>
        </w:rPr>
        <w:t xml:space="preserve"> </w:t>
      </w:r>
      <w:r>
        <w:rPr>
          <w:rFonts w:hint="eastAsia"/>
        </w:rPr>
        <w:t>《条例》第十一条第五项所称主要负责人，是指拟设外国保险公司分公司的总经理。</w:t>
      </w:r>
    </w:p>
    <w:p w14:paraId="285360E2" w14:textId="77777777" w:rsidR="00A14BCB" w:rsidRDefault="00A14BCB" w:rsidP="001F70D6">
      <w:pPr>
        <w:pStyle w:val="AD"/>
        <w:spacing w:line="276" w:lineRule="auto"/>
      </w:pPr>
    </w:p>
    <w:p w14:paraId="21B88A3B" w14:textId="77777777" w:rsidR="00A14BCB" w:rsidRDefault="00A14BCB" w:rsidP="001F70D6">
      <w:pPr>
        <w:pStyle w:val="AD"/>
        <w:spacing w:line="276" w:lineRule="auto"/>
      </w:pPr>
      <w:r>
        <w:rPr>
          <w:rFonts w:hint="eastAsia"/>
        </w:rPr>
        <w:t>对拟任外国保险公司分公司主要负责人的授权书，是指由外国保险公司董事长或者总经理签署的、对拟任外国保险公司分公司总经理的授权书。</w:t>
      </w:r>
    </w:p>
    <w:p w14:paraId="3F9BC1E4" w14:textId="77777777" w:rsidR="00A14BCB" w:rsidRDefault="00A14BCB" w:rsidP="001F70D6">
      <w:pPr>
        <w:pStyle w:val="AD"/>
        <w:spacing w:line="276" w:lineRule="auto"/>
      </w:pPr>
    </w:p>
    <w:p w14:paraId="556A141B" w14:textId="77777777" w:rsidR="00A14BCB" w:rsidRDefault="00A14BCB" w:rsidP="001F70D6">
      <w:pPr>
        <w:pStyle w:val="AD"/>
        <w:spacing w:line="276" w:lineRule="auto"/>
      </w:pPr>
      <w:r>
        <w:rPr>
          <w:rFonts w:hint="eastAsia"/>
        </w:rPr>
        <w:t>授权书应当明确记载被授权人的权限范围。</w:t>
      </w:r>
    </w:p>
    <w:p w14:paraId="61922633" w14:textId="77777777" w:rsidR="00A14BCB" w:rsidRDefault="00A14BCB" w:rsidP="001F70D6">
      <w:pPr>
        <w:pStyle w:val="AD"/>
        <w:spacing w:line="276" w:lineRule="auto"/>
      </w:pPr>
    </w:p>
    <w:p w14:paraId="3ED05CED" w14:textId="77777777" w:rsidR="00A14BCB" w:rsidRDefault="00A14BCB" w:rsidP="001F70D6">
      <w:pPr>
        <w:pStyle w:val="AD"/>
        <w:spacing w:line="276" w:lineRule="auto"/>
      </w:pPr>
      <w:r>
        <w:rPr>
          <w:rFonts w:hint="eastAsia"/>
        </w:rPr>
        <w:t>第二十二条　《条例》第十一条第六项所称拟设公司的高级管理人员，应当符合银保监会规定的任职资格条件。</w:t>
      </w:r>
    </w:p>
    <w:p w14:paraId="5A89C73D" w14:textId="77777777" w:rsidR="00A14BCB" w:rsidRDefault="00A14BCB" w:rsidP="001F70D6">
      <w:pPr>
        <w:pStyle w:val="AD"/>
        <w:spacing w:line="276" w:lineRule="auto"/>
      </w:pPr>
    </w:p>
    <w:p w14:paraId="72AD5283" w14:textId="77777777" w:rsidR="00A14BCB" w:rsidRDefault="00A14BCB" w:rsidP="001F70D6">
      <w:pPr>
        <w:pStyle w:val="AD"/>
        <w:spacing w:line="276" w:lineRule="auto"/>
      </w:pPr>
      <w:r>
        <w:rPr>
          <w:rFonts w:hint="eastAsia"/>
        </w:rPr>
        <w:t>外国保险公司分公司的高级管理人员，应当具备保险公司总公司高级管理人员的任职资格条件。</w:t>
      </w:r>
    </w:p>
    <w:p w14:paraId="7E43663E" w14:textId="77777777" w:rsidR="00A14BCB" w:rsidRDefault="00A14BCB" w:rsidP="001F70D6">
      <w:pPr>
        <w:pStyle w:val="AD"/>
        <w:spacing w:line="276" w:lineRule="auto"/>
      </w:pPr>
    </w:p>
    <w:p w14:paraId="7AB6660F" w14:textId="77777777" w:rsidR="00A14BCB" w:rsidRDefault="00A14BCB" w:rsidP="001F70D6">
      <w:pPr>
        <w:pStyle w:val="AD"/>
        <w:spacing w:line="276" w:lineRule="auto"/>
      </w:pPr>
      <w:r>
        <w:rPr>
          <w:rFonts w:hint="eastAsia"/>
        </w:rPr>
        <w:t>第二十三条　《条例》第十一条第九项所称拟设公司的营业场所的资料，是指营业场所所有权或者使用权的证明文件。</w:t>
      </w:r>
    </w:p>
    <w:p w14:paraId="4276524C" w14:textId="77777777" w:rsidR="00A14BCB" w:rsidRDefault="00A14BCB" w:rsidP="001F70D6">
      <w:pPr>
        <w:pStyle w:val="AD"/>
        <w:spacing w:line="276" w:lineRule="auto"/>
      </w:pPr>
    </w:p>
    <w:p w14:paraId="50400965" w14:textId="77777777" w:rsidR="00A14BCB" w:rsidRDefault="00A14BCB" w:rsidP="001F70D6">
      <w:pPr>
        <w:pStyle w:val="AD"/>
        <w:spacing w:line="276" w:lineRule="auto"/>
      </w:pPr>
      <w:r>
        <w:rPr>
          <w:rFonts w:hint="eastAsia"/>
        </w:rPr>
        <w:t>《条例》第十一条第九项所称与业务有关的其他设施的资料，至少包括计算机设备配置、网络建设情况以及信息管理系统情况。</w:t>
      </w:r>
    </w:p>
    <w:p w14:paraId="43B55516" w14:textId="77777777" w:rsidR="00A14BCB" w:rsidRDefault="00A14BCB" w:rsidP="001F70D6">
      <w:pPr>
        <w:pStyle w:val="AD"/>
        <w:spacing w:line="276" w:lineRule="auto"/>
      </w:pPr>
    </w:p>
    <w:p w14:paraId="1E8E0E54" w14:textId="77777777" w:rsidR="00A14BCB" w:rsidRDefault="00A14BCB" w:rsidP="001F70D6">
      <w:pPr>
        <w:pStyle w:val="AD"/>
        <w:spacing w:line="276" w:lineRule="auto"/>
      </w:pPr>
      <w:r>
        <w:rPr>
          <w:rFonts w:hint="eastAsia"/>
        </w:rPr>
        <w:t>第二十四条　《条例》和本细则要求申请设立外资保险公司的外国保险公司提供的下列文件或者资料，应当真实有效：</w:t>
      </w:r>
    </w:p>
    <w:p w14:paraId="4AC85E1E" w14:textId="77777777" w:rsidR="00A14BCB" w:rsidRDefault="00A14BCB" w:rsidP="001F70D6">
      <w:pPr>
        <w:pStyle w:val="AD"/>
        <w:spacing w:line="276" w:lineRule="auto"/>
      </w:pPr>
    </w:p>
    <w:p w14:paraId="03CF882F" w14:textId="77777777" w:rsidR="00A14BCB" w:rsidRDefault="00A14BCB" w:rsidP="001F70D6">
      <w:pPr>
        <w:pStyle w:val="AD"/>
        <w:spacing w:line="276" w:lineRule="auto"/>
      </w:pPr>
      <w:r>
        <w:rPr>
          <w:rFonts w:hint="eastAsia"/>
        </w:rPr>
        <w:t>（一）营业执照（副本）或者营业执照的有效复印件；</w:t>
      </w:r>
    </w:p>
    <w:p w14:paraId="4BA81A09" w14:textId="77777777" w:rsidR="00A14BCB" w:rsidRDefault="00A14BCB" w:rsidP="001F70D6">
      <w:pPr>
        <w:pStyle w:val="AD"/>
        <w:spacing w:line="276" w:lineRule="auto"/>
      </w:pPr>
    </w:p>
    <w:p w14:paraId="0AFBB67F" w14:textId="77777777" w:rsidR="00A14BCB" w:rsidRDefault="00A14BCB" w:rsidP="001F70D6">
      <w:pPr>
        <w:pStyle w:val="AD"/>
        <w:spacing w:line="276" w:lineRule="auto"/>
      </w:pPr>
      <w:r>
        <w:rPr>
          <w:rFonts w:hint="eastAsia"/>
        </w:rPr>
        <w:t>（二）对拟任外国保险公司分公司主要负责人的授权书；</w:t>
      </w:r>
    </w:p>
    <w:p w14:paraId="7594D6D6" w14:textId="77777777" w:rsidR="00A14BCB" w:rsidRDefault="00A14BCB" w:rsidP="001F70D6">
      <w:pPr>
        <w:pStyle w:val="AD"/>
        <w:spacing w:line="276" w:lineRule="auto"/>
      </w:pPr>
    </w:p>
    <w:p w14:paraId="6A02D27D" w14:textId="77777777" w:rsidR="00A14BCB" w:rsidRDefault="00A14BCB" w:rsidP="001F70D6">
      <w:pPr>
        <w:pStyle w:val="AD"/>
        <w:spacing w:line="276" w:lineRule="auto"/>
      </w:pPr>
      <w:r>
        <w:rPr>
          <w:rFonts w:hint="eastAsia"/>
        </w:rPr>
        <w:t>（三）外国保险公司对其中国境内分公司承担税务、债务的责任担保书。</w:t>
      </w:r>
    </w:p>
    <w:p w14:paraId="09520444" w14:textId="77777777" w:rsidR="00A14BCB" w:rsidRDefault="00A14BCB" w:rsidP="001F70D6">
      <w:pPr>
        <w:pStyle w:val="AD"/>
        <w:spacing w:line="276" w:lineRule="auto"/>
      </w:pPr>
    </w:p>
    <w:p w14:paraId="2A7A6C09" w14:textId="77777777" w:rsidR="00A14BCB" w:rsidRDefault="00A14BCB" w:rsidP="001F70D6">
      <w:pPr>
        <w:pStyle w:val="AD"/>
        <w:spacing w:line="276" w:lineRule="auto"/>
      </w:pPr>
      <w:r>
        <w:rPr>
          <w:rFonts w:hint="eastAsia"/>
        </w:rPr>
        <w:t>第二十五条</w:t>
      </w:r>
      <w:r>
        <w:rPr>
          <w:rFonts w:hint="eastAsia"/>
        </w:rPr>
        <w:t xml:space="preserve">  </w:t>
      </w:r>
      <w:r>
        <w:rPr>
          <w:rFonts w:hint="eastAsia"/>
        </w:rPr>
        <w:t>外资保险公司可以根据业务发展需要申请设立分支机构。</w:t>
      </w:r>
    </w:p>
    <w:p w14:paraId="358F6C1D" w14:textId="77777777" w:rsidR="00A14BCB" w:rsidRDefault="00A14BCB" w:rsidP="001F70D6">
      <w:pPr>
        <w:pStyle w:val="AD"/>
        <w:spacing w:line="276" w:lineRule="auto"/>
      </w:pPr>
    </w:p>
    <w:p w14:paraId="5A335C04" w14:textId="77777777" w:rsidR="00A14BCB" w:rsidRDefault="00A14BCB" w:rsidP="001F70D6">
      <w:pPr>
        <w:pStyle w:val="AD"/>
        <w:spacing w:line="276" w:lineRule="auto"/>
      </w:pPr>
      <w:r>
        <w:rPr>
          <w:rFonts w:hint="eastAsia"/>
        </w:rPr>
        <w:t>外国保险公司分公司只能在其所在省、自治区或者直辖市的行政辖区内开展业务，银保监会另有规定的除外。</w:t>
      </w:r>
    </w:p>
    <w:p w14:paraId="7F5DEA3A" w14:textId="77777777" w:rsidR="00A14BCB" w:rsidRDefault="00A14BCB" w:rsidP="001F70D6">
      <w:pPr>
        <w:pStyle w:val="AD"/>
        <w:spacing w:line="276" w:lineRule="auto"/>
      </w:pPr>
    </w:p>
    <w:p w14:paraId="50EFBF09" w14:textId="77777777" w:rsidR="00A14BCB" w:rsidRDefault="00A14BCB" w:rsidP="001F70D6">
      <w:pPr>
        <w:pStyle w:val="AD"/>
        <w:spacing w:line="276" w:lineRule="auto"/>
      </w:pPr>
      <w:r>
        <w:rPr>
          <w:rFonts w:hint="eastAsia"/>
        </w:rPr>
        <w:t>合资保险公司、独资保险公司在其住所地以外的各省、自治区、直辖市开展业务的，应当设立分支机构。分支机构的设立和管理适用银保监会的有关规定。</w:t>
      </w:r>
    </w:p>
    <w:p w14:paraId="1880A1CD" w14:textId="77777777" w:rsidR="00A14BCB" w:rsidRDefault="00A14BCB" w:rsidP="001F70D6">
      <w:pPr>
        <w:pStyle w:val="AD"/>
        <w:spacing w:line="276" w:lineRule="auto"/>
      </w:pPr>
    </w:p>
    <w:p w14:paraId="19CBEDAC" w14:textId="77777777" w:rsidR="00A14BCB" w:rsidRDefault="00A14BCB" w:rsidP="001F70D6">
      <w:pPr>
        <w:pStyle w:val="AD"/>
        <w:spacing w:line="276" w:lineRule="auto"/>
      </w:pPr>
      <w:r>
        <w:rPr>
          <w:rFonts w:hint="eastAsia"/>
        </w:rPr>
        <w:t>第二十六条　外资保险公司及其分支机构的高级管理人员，其任职资格审核与管理，按照银保监会的有关规定执行，本细则另有规定的除外。</w:t>
      </w:r>
    </w:p>
    <w:p w14:paraId="3F699BCD" w14:textId="77777777" w:rsidR="00A14BCB" w:rsidRDefault="00A14BCB" w:rsidP="001F70D6">
      <w:pPr>
        <w:pStyle w:val="AD"/>
        <w:spacing w:line="276" w:lineRule="auto"/>
      </w:pPr>
    </w:p>
    <w:p w14:paraId="518AE9C7" w14:textId="77777777" w:rsidR="00A14BCB" w:rsidRDefault="00A14BCB" w:rsidP="001F70D6">
      <w:pPr>
        <w:pStyle w:val="AD"/>
        <w:spacing w:line="276" w:lineRule="auto"/>
      </w:pPr>
      <w:r>
        <w:rPr>
          <w:rFonts w:hint="eastAsia"/>
        </w:rPr>
        <w:t>第二十七条　合资、独资财产保险公司因分立、合并或者公司章程规定的解散事由出现，申请解散的，</w:t>
      </w:r>
      <w:proofErr w:type="gramStart"/>
      <w:r>
        <w:rPr>
          <w:rFonts w:hint="eastAsia"/>
        </w:rPr>
        <w:t>应当报银保</w:t>
      </w:r>
      <w:proofErr w:type="gramEnd"/>
      <w:r>
        <w:rPr>
          <w:rFonts w:hint="eastAsia"/>
        </w:rPr>
        <w:t>监会批准，并提交下列资料：</w:t>
      </w:r>
    </w:p>
    <w:p w14:paraId="59375D1F" w14:textId="77777777" w:rsidR="00A14BCB" w:rsidRDefault="00A14BCB" w:rsidP="001F70D6">
      <w:pPr>
        <w:pStyle w:val="AD"/>
        <w:spacing w:line="276" w:lineRule="auto"/>
      </w:pPr>
    </w:p>
    <w:p w14:paraId="3BFC4255" w14:textId="77777777" w:rsidR="00A14BCB" w:rsidRDefault="00A14BCB" w:rsidP="001F70D6">
      <w:pPr>
        <w:pStyle w:val="AD"/>
        <w:spacing w:line="276" w:lineRule="auto"/>
      </w:pPr>
      <w:r>
        <w:rPr>
          <w:rFonts w:hint="eastAsia"/>
        </w:rPr>
        <w:t>（一）公司董事长签署的申请书；</w:t>
      </w:r>
    </w:p>
    <w:p w14:paraId="57898913" w14:textId="77777777" w:rsidR="00A14BCB" w:rsidRDefault="00A14BCB" w:rsidP="001F70D6">
      <w:pPr>
        <w:pStyle w:val="AD"/>
        <w:spacing w:line="276" w:lineRule="auto"/>
      </w:pPr>
    </w:p>
    <w:p w14:paraId="525C81B5" w14:textId="77777777" w:rsidR="00A14BCB" w:rsidRDefault="00A14BCB" w:rsidP="001F70D6">
      <w:pPr>
        <w:pStyle w:val="AD"/>
        <w:spacing w:line="276" w:lineRule="auto"/>
      </w:pPr>
      <w:r>
        <w:rPr>
          <w:rFonts w:hint="eastAsia"/>
        </w:rPr>
        <w:t>（二）公司股东会的决议；</w:t>
      </w:r>
    </w:p>
    <w:p w14:paraId="41E8D47F" w14:textId="77777777" w:rsidR="00A14BCB" w:rsidRDefault="00A14BCB" w:rsidP="001F70D6">
      <w:pPr>
        <w:pStyle w:val="AD"/>
        <w:spacing w:line="276" w:lineRule="auto"/>
      </w:pPr>
    </w:p>
    <w:p w14:paraId="1C2CDA84" w14:textId="77777777" w:rsidR="00A14BCB" w:rsidRDefault="00A14BCB" w:rsidP="001F70D6">
      <w:pPr>
        <w:pStyle w:val="AD"/>
        <w:spacing w:line="276" w:lineRule="auto"/>
      </w:pPr>
      <w:r>
        <w:rPr>
          <w:rFonts w:hint="eastAsia"/>
        </w:rPr>
        <w:t>（三）拟成立的清算组人员构成及清算方案；</w:t>
      </w:r>
    </w:p>
    <w:p w14:paraId="7FC7AD47" w14:textId="77777777" w:rsidR="00A14BCB" w:rsidRDefault="00A14BCB" w:rsidP="001F70D6">
      <w:pPr>
        <w:pStyle w:val="AD"/>
        <w:spacing w:line="276" w:lineRule="auto"/>
      </w:pPr>
    </w:p>
    <w:p w14:paraId="2A4F66E5" w14:textId="77777777" w:rsidR="00A14BCB" w:rsidRDefault="00A14BCB" w:rsidP="001F70D6">
      <w:pPr>
        <w:pStyle w:val="AD"/>
        <w:spacing w:line="276" w:lineRule="auto"/>
      </w:pPr>
      <w:r>
        <w:rPr>
          <w:rFonts w:hint="eastAsia"/>
        </w:rPr>
        <w:t>（四）未了责任的处理方案。</w:t>
      </w:r>
    </w:p>
    <w:p w14:paraId="432B1A76" w14:textId="77777777" w:rsidR="00A14BCB" w:rsidRDefault="00A14BCB" w:rsidP="001F70D6">
      <w:pPr>
        <w:pStyle w:val="AD"/>
        <w:spacing w:line="276" w:lineRule="auto"/>
      </w:pPr>
    </w:p>
    <w:p w14:paraId="67A2EE57" w14:textId="77777777" w:rsidR="00A14BCB" w:rsidRDefault="00A14BCB" w:rsidP="001F70D6">
      <w:pPr>
        <w:pStyle w:val="AD"/>
        <w:spacing w:line="276" w:lineRule="auto"/>
      </w:pPr>
      <w:r>
        <w:rPr>
          <w:rFonts w:hint="eastAsia"/>
        </w:rPr>
        <w:t xml:space="preserve">第二十八条　</w:t>
      </w:r>
      <w:proofErr w:type="gramStart"/>
      <w:r>
        <w:rPr>
          <w:rFonts w:hint="eastAsia"/>
        </w:rPr>
        <w:t>经银保</w:t>
      </w:r>
      <w:proofErr w:type="gramEnd"/>
      <w:r>
        <w:rPr>
          <w:rFonts w:hint="eastAsia"/>
        </w:rPr>
        <w:t>监会批准解散的合资、独资财产保险公司，应当自收到银保监会批准文件之日起，停止新的业务经营活动，向银保监会缴回经营保险业务许可证，并在</w:t>
      </w:r>
      <w:r>
        <w:rPr>
          <w:rFonts w:hint="eastAsia"/>
        </w:rPr>
        <w:t>15</w:t>
      </w:r>
      <w:r>
        <w:rPr>
          <w:rFonts w:hint="eastAsia"/>
        </w:rPr>
        <w:t>日内成立清算组。</w:t>
      </w:r>
    </w:p>
    <w:p w14:paraId="709E78C3" w14:textId="77777777" w:rsidR="00A14BCB" w:rsidRDefault="00A14BCB" w:rsidP="001F70D6">
      <w:pPr>
        <w:pStyle w:val="AD"/>
        <w:spacing w:line="276" w:lineRule="auto"/>
      </w:pPr>
    </w:p>
    <w:p w14:paraId="0A8BC608" w14:textId="77777777" w:rsidR="00A14BCB" w:rsidRDefault="00A14BCB" w:rsidP="001F70D6">
      <w:pPr>
        <w:pStyle w:val="AD"/>
        <w:spacing w:line="276" w:lineRule="auto"/>
      </w:pPr>
      <w:r>
        <w:rPr>
          <w:rFonts w:hint="eastAsia"/>
        </w:rPr>
        <w:t>第二十九条　清算组应当自成立后</w:t>
      </w:r>
      <w:r>
        <w:rPr>
          <w:rFonts w:hint="eastAsia"/>
        </w:rPr>
        <w:t>5</w:t>
      </w:r>
      <w:r>
        <w:rPr>
          <w:rFonts w:hint="eastAsia"/>
        </w:rPr>
        <w:t>日内将公司开始清算程序的情况书面通知市场监督管理、税务、人力资源社会保障等有关部门。</w:t>
      </w:r>
    </w:p>
    <w:p w14:paraId="2F38D7AE" w14:textId="77777777" w:rsidR="00A14BCB" w:rsidRDefault="00A14BCB" w:rsidP="001F70D6">
      <w:pPr>
        <w:pStyle w:val="AD"/>
        <w:spacing w:line="276" w:lineRule="auto"/>
      </w:pPr>
    </w:p>
    <w:p w14:paraId="32B6FF96" w14:textId="77777777" w:rsidR="00A14BCB" w:rsidRDefault="00A14BCB" w:rsidP="001F70D6">
      <w:pPr>
        <w:pStyle w:val="AD"/>
        <w:spacing w:line="276" w:lineRule="auto"/>
      </w:pPr>
      <w:r>
        <w:rPr>
          <w:rFonts w:hint="eastAsia"/>
        </w:rPr>
        <w:t>第三十条　清算组应当自成立之日起</w:t>
      </w:r>
      <w:r>
        <w:rPr>
          <w:rFonts w:hint="eastAsia"/>
        </w:rPr>
        <w:t>1</w:t>
      </w:r>
      <w:r>
        <w:rPr>
          <w:rFonts w:hint="eastAsia"/>
        </w:rPr>
        <w:t>个月内聘请符合银保监会要求的会计师事务所进行审计；自聘请之日起</w:t>
      </w:r>
      <w:r>
        <w:rPr>
          <w:rFonts w:hint="eastAsia"/>
        </w:rPr>
        <w:t>3</w:t>
      </w:r>
      <w:r>
        <w:rPr>
          <w:rFonts w:hint="eastAsia"/>
        </w:rPr>
        <w:t>个月内向银保监会提交审计报告。</w:t>
      </w:r>
    </w:p>
    <w:p w14:paraId="3177DB02" w14:textId="77777777" w:rsidR="00A14BCB" w:rsidRDefault="00A14BCB" w:rsidP="001F70D6">
      <w:pPr>
        <w:pStyle w:val="AD"/>
        <w:spacing w:line="276" w:lineRule="auto"/>
      </w:pPr>
    </w:p>
    <w:p w14:paraId="5E19BA6F" w14:textId="77777777" w:rsidR="00A14BCB" w:rsidRDefault="00A14BCB" w:rsidP="001F70D6">
      <w:pPr>
        <w:pStyle w:val="AD"/>
        <w:spacing w:line="276" w:lineRule="auto"/>
      </w:pPr>
      <w:r>
        <w:rPr>
          <w:rFonts w:hint="eastAsia"/>
        </w:rPr>
        <w:lastRenderedPageBreak/>
        <w:t>第三十一条　清算组应当在每月</w:t>
      </w:r>
      <w:r>
        <w:rPr>
          <w:rFonts w:hint="eastAsia"/>
        </w:rPr>
        <w:t>10</w:t>
      </w:r>
      <w:r>
        <w:rPr>
          <w:rFonts w:hint="eastAsia"/>
        </w:rPr>
        <w:t>号前向银保监会报送有关债务清偿、资产处置等最新情况报告。</w:t>
      </w:r>
    </w:p>
    <w:p w14:paraId="1C1224F2" w14:textId="77777777" w:rsidR="00A14BCB" w:rsidRDefault="00A14BCB" w:rsidP="001F70D6">
      <w:pPr>
        <w:pStyle w:val="AD"/>
        <w:spacing w:line="276" w:lineRule="auto"/>
      </w:pPr>
    </w:p>
    <w:p w14:paraId="7F200B9C" w14:textId="77777777" w:rsidR="00A14BCB" w:rsidRDefault="00A14BCB" w:rsidP="001F70D6">
      <w:pPr>
        <w:pStyle w:val="AD"/>
        <w:spacing w:line="276" w:lineRule="auto"/>
      </w:pPr>
      <w:r>
        <w:rPr>
          <w:rFonts w:hint="eastAsia"/>
        </w:rPr>
        <w:t>第三十二条　《条例》第二十八条所称报纸，是指具有一定影响的全国性报纸。</w:t>
      </w:r>
    </w:p>
    <w:p w14:paraId="0B6A6C9E" w14:textId="77777777" w:rsidR="00A14BCB" w:rsidRDefault="00A14BCB" w:rsidP="001F70D6">
      <w:pPr>
        <w:pStyle w:val="AD"/>
        <w:spacing w:line="276" w:lineRule="auto"/>
      </w:pPr>
    </w:p>
    <w:p w14:paraId="0CD59024" w14:textId="77777777" w:rsidR="00A14BCB" w:rsidRDefault="00A14BCB" w:rsidP="001F70D6">
      <w:pPr>
        <w:pStyle w:val="AD"/>
        <w:spacing w:line="276" w:lineRule="auto"/>
      </w:pPr>
      <w:r>
        <w:rPr>
          <w:rFonts w:hint="eastAsia"/>
        </w:rPr>
        <w:t>第三十三条　外国财产保险公司申请撤销其在中国境内分公司的，</w:t>
      </w:r>
      <w:proofErr w:type="gramStart"/>
      <w:r>
        <w:rPr>
          <w:rFonts w:hint="eastAsia"/>
        </w:rPr>
        <w:t>应当报银保</w:t>
      </w:r>
      <w:proofErr w:type="gramEnd"/>
      <w:r>
        <w:rPr>
          <w:rFonts w:hint="eastAsia"/>
        </w:rPr>
        <w:t>监会批准，并提交下列资料：</w:t>
      </w:r>
    </w:p>
    <w:p w14:paraId="78076507" w14:textId="77777777" w:rsidR="00A14BCB" w:rsidRDefault="00A14BCB" w:rsidP="001F70D6">
      <w:pPr>
        <w:pStyle w:val="AD"/>
        <w:spacing w:line="276" w:lineRule="auto"/>
      </w:pPr>
    </w:p>
    <w:p w14:paraId="4EBBC756" w14:textId="77777777" w:rsidR="00A14BCB" w:rsidRDefault="00A14BCB" w:rsidP="001F70D6">
      <w:pPr>
        <w:pStyle w:val="AD"/>
        <w:spacing w:line="276" w:lineRule="auto"/>
      </w:pPr>
      <w:r>
        <w:rPr>
          <w:rFonts w:hint="eastAsia"/>
        </w:rPr>
        <w:t>（一）外国财产保险公司董事长或者总经理签署的申请书；</w:t>
      </w:r>
    </w:p>
    <w:p w14:paraId="14DB0995" w14:textId="77777777" w:rsidR="00A14BCB" w:rsidRDefault="00A14BCB" w:rsidP="001F70D6">
      <w:pPr>
        <w:pStyle w:val="AD"/>
        <w:spacing w:line="276" w:lineRule="auto"/>
      </w:pPr>
    </w:p>
    <w:p w14:paraId="320B5CB7" w14:textId="77777777" w:rsidR="00A14BCB" w:rsidRDefault="00A14BCB" w:rsidP="001F70D6">
      <w:pPr>
        <w:pStyle w:val="AD"/>
        <w:spacing w:line="276" w:lineRule="auto"/>
      </w:pPr>
      <w:r>
        <w:rPr>
          <w:rFonts w:hint="eastAsia"/>
        </w:rPr>
        <w:t>（二）拟成立的清算组人员构成及清算方案；</w:t>
      </w:r>
    </w:p>
    <w:p w14:paraId="78F0AC2C" w14:textId="77777777" w:rsidR="00A14BCB" w:rsidRDefault="00A14BCB" w:rsidP="001F70D6">
      <w:pPr>
        <w:pStyle w:val="AD"/>
        <w:spacing w:line="276" w:lineRule="auto"/>
      </w:pPr>
    </w:p>
    <w:p w14:paraId="440A1011" w14:textId="77777777" w:rsidR="00A14BCB" w:rsidRDefault="00A14BCB" w:rsidP="001F70D6">
      <w:pPr>
        <w:pStyle w:val="AD"/>
        <w:spacing w:line="276" w:lineRule="auto"/>
      </w:pPr>
      <w:r>
        <w:rPr>
          <w:rFonts w:hint="eastAsia"/>
        </w:rPr>
        <w:t>（三）未了责任的处理方案。</w:t>
      </w:r>
    </w:p>
    <w:p w14:paraId="51172E39" w14:textId="77777777" w:rsidR="00A14BCB" w:rsidRDefault="00A14BCB" w:rsidP="001F70D6">
      <w:pPr>
        <w:pStyle w:val="AD"/>
        <w:spacing w:line="276" w:lineRule="auto"/>
      </w:pPr>
    </w:p>
    <w:p w14:paraId="01551694" w14:textId="77777777" w:rsidR="00A14BCB" w:rsidRDefault="00A14BCB" w:rsidP="001F70D6">
      <w:pPr>
        <w:pStyle w:val="AD"/>
        <w:spacing w:line="276" w:lineRule="auto"/>
      </w:pPr>
      <w:r>
        <w:rPr>
          <w:rFonts w:hint="eastAsia"/>
        </w:rPr>
        <w:t>外国财产保险公司撤销其在中国境内分公司的具体程序，适用《条例》及本细则有关合资、外资财产保险公司申请解散的程序。</w:t>
      </w:r>
    </w:p>
    <w:p w14:paraId="384FE563" w14:textId="77777777" w:rsidR="00A14BCB" w:rsidRDefault="00A14BCB" w:rsidP="001F70D6">
      <w:pPr>
        <w:pStyle w:val="AD"/>
        <w:spacing w:line="276" w:lineRule="auto"/>
      </w:pPr>
    </w:p>
    <w:p w14:paraId="6C1FD497" w14:textId="77777777" w:rsidR="00A14BCB" w:rsidRDefault="00A14BCB" w:rsidP="001F70D6">
      <w:pPr>
        <w:pStyle w:val="AD"/>
        <w:spacing w:line="276" w:lineRule="auto"/>
      </w:pPr>
      <w:r>
        <w:rPr>
          <w:rFonts w:hint="eastAsia"/>
        </w:rPr>
        <w:t>外国财产保险公司分公司的总公司解散、依法被撤销或者宣告破产的，外国财产保险公司分公司的清算及债务处理适用《条例》第三十条及本细则有关合资、独资财产保险公司解散的相应规定。</w:t>
      </w:r>
    </w:p>
    <w:p w14:paraId="1C2B910E" w14:textId="77777777" w:rsidR="00A14BCB" w:rsidRDefault="00A14BCB" w:rsidP="001F70D6">
      <w:pPr>
        <w:pStyle w:val="AD"/>
        <w:spacing w:line="276" w:lineRule="auto"/>
      </w:pPr>
    </w:p>
    <w:p w14:paraId="4E6884A7" w14:textId="77777777" w:rsidR="00A14BCB" w:rsidRDefault="00A14BCB" w:rsidP="001F70D6">
      <w:pPr>
        <w:pStyle w:val="AD"/>
        <w:spacing w:line="276" w:lineRule="auto"/>
      </w:pPr>
      <w:r>
        <w:rPr>
          <w:rFonts w:hint="eastAsia"/>
        </w:rPr>
        <w:t>第三十四条　外资保险公司违反本细则有关规定的，由银保监会依据《中华人民共和国保险法》《条例》等法律、行政法规进行处罚。</w:t>
      </w:r>
    </w:p>
    <w:p w14:paraId="1AB5C7D9" w14:textId="77777777" w:rsidR="00A14BCB" w:rsidRDefault="00A14BCB" w:rsidP="001F70D6">
      <w:pPr>
        <w:pStyle w:val="AD"/>
        <w:spacing w:line="276" w:lineRule="auto"/>
      </w:pPr>
    </w:p>
    <w:p w14:paraId="4AC086C1" w14:textId="77777777" w:rsidR="00A14BCB" w:rsidRDefault="00A14BCB" w:rsidP="001F70D6">
      <w:pPr>
        <w:pStyle w:val="AD"/>
        <w:spacing w:line="276" w:lineRule="auto"/>
      </w:pPr>
      <w:r>
        <w:rPr>
          <w:rFonts w:hint="eastAsia"/>
        </w:rPr>
        <w:t>第三十五条</w:t>
      </w:r>
      <w:r>
        <w:rPr>
          <w:rFonts w:hint="eastAsia"/>
        </w:rPr>
        <w:t xml:space="preserve"> </w:t>
      </w:r>
      <w:r>
        <w:rPr>
          <w:rFonts w:hint="eastAsia"/>
        </w:rPr>
        <w:t>《条例》及本细则要求提交、报送的文件、资料和书面报告，应当提供中文本，中外文本表述不一致的，以中文本的表述为准。</w:t>
      </w:r>
    </w:p>
    <w:p w14:paraId="56FE796C" w14:textId="77777777" w:rsidR="00A14BCB" w:rsidRDefault="00A14BCB" w:rsidP="001F70D6">
      <w:pPr>
        <w:pStyle w:val="AD"/>
        <w:spacing w:line="276" w:lineRule="auto"/>
      </w:pPr>
    </w:p>
    <w:p w14:paraId="7B84FFDE" w14:textId="77777777" w:rsidR="00A14BCB" w:rsidRDefault="00A14BCB" w:rsidP="001F70D6">
      <w:pPr>
        <w:pStyle w:val="AD"/>
        <w:spacing w:line="276" w:lineRule="auto"/>
      </w:pPr>
      <w:r>
        <w:rPr>
          <w:rFonts w:hint="eastAsia"/>
        </w:rPr>
        <w:t>第三十六条</w:t>
      </w:r>
      <w:r>
        <w:rPr>
          <w:rFonts w:hint="eastAsia"/>
        </w:rPr>
        <w:t xml:space="preserve"> </w:t>
      </w:r>
      <w:r>
        <w:rPr>
          <w:rFonts w:hint="eastAsia"/>
        </w:rPr>
        <w:t>《条例》及本细则规定的期限</w:t>
      </w:r>
      <w:r>
        <w:rPr>
          <w:rFonts w:hint="eastAsia"/>
        </w:rPr>
        <w:t>,</w:t>
      </w:r>
      <w:r>
        <w:rPr>
          <w:rFonts w:hint="eastAsia"/>
        </w:rPr>
        <w:t>从有关资料送达银保监会之日起计算。申请人申请文件不全、需要补交资料的，期限应当从申请人的补交资料送达银保监会之日起重新计算。</w:t>
      </w:r>
    </w:p>
    <w:p w14:paraId="3858ED79" w14:textId="77777777" w:rsidR="00A14BCB" w:rsidRDefault="00A14BCB" w:rsidP="001F70D6">
      <w:pPr>
        <w:pStyle w:val="AD"/>
        <w:spacing w:line="276" w:lineRule="auto"/>
      </w:pPr>
    </w:p>
    <w:p w14:paraId="469AFE51" w14:textId="77777777" w:rsidR="00A14BCB" w:rsidRDefault="00A14BCB" w:rsidP="001F70D6">
      <w:pPr>
        <w:pStyle w:val="AD"/>
        <w:spacing w:line="276" w:lineRule="auto"/>
      </w:pPr>
      <w:r>
        <w:rPr>
          <w:rFonts w:hint="eastAsia"/>
        </w:rPr>
        <w:t>本细则有关批准、报告期间的规定是指工作日。</w:t>
      </w:r>
    </w:p>
    <w:p w14:paraId="431B4E94" w14:textId="77777777" w:rsidR="00A14BCB" w:rsidRDefault="00A14BCB" w:rsidP="001F70D6">
      <w:pPr>
        <w:pStyle w:val="AD"/>
        <w:spacing w:line="276" w:lineRule="auto"/>
      </w:pPr>
    </w:p>
    <w:p w14:paraId="09A265DA" w14:textId="77777777" w:rsidR="00A14BCB" w:rsidRDefault="00A14BCB" w:rsidP="001F70D6">
      <w:pPr>
        <w:pStyle w:val="AD"/>
        <w:spacing w:line="276" w:lineRule="auto"/>
      </w:pPr>
      <w:r>
        <w:rPr>
          <w:rFonts w:hint="eastAsia"/>
        </w:rPr>
        <w:t>第三十七条　对外资保险公司的管理，《条例》和本细则未作规定的，适用其他法律、行政法规与银保监会的有关规定。</w:t>
      </w:r>
    </w:p>
    <w:p w14:paraId="362A06C1" w14:textId="77777777" w:rsidR="00A14BCB" w:rsidRDefault="00A14BCB" w:rsidP="001F70D6">
      <w:pPr>
        <w:pStyle w:val="AD"/>
        <w:spacing w:line="276" w:lineRule="auto"/>
      </w:pPr>
    </w:p>
    <w:p w14:paraId="0551FA8D" w14:textId="77777777" w:rsidR="00A14BCB" w:rsidRDefault="00A14BCB" w:rsidP="001F70D6">
      <w:pPr>
        <w:pStyle w:val="AD"/>
        <w:spacing w:line="276" w:lineRule="auto"/>
      </w:pPr>
      <w:r>
        <w:rPr>
          <w:rFonts w:hint="eastAsia"/>
        </w:rPr>
        <w:t>外资再保险公司的设立适用《再保险公司设立规定》，《再保险公司设立规定》未作规定的，适用本细则。</w:t>
      </w:r>
    </w:p>
    <w:p w14:paraId="35059DEF" w14:textId="77777777" w:rsidR="00A14BCB" w:rsidRDefault="00A14BCB" w:rsidP="001F70D6">
      <w:pPr>
        <w:pStyle w:val="AD"/>
        <w:spacing w:line="276" w:lineRule="auto"/>
      </w:pPr>
    </w:p>
    <w:p w14:paraId="3388A1D5" w14:textId="77777777" w:rsidR="00A14BCB" w:rsidRDefault="00A14BCB" w:rsidP="001F70D6">
      <w:pPr>
        <w:pStyle w:val="AD"/>
        <w:spacing w:line="276" w:lineRule="auto"/>
      </w:pPr>
      <w:r>
        <w:rPr>
          <w:rFonts w:hint="eastAsia"/>
        </w:rPr>
        <w:t>第三十八条　香港特别行政区、澳门特别行政区和台湾地区的保险公司在内地</w:t>
      </w:r>
      <w:r>
        <w:rPr>
          <w:rFonts w:hint="eastAsia"/>
        </w:rPr>
        <w:t>(</w:t>
      </w:r>
      <w:r>
        <w:rPr>
          <w:rFonts w:hint="eastAsia"/>
        </w:rPr>
        <w:t>大陆</w:t>
      </w:r>
      <w:r>
        <w:rPr>
          <w:rFonts w:hint="eastAsia"/>
        </w:rPr>
        <w:t>)</w:t>
      </w:r>
      <w:r>
        <w:rPr>
          <w:rFonts w:hint="eastAsia"/>
        </w:rPr>
        <w:t>设立和营业</w:t>
      </w:r>
      <w:r>
        <w:rPr>
          <w:rFonts w:hint="eastAsia"/>
        </w:rPr>
        <w:lastRenderedPageBreak/>
        <w:t>的保险公司，比照适用《条例》和本细则；法律、行政法规或者行政协议另有规定的，适用其规定。</w:t>
      </w:r>
    </w:p>
    <w:p w14:paraId="1BB53136" w14:textId="77777777" w:rsidR="00A14BCB" w:rsidRDefault="00A14BCB" w:rsidP="001F70D6">
      <w:pPr>
        <w:pStyle w:val="AD"/>
        <w:spacing w:line="276" w:lineRule="auto"/>
      </w:pPr>
    </w:p>
    <w:p w14:paraId="313D603D" w14:textId="2060FDAA" w:rsidR="00B15193" w:rsidRDefault="00A14BCB" w:rsidP="001F70D6">
      <w:pPr>
        <w:pStyle w:val="AD"/>
        <w:spacing w:line="276" w:lineRule="auto"/>
      </w:pPr>
      <w:r>
        <w:rPr>
          <w:rFonts w:hint="eastAsia"/>
        </w:rPr>
        <w:t>第三十九条　本细则自公布之日起施行。原中国保险监督管理委员会</w:t>
      </w:r>
      <w:r>
        <w:rPr>
          <w:rFonts w:hint="eastAsia"/>
        </w:rPr>
        <w:t>2004</w:t>
      </w:r>
      <w:r>
        <w:rPr>
          <w:rFonts w:hint="eastAsia"/>
        </w:rPr>
        <w:t>年</w:t>
      </w:r>
      <w:r>
        <w:rPr>
          <w:rFonts w:hint="eastAsia"/>
        </w:rPr>
        <w:t>5</w:t>
      </w:r>
      <w:r>
        <w:rPr>
          <w:rFonts w:hint="eastAsia"/>
        </w:rPr>
        <w:t>月</w:t>
      </w:r>
      <w:r>
        <w:rPr>
          <w:rFonts w:hint="eastAsia"/>
        </w:rPr>
        <w:t>13</w:t>
      </w:r>
      <w:r>
        <w:rPr>
          <w:rFonts w:hint="eastAsia"/>
        </w:rPr>
        <w:t>日发布的《中华人民共和国外资保险公司管理条例实施细则》（保监会令</w:t>
      </w:r>
      <w:r>
        <w:rPr>
          <w:rFonts w:hint="eastAsia"/>
        </w:rPr>
        <w:t>2004</w:t>
      </w:r>
      <w:r>
        <w:rPr>
          <w:rFonts w:hint="eastAsia"/>
        </w:rPr>
        <w:t>年第</w:t>
      </w:r>
      <w:r>
        <w:rPr>
          <w:rFonts w:hint="eastAsia"/>
        </w:rPr>
        <w:t>4</w:t>
      </w:r>
      <w:r>
        <w:rPr>
          <w:rFonts w:hint="eastAsia"/>
        </w:rPr>
        <w:t>号）同时废止。</w:t>
      </w:r>
    </w:p>
    <w:p w14:paraId="43F028AA" w14:textId="6F54EDA7" w:rsidR="00A14BCB" w:rsidRDefault="00A14BCB" w:rsidP="001F70D6">
      <w:pPr>
        <w:pStyle w:val="AD"/>
        <w:spacing w:line="276" w:lineRule="auto"/>
      </w:pPr>
    </w:p>
    <w:p w14:paraId="282E0F17" w14:textId="0A059CBB" w:rsidR="00A14BCB" w:rsidRDefault="00A14BCB" w:rsidP="001F70D6">
      <w:pPr>
        <w:pStyle w:val="AD"/>
        <w:spacing w:line="276" w:lineRule="auto"/>
      </w:pPr>
    </w:p>
    <w:p w14:paraId="4FE5B110" w14:textId="77777777" w:rsidR="00C177C6" w:rsidRDefault="00A14BCB" w:rsidP="001F70D6">
      <w:pPr>
        <w:pStyle w:val="AD"/>
        <w:spacing w:line="276" w:lineRule="auto"/>
      </w:pPr>
      <w:r>
        <w:rPr>
          <w:rFonts w:hint="eastAsia"/>
        </w:rPr>
        <w:t>信息来源：</w:t>
      </w:r>
    </w:p>
    <w:p w14:paraId="145A6E54" w14:textId="27D88EDA" w:rsidR="00A14BCB" w:rsidRDefault="00405270" w:rsidP="001F70D6">
      <w:pPr>
        <w:pStyle w:val="AD"/>
        <w:spacing w:line="276" w:lineRule="auto"/>
        <w:rPr>
          <w:rStyle w:val="a7"/>
        </w:rPr>
      </w:pPr>
      <w:hyperlink r:id="rId6" w:history="1">
        <w:r w:rsidR="001F70D6" w:rsidRPr="00E25734">
          <w:rPr>
            <w:rStyle w:val="a7"/>
          </w:rPr>
          <w:t>http://www.cbirc.gov.cn/cn/doc/9103/910303/91030302/633C44C16213492C9E6303BBEC627EC0.html</w:t>
        </w:r>
      </w:hyperlink>
    </w:p>
    <w:p w14:paraId="39ECFD4A" w14:textId="77777777" w:rsidR="00CE1982" w:rsidRPr="00CE1982" w:rsidRDefault="00CE1982" w:rsidP="001F70D6">
      <w:pPr>
        <w:pStyle w:val="AD"/>
        <w:spacing w:line="276" w:lineRule="auto"/>
      </w:pPr>
      <w:bookmarkStart w:id="0" w:name="_GoBack"/>
      <w:bookmarkEnd w:id="0"/>
    </w:p>
    <w:sectPr w:rsidR="00CE1982" w:rsidRPr="00CE198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F4A2A0" w14:textId="77777777" w:rsidR="00405270" w:rsidRDefault="00405270" w:rsidP="00C20A6A">
      <w:pPr>
        <w:spacing w:line="240" w:lineRule="auto"/>
      </w:pPr>
      <w:r>
        <w:separator/>
      </w:r>
    </w:p>
  </w:endnote>
  <w:endnote w:type="continuationSeparator" w:id="0">
    <w:p w14:paraId="509CAB81" w14:textId="77777777" w:rsidR="00405270" w:rsidRDefault="0040527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C01AC" w14:textId="77777777" w:rsidR="00405270" w:rsidRDefault="00405270" w:rsidP="00C20A6A">
      <w:pPr>
        <w:spacing w:line="240" w:lineRule="auto"/>
      </w:pPr>
      <w:r>
        <w:separator/>
      </w:r>
    </w:p>
  </w:footnote>
  <w:footnote w:type="continuationSeparator" w:id="0">
    <w:p w14:paraId="1660AE81" w14:textId="77777777" w:rsidR="00405270" w:rsidRDefault="0040527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3587"/>
    <w:rsid w:val="000F4C6A"/>
    <w:rsid w:val="00176A25"/>
    <w:rsid w:val="001C4C6F"/>
    <w:rsid w:val="001F70D6"/>
    <w:rsid w:val="003D27E2"/>
    <w:rsid w:val="00405270"/>
    <w:rsid w:val="00563587"/>
    <w:rsid w:val="005F7C76"/>
    <w:rsid w:val="007D7BDB"/>
    <w:rsid w:val="009C5F53"/>
    <w:rsid w:val="00A14BCB"/>
    <w:rsid w:val="00A548E7"/>
    <w:rsid w:val="00B15193"/>
    <w:rsid w:val="00B731F1"/>
    <w:rsid w:val="00C177C6"/>
    <w:rsid w:val="00C20A6A"/>
    <w:rsid w:val="00C22624"/>
    <w:rsid w:val="00CE1982"/>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B002C"/>
  <w15:chartTrackingRefBased/>
  <w15:docId w15:val="{5026A78F-73AC-41FE-AC87-534D7856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C5F53"/>
    <w:rPr>
      <w:color w:val="0000FF"/>
      <w:u w:val="single"/>
    </w:rPr>
  </w:style>
  <w:style w:type="character" w:styleId="a8">
    <w:name w:val="Unresolved Mention"/>
    <w:basedOn w:val="a0"/>
    <w:uiPriority w:val="99"/>
    <w:semiHidden/>
    <w:unhideWhenUsed/>
    <w:rsid w:val="00C1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doc/9103/910303/91030302/633C44C16213492C9E6303BBEC627EC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2019-12-12T10:13:00Z</dcterms:created>
  <dcterms:modified xsi:type="dcterms:W3CDTF">2020-04-03T10:19:00Z</dcterms:modified>
</cp:coreProperties>
</file>